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drawings/drawing2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BE715" w14:textId="06DC644B" w:rsidR="00BF19C4" w:rsidRDefault="00E21E7B" w:rsidP="00A5696F">
      <w:pPr>
        <w:spacing w:beforeLines="100" w:before="373"/>
        <w:ind w:firstLineChars="400" w:firstLine="2172"/>
        <w:rPr>
          <w:rFonts w:ascii="HG丸ｺﾞｼｯｸM-PRO" w:eastAsia="HG丸ｺﾞｼｯｸM-PRO" w:hAnsi="ＭＳ ゴシック"/>
          <w:b/>
          <w:sz w:val="52"/>
          <w:szCs w:val="52"/>
        </w:rPr>
      </w:pPr>
      <w:r w:rsidRPr="00727509">
        <w:rPr>
          <w:rFonts w:ascii="HG丸ｺﾞｼｯｸM-PRO" w:eastAsia="HG丸ｺﾞｼｯｸM-PRO" w:hAnsi="ＭＳ ゴシック" w:hint="eastAsia"/>
          <w:b/>
          <w:sz w:val="52"/>
          <w:szCs w:val="52"/>
        </w:rPr>
        <w:t>第</w:t>
      </w:r>
      <w:r w:rsidR="008831DE">
        <w:rPr>
          <w:rFonts w:ascii="HG丸ｺﾞｼｯｸM-PRO" w:eastAsia="HG丸ｺﾞｼｯｸM-PRO" w:hAnsi="ＭＳ ゴシック" w:hint="eastAsia"/>
          <w:b/>
          <w:sz w:val="52"/>
          <w:szCs w:val="52"/>
        </w:rPr>
        <w:t>５</w:t>
      </w:r>
      <w:r w:rsidRPr="00727509">
        <w:rPr>
          <w:rFonts w:ascii="HG丸ｺﾞｼｯｸM-PRO" w:eastAsia="HG丸ｺﾞｼｯｸM-PRO" w:hAnsi="ＭＳ ゴシック" w:hint="eastAsia"/>
          <w:b/>
          <w:sz w:val="52"/>
          <w:szCs w:val="52"/>
        </w:rPr>
        <w:t>次きさらづ</w:t>
      </w:r>
    </w:p>
    <w:p w14:paraId="535D9CE9" w14:textId="49597115" w:rsidR="00A5696F" w:rsidRDefault="00BF19C4" w:rsidP="00A5696F">
      <w:pPr>
        <w:spacing w:beforeLines="100" w:before="373"/>
        <w:jc w:val="center"/>
        <w:rPr>
          <w:rFonts w:ascii="HG丸ｺﾞｼｯｸM-PRO" w:eastAsia="HG丸ｺﾞｼｯｸM-PRO" w:hAnsi="ＭＳ ゴシック"/>
          <w:b/>
          <w:sz w:val="52"/>
          <w:szCs w:val="52"/>
        </w:rPr>
      </w:pPr>
      <w:r>
        <w:rPr>
          <w:rFonts w:ascii="HG丸ｺﾞｼｯｸM-PRO" w:eastAsia="HG丸ｺﾞｼｯｸM-PRO" w:hAnsi="ＭＳ ゴシック" w:hint="eastAsia"/>
          <w:b/>
          <w:sz w:val="52"/>
          <w:szCs w:val="52"/>
        </w:rPr>
        <w:t>障がい</w:t>
      </w:r>
      <w:r w:rsidR="00E21E7B" w:rsidRPr="00727509">
        <w:rPr>
          <w:rFonts w:ascii="HG丸ｺﾞｼｯｸM-PRO" w:eastAsia="HG丸ｺﾞｼｯｸM-PRO" w:hAnsi="ＭＳ ゴシック" w:hint="eastAsia"/>
          <w:b/>
          <w:sz w:val="52"/>
          <w:szCs w:val="52"/>
        </w:rPr>
        <w:t>者プラン</w:t>
      </w:r>
    </w:p>
    <w:p w14:paraId="7FACE478" w14:textId="78AE5772" w:rsidR="00E21E7B" w:rsidRPr="00727509" w:rsidRDefault="00A51746" w:rsidP="00A5696F">
      <w:pPr>
        <w:spacing w:beforeLines="100" w:before="373"/>
        <w:jc w:val="center"/>
        <w:rPr>
          <w:rFonts w:ascii="HG丸ｺﾞｼｯｸM-PRO" w:eastAsia="HG丸ｺﾞｼｯｸM-PRO" w:hAnsi="ＭＳ ゴシック"/>
          <w:b/>
          <w:sz w:val="52"/>
          <w:szCs w:val="52"/>
        </w:rPr>
      </w:pPr>
      <w:r>
        <w:rPr>
          <w:rFonts w:ascii="HG丸ｺﾞｼｯｸM-PRO" w:eastAsia="HG丸ｺﾞｼｯｸM-PRO" w:hAnsi="ＭＳ ゴシック" w:hint="eastAsia"/>
          <w:b/>
          <w:sz w:val="52"/>
          <w:szCs w:val="52"/>
        </w:rPr>
        <w:t>（素案）</w:t>
      </w:r>
    </w:p>
    <w:p w14:paraId="26C5D99D" w14:textId="6BB1EB31" w:rsidR="00DF01E8" w:rsidRPr="005C316F" w:rsidRDefault="00DF01E8" w:rsidP="00DF01E8">
      <w:pPr>
        <w:tabs>
          <w:tab w:val="left" w:leader="middleDot" w:pos="7797"/>
        </w:tabs>
        <w:ind w:left="245" w:hangingChars="58" w:hanging="245"/>
        <w:jc w:val="center"/>
        <w:rPr>
          <w:rFonts w:ascii="HG丸ｺﾞｼｯｸM-PRO" w:eastAsia="HG丸ｺﾞｼｯｸM-PRO" w:hAnsi="HG丸ｺﾞｼｯｸM-PRO"/>
          <w:b/>
          <w:color w:val="0070C0"/>
          <w:sz w:val="40"/>
          <w:szCs w:val="40"/>
        </w:rPr>
      </w:pPr>
    </w:p>
    <w:p w14:paraId="44CA7FB9" w14:textId="77777777" w:rsidR="00E21E7B" w:rsidRPr="00727509" w:rsidRDefault="00E21E7B" w:rsidP="00E21E7B">
      <w:pPr>
        <w:jc w:val="center"/>
        <w:rPr>
          <w:rFonts w:ascii="ＭＳ ゴシック" w:eastAsia="ＭＳ ゴシック" w:hAnsi="ＭＳ ゴシック"/>
          <w:sz w:val="32"/>
          <w:szCs w:val="32"/>
        </w:rPr>
      </w:pPr>
      <w:r w:rsidRPr="00A5696F">
        <w:rPr>
          <w:rFonts w:ascii="ＭＳ ゴシック" w:eastAsia="ＭＳ ゴシック" w:hAnsi="ＭＳ ゴシック" w:hint="eastAsia"/>
          <w:spacing w:val="120"/>
          <w:sz w:val="32"/>
          <w:szCs w:val="32"/>
          <w:fitText w:val="4800" w:id="1469255424"/>
        </w:rPr>
        <w:t>木更津市障害者計</w:t>
      </w:r>
      <w:r w:rsidRPr="00A5696F">
        <w:rPr>
          <w:rFonts w:ascii="ＭＳ ゴシック" w:eastAsia="ＭＳ ゴシック" w:hAnsi="ＭＳ ゴシック" w:hint="eastAsia"/>
          <w:sz w:val="32"/>
          <w:szCs w:val="32"/>
          <w:fitText w:val="4800" w:id="1469255424"/>
        </w:rPr>
        <w:t>画</w:t>
      </w:r>
    </w:p>
    <w:p w14:paraId="2792B526" w14:textId="77777777" w:rsidR="00E21E7B" w:rsidRPr="00727509" w:rsidRDefault="00E21E7B" w:rsidP="00E21E7B">
      <w:pPr>
        <w:jc w:val="center"/>
        <w:rPr>
          <w:rFonts w:ascii="ＭＳ ゴシック" w:eastAsia="ＭＳ ゴシック" w:hAnsi="ＭＳ ゴシック"/>
          <w:sz w:val="32"/>
          <w:szCs w:val="32"/>
        </w:rPr>
      </w:pPr>
      <w:r w:rsidRPr="008F66A3">
        <w:rPr>
          <w:rFonts w:ascii="ＭＳ ゴシック" w:eastAsia="ＭＳ ゴシック" w:hAnsi="ＭＳ ゴシック" w:hint="eastAsia"/>
          <w:spacing w:val="89"/>
          <w:sz w:val="32"/>
          <w:szCs w:val="32"/>
          <w:fitText w:val="4800" w:id="1469255425"/>
        </w:rPr>
        <w:t>木更津市障害福祉計</w:t>
      </w:r>
      <w:r w:rsidRPr="008F66A3">
        <w:rPr>
          <w:rFonts w:ascii="ＭＳ ゴシック" w:eastAsia="ＭＳ ゴシック" w:hAnsi="ＭＳ ゴシック" w:hint="eastAsia"/>
          <w:sz w:val="32"/>
          <w:szCs w:val="32"/>
          <w:fitText w:val="4800" w:id="1469255425"/>
        </w:rPr>
        <w:t>画</w:t>
      </w:r>
    </w:p>
    <w:p w14:paraId="423C3D95" w14:textId="77777777" w:rsidR="00E21E7B" w:rsidRPr="00727509" w:rsidRDefault="00E21E7B" w:rsidP="00E21E7B">
      <w:pPr>
        <w:jc w:val="center"/>
        <w:rPr>
          <w:rFonts w:ascii="ＭＳ ゴシック" w:eastAsia="ＭＳ ゴシック" w:hAnsi="ＭＳ ゴシック"/>
          <w:sz w:val="32"/>
          <w:szCs w:val="32"/>
        </w:rPr>
      </w:pPr>
      <w:r w:rsidRPr="00D96AF0">
        <w:rPr>
          <w:rFonts w:ascii="ＭＳ ゴシック" w:eastAsia="ＭＳ ゴシック" w:hAnsi="ＭＳ ゴシック" w:hint="eastAsia"/>
          <w:spacing w:val="64"/>
          <w:sz w:val="32"/>
          <w:szCs w:val="32"/>
          <w:fitText w:val="4800" w:id="1469255680"/>
        </w:rPr>
        <w:t>木更津市障害児福祉計</w:t>
      </w:r>
      <w:r w:rsidRPr="00D96AF0">
        <w:rPr>
          <w:rFonts w:ascii="ＭＳ ゴシック" w:eastAsia="ＭＳ ゴシック" w:hAnsi="ＭＳ ゴシック" w:hint="eastAsia"/>
          <w:sz w:val="32"/>
          <w:szCs w:val="32"/>
          <w:fitText w:val="4800" w:id="1469255680"/>
        </w:rPr>
        <w:t>画</w:t>
      </w:r>
    </w:p>
    <w:p w14:paraId="1C13619C" w14:textId="77777777" w:rsidR="00E21E7B" w:rsidRPr="00727509" w:rsidRDefault="00E21E7B" w:rsidP="00E21E7B">
      <w:pPr>
        <w:jc w:val="center"/>
      </w:pPr>
    </w:p>
    <w:p w14:paraId="2E946767" w14:textId="77777777" w:rsidR="00E21E7B" w:rsidRPr="00727509" w:rsidRDefault="00282E36" w:rsidP="00E21E7B">
      <w:pPr>
        <w:jc w:val="center"/>
      </w:pPr>
      <w:r w:rsidRPr="00727509">
        <w:rPr>
          <w:noProof/>
        </w:rPr>
        <w:drawing>
          <wp:inline distT="0" distB="0" distL="0" distR="0" wp14:anchorId="4ED806C6" wp14:editId="5088CC32">
            <wp:extent cx="3207385" cy="3384550"/>
            <wp:effectExtent l="0" t="0" r="0" b="6350"/>
            <wp:docPr id="1" name="図 1" descr="ky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3384550"/>
                    </a:xfrm>
                    <a:prstGeom prst="rect">
                      <a:avLst/>
                    </a:prstGeom>
                    <a:noFill/>
                    <a:ln>
                      <a:noFill/>
                    </a:ln>
                  </pic:spPr>
                </pic:pic>
              </a:graphicData>
            </a:graphic>
          </wp:inline>
        </w:drawing>
      </w:r>
    </w:p>
    <w:p w14:paraId="0E4FAA12" w14:textId="77777777" w:rsidR="007D5A2E" w:rsidRPr="00727509" w:rsidRDefault="007D5A2E" w:rsidP="00754E7D">
      <w:pPr>
        <w:tabs>
          <w:tab w:val="left" w:leader="middleDot" w:pos="7797"/>
        </w:tabs>
        <w:ind w:left="140" w:hangingChars="58" w:hanging="140"/>
        <w:rPr>
          <w:rFonts w:eastAsia="ＭＳ ゴシック"/>
          <w:szCs w:val="22"/>
        </w:rPr>
      </w:pPr>
    </w:p>
    <w:p w14:paraId="213C2B3D" w14:textId="16838A1B" w:rsidR="007D5A2E" w:rsidRPr="00727509" w:rsidRDefault="008831DE"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令和</w:t>
      </w:r>
      <w:r w:rsidR="006532E3">
        <w:rPr>
          <w:rFonts w:ascii="HG丸ｺﾞｼｯｸM-PRO" w:eastAsia="HG丸ｺﾞｼｯｸM-PRO" w:hAnsi="HG丸ｺﾞｼｯｸM-PRO" w:hint="eastAsia"/>
          <w:b/>
          <w:sz w:val="36"/>
          <w:szCs w:val="36"/>
        </w:rPr>
        <w:t xml:space="preserve">　</w:t>
      </w:r>
      <w:r w:rsidR="007D5A2E" w:rsidRPr="00727509">
        <w:rPr>
          <w:rFonts w:ascii="HG丸ｺﾞｼｯｸM-PRO" w:eastAsia="HG丸ｺﾞｼｯｸM-PRO" w:hAnsi="HG丸ｺﾞｼｯｸM-PRO" w:hint="eastAsia"/>
          <w:b/>
          <w:sz w:val="36"/>
          <w:szCs w:val="36"/>
        </w:rPr>
        <w:t>年</w:t>
      </w:r>
      <w:r w:rsidR="006532E3">
        <w:rPr>
          <w:rFonts w:ascii="HG丸ｺﾞｼｯｸM-PRO" w:eastAsia="HG丸ｺﾞｼｯｸM-PRO" w:hAnsi="HG丸ｺﾞｼｯｸM-PRO" w:hint="eastAsia"/>
          <w:b/>
          <w:sz w:val="36"/>
          <w:szCs w:val="36"/>
        </w:rPr>
        <w:t xml:space="preserve">　</w:t>
      </w:r>
      <w:r w:rsidR="00125D88">
        <w:rPr>
          <w:rFonts w:ascii="HG丸ｺﾞｼｯｸM-PRO" w:eastAsia="HG丸ｺﾞｼｯｸM-PRO" w:hAnsi="HG丸ｺﾞｼｯｸM-PRO" w:hint="eastAsia"/>
          <w:b/>
          <w:sz w:val="36"/>
          <w:szCs w:val="36"/>
        </w:rPr>
        <w:t>月</w:t>
      </w:r>
    </w:p>
    <w:p w14:paraId="1C538D91" w14:textId="77777777" w:rsidR="007D5A2E" w:rsidRDefault="00E21E7B" w:rsidP="00B3399C">
      <w:pPr>
        <w:tabs>
          <w:tab w:val="left" w:leader="middleDot" w:pos="7797"/>
        </w:tabs>
        <w:ind w:left="222" w:hangingChars="58" w:hanging="222"/>
        <w:jc w:val="center"/>
        <w:rPr>
          <w:rFonts w:ascii="HG丸ｺﾞｼｯｸM-PRO" w:eastAsia="HG丸ｺﾞｼｯｸM-PRO" w:hAnsi="HG丸ｺﾞｼｯｸM-PRO"/>
          <w:b/>
          <w:sz w:val="36"/>
          <w:szCs w:val="36"/>
        </w:rPr>
      </w:pPr>
      <w:r w:rsidRPr="00727509">
        <w:rPr>
          <w:rFonts w:ascii="HG丸ｺﾞｼｯｸM-PRO" w:eastAsia="HG丸ｺﾞｼｯｸM-PRO" w:hAnsi="HG丸ｺﾞｼｯｸM-PRO" w:hint="eastAsia"/>
          <w:b/>
          <w:sz w:val="36"/>
          <w:szCs w:val="36"/>
        </w:rPr>
        <w:t>木 更 津 市</w:t>
      </w:r>
    </w:p>
    <w:p w14:paraId="2F552DB0" w14:textId="77777777" w:rsidR="007D5A2E" w:rsidRPr="00727509" w:rsidRDefault="007D5A2E" w:rsidP="00DB1C8B">
      <w:pPr>
        <w:sectPr w:rsidR="007D5A2E" w:rsidRPr="00727509" w:rsidSect="00C24C0A">
          <w:headerReference w:type="even" r:id="rId9"/>
          <w:headerReference w:type="default" r:id="rId10"/>
          <w:headerReference w:type="first" r:id="rId11"/>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02655478" w14:textId="77777777" w:rsidR="00B96DA2" w:rsidRDefault="00B96DA2" w:rsidP="00B96DA2">
      <w:pPr>
        <w:rPr>
          <w:rFonts w:ascii="HGPｺﾞｼｯｸE" w:eastAsia="HGPｺﾞｼｯｸE"/>
          <w:sz w:val="24"/>
        </w:rPr>
      </w:pPr>
      <w:r w:rsidRPr="00B96DA2">
        <w:rPr>
          <w:rFonts w:ascii="HGPｺﾞｼｯｸE" w:eastAsia="HGPｺﾞｼｯｸE" w:hint="eastAsia"/>
          <w:spacing w:val="272"/>
          <w:sz w:val="24"/>
          <w:fitText w:val="1687" w:id="1669531392"/>
        </w:rPr>
        <w:lastRenderedPageBreak/>
        <w:t>はじめ</w:t>
      </w:r>
      <w:r w:rsidRPr="00B96DA2">
        <w:rPr>
          <w:rFonts w:ascii="HGPｺﾞｼｯｸE" w:eastAsia="HGPｺﾞｼｯｸE" w:hint="eastAsia"/>
          <w:spacing w:val="2"/>
          <w:sz w:val="24"/>
          <w:fitText w:val="1687" w:id="1669531392"/>
        </w:rPr>
        <w:t>に</w:t>
      </w:r>
    </w:p>
    <w:p w14:paraId="046631F3" w14:textId="7EBB80B5" w:rsidR="00B96DA2" w:rsidRDefault="006E217F" w:rsidP="00B96DA2">
      <w:pPr>
        <w:spacing w:line="60" w:lineRule="auto"/>
        <w:rPr>
          <w:rFonts w:ascii="Century"/>
          <w:sz w:val="24"/>
        </w:rPr>
      </w:pPr>
      <w:r>
        <w:rPr>
          <w:rFonts w:ascii="Century" w:hint="eastAsia"/>
          <w:sz w:val="24"/>
        </w:rPr>
        <w:t>・・・・・・・・・・・・・・・・・・・・・・</w:t>
      </w:r>
    </w:p>
    <w:p w14:paraId="1ABCC24A" w14:textId="42F5C54A" w:rsidR="00B96DA2" w:rsidRPr="00B96DA2" w:rsidRDefault="006E217F" w:rsidP="00B96DA2">
      <w:r>
        <w:rPr>
          <w:rFonts w:hint="eastAsia"/>
        </w:rPr>
        <w:t>・・・・・・・・・・・・・・・・・・・・・・・・</w:t>
      </w:r>
    </w:p>
    <w:p w14:paraId="3000790B" w14:textId="77777777" w:rsidR="006532E3" w:rsidRDefault="006532E3" w:rsidP="00B96DA2">
      <w:pPr>
        <w:ind w:firstLineChars="1300" w:firstLine="3392"/>
        <w:rPr>
          <w:sz w:val="24"/>
        </w:rPr>
      </w:pPr>
    </w:p>
    <w:p w14:paraId="62F715D7" w14:textId="77777777" w:rsidR="006532E3" w:rsidRDefault="006532E3" w:rsidP="00B96DA2">
      <w:pPr>
        <w:ind w:firstLineChars="1300" w:firstLine="3392"/>
        <w:rPr>
          <w:sz w:val="24"/>
        </w:rPr>
      </w:pPr>
    </w:p>
    <w:p w14:paraId="77C43AFC" w14:textId="77777777" w:rsidR="006532E3" w:rsidRDefault="006532E3" w:rsidP="00B96DA2">
      <w:pPr>
        <w:ind w:firstLineChars="1300" w:firstLine="3392"/>
        <w:rPr>
          <w:sz w:val="24"/>
        </w:rPr>
      </w:pPr>
    </w:p>
    <w:p w14:paraId="311173B6" w14:textId="77777777" w:rsidR="006532E3" w:rsidRDefault="006532E3" w:rsidP="00B96DA2">
      <w:pPr>
        <w:ind w:firstLineChars="1300" w:firstLine="3392"/>
        <w:rPr>
          <w:sz w:val="24"/>
        </w:rPr>
      </w:pPr>
    </w:p>
    <w:p w14:paraId="20FC4D92" w14:textId="77777777" w:rsidR="006532E3" w:rsidRDefault="006532E3" w:rsidP="00B96DA2">
      <w:pPr>
        <w:ind w:firstLineChars="1300" w:firstLine="3392"/>
        <w:rPr>
          <w:sz w:val="24"/>
        </w:rPr>
      </w:pPr>
    </w:p>
    <w:p w14:paraId="369CB27F" w14:textId="77777777" w:rsidR="006532E3" w:rsidRDefault="006532E3" w:rsidP="00B96DA2">
      <w:pPr>
        <w:ind w:firstLineChars="1300" w:firstLine="3392"/>
        <w:rPr>
          <w:sz w:val="24"/>
        </w:rPr>
      </w:pPr>
    </w:p>
    <w:p w14:paraId="0EEF6F62" w14:textId="77777777" w:rsidR="006532E3" w:rsidRDefault="006532E3" w:rsidP="00B96DA2">
      <w:pPr>
        <w:ind w:firstLineChars="1300" w:firstLine="3392"/>
        <w:rPr>
          <w:sz w:val="24"/>
        </w:rPr>
      </w:pPr>
    </w:p>
    <w:p w14:paraId="57C22B1D" w14:textId="77777777" w:rsidR="006532E3" w:rsidRDefault="006532E3" w:rsidP="00B96DA2">
      <w:pPr>
        <w:ind w:firstLineChars="1300" w:firstLine="3392"/>
        <w:rPr>
          <w:sz w:val="24"/>
        </w:rPr>
      </w:pPr>
    </w:p>
    <w:p w14:paraId="554F3228" w14:textId="77777777" w:rsidR="006532E3" w:rsidRDefault="006532E3" w:rsidP="00B96DA2">
      <w:pPr>
        <w:ind w:firstLineChars="1300" w:firstLine="3392"/>
        <w:rPr>
          <w:sz w:val="24"/>
        </w:rPr>
      </w:pPr>
    </w:p>
    <w:p w14:paraId="7F499A9A" w14:textId="77777777" w:rsidR="006532E3" w:rsidRDefault="006532E3" w:rsidP="00B96DA2">
      <w:pPr>
        <w:ind w:firstLineChars="1300" w:firstLine="3392"/>
        <w:rPr>
          <w:sz w:val="24"/>
        </w:rPr>
      </w:pPr>
    </w:p>
    <w:p w14:paraId="7DF564E4" w14:textId="77777777" w:rsidR="006532E3" w:rsidRDefault="006532E3" w:rsidP="00B96DA2">
      <w:pPr>
        <w:ind w:firstLineChars="1300" w:firstLine="3392"/>
        <w:rPr>
          <w:sz w:val="24"/>
        </w:rPr>
      </w:pPr>
    </w:p>
    <w:p w14:paraId="2A203010" w14:textId="77777777" w:rsidR="006532E3" w:rsidRDefault="006532E3" w:rsidP="00B96DA2">
      <w:pPr>
        <w:ind w:firstLineChars="1300" w:firstLine="3392"/>
        <w:rPr>
          <w:sz w:val="24"/>
        </w:rPr>
      </w:pPr>
    </w:p>
    <w:p w14:paraId="57FC1FA5" w14:textId="77777777" w:rsidR="006532E3" w:rsidRDefault="006532E3" w:rsidP="00B96DA2">
      <w:pPr>
        <w:ind w:firstLineChars="1300" w:firstLine="3392"/>
        <w:rPr>
          <w:sz w:val="24"/>
        </w:rPr>
      </w:pPr>
    </w:p>
    <w:p w14:paraId="63A2F207" w14:textId="77777777" w:rsidR="006532E3" w:rsidRDefault="006532E3" w:rsidP="00B96DA2">
      <w:pPr>
        <w:ind w:firstLineChars="1300" w:firstLine="3392"/>
        <w:rPr>
          <w:sz w:val="24"/>
        </w:rPr>
      </w:pPr>
    </w:p>
    <w:p w14:paraId="152B0E2C" w14:textId="77777777" w:rsidR="006532E3" w:rsidRDefault="006532E3" w:rsidP="00B96DA2">
      <w:pPr>
        <w:ind w:firstLineChars="1300" w:firstLine="3392"/>
        <w:rPr>
          <w:sz w:val="24"/>
        </w:rPr>
      </w:pPr>
    </w:p>
    <w:p w14:paraId="2AC82220" w14:textId="77777777" w:rsidR="006532E3" w:rsidRDefault="006532E3" w:rsidP="00B96DA2">
      <w:pPr>
        <w:ind w:firstLineChars="1300" w:firstLine="3392"/>
        <w:rPr>
          <w:sz w:val="24"/>
        </w:rPr>
      </w:pPr>
    </w:p>
    <w:p w14:paraId="40BEBDE4" w14:textId="77777777" w:rsidR="006532E3" w:rsidRDefault="006532E3" w:rsidP="00B96DA2">
      <w:pPr>
        <w:ind w:firstLineChars="1300" w:firstLine="3392"/>
        <w:rPr>
          <w:sz w:val="24"/>
        </w:rPr>
      </w:pPr>
    </w:p>
    <w:p w14:paraId="211B3F6A" w14:textId="77777777" w:rsidR="006532E3" w:rsidRDefault="006532E3" w:rsidP="00B96DA2">
      <w:pPr>
        <w:ind w:firstLineChars="1300" w:firstLine="3392"/>
        <w:rPr>
          <w:sz w:val="24"/>
        </w:rPr>
      </w:pPr>
    </w:p>
    <w:p w14:paraId="52B38986" w14:textId="77777777" w:rsidR="006532E3" w:rsidRDefault="006532E3" w:rsidP="00B96DA2">
      <w:pPr>
        <w:ind w:firstLineChars="1300" w:firstLine="3392"/>
        <w:rPr>
          <w:sz w:val="24"/>
        </w:rPr>
      </w:pPr>
    </w:p>
    <w:p w14:paraId="0D7AF07D" w14:textId="77777777" w:rsidR="006532E3" w:rsidRDefault="006532E3" w:rsidP="00B96DA2">
      <w:pPr>
        <w:ind w:firstLineChars="1300" w:firstLine="3392"/>
        <w:rPr>
          <w:sz w:val="24"/>
        </w:rPr>
      </w:pPr>
    </w:p>
    <w:p w14:paraId="0A59287C" w14:textId="77777777" w:rsidR="006532E3" w:rsidRDefault="006532E3" w:rsidP="00B96DA2">
      <w:pPr>
        <w:ind w:firstLineChars="1300" w:firstLine="3392"/>
        <w:rPr>
          <w:sz w:val="24"/>
        </w:rPr>
      </w:pPr>
    </w:p>
    <w:p w14:paraId="62C24CDA" w14:textId="77777777" w:rsidR="006532E3" w:rsidRDefault="006532E3" w:rsidP="00B96DA2">
      <w:pPr>
        <w:ind w:firstLineChars="1300" w:firstLine="3392"/>
        <w:rPr>
          <w:sz w:val="24"/>
        </w:rPr>
      </w:pPr>
    </w:p>
    <w:p w14:paraId="70E77AEF" w14:textId="77777777" w:rsidR="006532E3" w:rsidRDefault="006532E3" w:rsidP="00B96DA2">
      <w:pPr>
        <w:ind w:firstLineChars="1300" w:firstLine="3392"/>
        <w:rPr>
          <w:sz w:val="24"/>
        </w:rPr>
      </w:pPr>
    </w:p>
    <w:p w14:paraId="495BEF6A" w14:textId="77777777" w:rsidR="006532E3" w:rsidRDefault="006532E3" w:rsidP="00B96DA2">
      <w:pPr>
        <w:ind w:firstLineChars="1300" w:firstLine="3392"/>
        <w:rPr>
          <w:sz w:val="24"/>
        </w:rPr>
      </w:pPr>
    </w:p>
    <w:p w14:paraId="0156638B" w14:textId="77777777" w:rsidR="006532E3" w:rsidRDefault="006532E3" w:rsidP="00B96DA2">
      <w:pPr>
        <w:ind w:firstLineChars="1300" w:firstLine="3392"/>
        <w:rPr>
          <w:sz w:val="24"/>
        </w:rPr>
      </w:pPr>
    </w:p>
    <w:p w14:paraId="21C7E2F6" w14:textId="77777777" w:rsidR="006532E3" w:rsidRDefault="006532E3" w:rsidP="00B96DA2">
      <w:pPr>
        <w:ind w:firstLineChars="1300" w:firstLine="3392"/>
        <w:rPr>
          <w:sz w:val="24"/>
        </w:rPr>
      </w:pPr>
    </w:p>
    <w:p w14:paraId="0D4A92CA" w14:textId="77777777" w:rsidR="006532E3" w:rsidRDefault="006532E3" w:rsidP="00B96DA2">
      <w:pPr>
        <w:ind w:firstLineChars="1300" w:firstLine="3392"/>
        <w:rPr>
          <w:sz w:val="24"/>
        </w:rPr>
      </w:pPr>
    </w:p>
    <w:p w14:paraId="48F5C0CE" w14:textId="77777777" w:rsidR="006532E3" w:rsidRDefault="006532E3" w:rsidP="00B96DA2">
      <w:pPr>
        <w:ind w:firstLineChars="1300" w:firstLine="3392"/>
        <w:rPr>
          <w:sz w:val="24"/>
        </w:rPr>
      </w:pPr>
    </w:p>
    <w:p w14:paraId="56765D62" w14:textId="7DB69171" w:rsidR="00B96DA2" w:rsidRDefault="008831DE" w:rsidP="00B96DA2">
      <w:pPr>
        <w:ind w:firstLineChars="1300" w:firstLine="3392"/>
        <w:rPr>
          <w:sz w:val="24"/>
        </w:rPr>
      </w:pPr>
      <w:r>
        <w:rPr>
          <w:rFonts w:hint="eastAsia"/>
          <w:sz w:val="24"/>
        </w:rPr>
        <w:t>令和</w:t>
      </w:r>
      <w:r w:rsidR="003A06C8">
        <w:rPr>
          <w:rFonts w:hint="eastAsia"/>
          <w:sz w:val="24"/>
        </w:rPr>
        <w:t xml:space="preserve">　</w:t>
      </w:r>
      <w:r w:rsidR="00B96DA2">
        <w:rPr>
          <w:rFonts w:hint="eastAsia"/>
          <w:sz w:val="24"/>
        </w:rPr>
        <w:t>年</w:t>
      </w:r>
      <w:r w:rsidR="003A06C8">
        <w:rPr>
          <w:rFonts w:hint="eastAsia"/>
          <w:sz w:val="24"/>
        </w:rPr>
        <w:t xml:space="preserve">　</w:t>
      </w:r>
      <w:r w:rsidR="00B96DA2">
        <w:rPr>
          <w:rFonts w:hint="eastAsia"/>
          <w:sz w:val="24"/>
        </w:rPr>
        <w:t xml:space="preserve">月　　　</w:t>
      </w:r>
    </w:p>
    <w:p w14:paraId="15E963E7" w14:textId="7FE64569" w:rsidR="00B96DA2" w:rsidRDefault="00B96DA2" w:rsidP="00B96DA2">
      <w:pPr>
        <w:rPr>
          <w:sz w:val="24"/>
        </w:rPr>
      </w:pPr>
      <w:r>
        <w:rPr>
          <w:rFonts w:hint="eastAsia"/>
          <w:sz w:val="24"/>
        </w:rPr>
        <w:t xml:space="preserve">　　　　　　　　　　　　　　　　　木更津市長　　渡　辺　芳　邦　</w:t>
      </w:r>
    </w:p>
    <w:p w14:paraId="4001D2AB" w14:textId="77777777" w:rsidR="00B96DA2" w:rsidRDefault="00B96DA2" w:rsidP="00B96DA2">
      <w:pPr>
        <w:rPr>
          <w:sz w:val="24"/>
        </w:rPr>
      </w:pPr>
    </w:p>
    <w:p w14:paraId="35458AF4" w14:textId="77777777" w:rsidR="008F66A3" w:rsidRDefault="008F66A3" w:rsidP="00B96DA2">
      <w:pPr>
        <w:rPr>
          <w:sz w:val="24"/>
        </w:rPr>
      </w:pPr>
    </w:p>
    <w:p w14:paraId="0143F301" w14:textId="77777777" w:rsidR="008F66A3" w:rsidRDefault="008F66A3" w:rsidP="008F66A3">
      <w:pPr>
        <w:pageBreakBefore/>
        <w:rPr>
          <w:rFonts w:ascii="HGPｺﾞｼｯｸE" w:eastAsia="HGPｺﾞｼｯｸE"/>
          <w:sz w:val="24"/>
        </w:rPr>
      </w:pPr>
      <w:r>
        <w:rPr>
          <w:rFonts w:ascii="HGPｺﾞｼｯｸE" w:eastAsia="HGPｺﾞｼｯｸE" w:hint="eastAsia"/>
          <w:sz w:val="24"/>
        </w:rPr>
        <w:lastRenderedPageBreak/>
        <w:t>素案の作成にあたり</w:t>
      </w:r>
    </w:p>
    <w:p w14:paraId="31316F4D" w14:textId="7770552E" w:rsidR="008F66A3" w:rsidRDefault="006E217F" w:rsidP="008F66A3">
      <w:pPr>
        <w:rPr>
          <w:sz w:val="24"/>
        </w:rPr>
      </w:pPr>
      <w:r>
        <w:rPr>
          <w:rFonts w:hint="eastAsia"/>
          <w:sz w:val="24"/>
        </w:rPr>
        <w:t>・・・・・・・・・・・・・・・・・・・・・・・・</w:t>
      </w:r>
    </w:p>
    <w:p w14:paraId="6F937BE7" w14:textId="15714C30" w:rsidR="006532E3" w:rsidRDefault="006E217F" w:rsidP="008F66A3">
      <w:pPr>
        <w:rPr>
          <w:sz w:val="24"/>
        </w:rPr>
      </w:pPr>
      <w:r>
        <w:rPr>
          <w:rFonts w:hint="eastAsia"/>
          <w:sz w:val="24"/>
        </w:rPr>
        <w:t>・・・・・・・・・・・・・・・・・・・・・・・・</w:t>
      </w:r>
    </w:p>
    <w:p w14:paraId="4CDFC1DB" w14:textId="3F1CC82C" w:rsidR="006532E3" w:rsidRDefault="006532E3" w:rsidP="008F66A3">
      <w:pPr>
        <w:rPr>
          <w:sz w:val="24"/>
        </w:rPr>
      </w:pPr>
    </w:p>
    <w:p w14:paraId="4E38231D" w14:textId="5AA7F549" w:rsidR="006532E3" w:rsidRDefault="006532E3" w:rsidP="008F66A3">
      <w:pPr>
        <w:rPr>
          <w:sz w:val="24"/>
        </w:rPr>
      </w:pPr>
    </w:p>
    <w:p w14:paraId="7879E4FB" w14:textId="77526DDC" w:rsidR="006532E3" w:rsidRDefault="006532E3" w:rsidP="008F66A3">
      <w:pPr>
        <w:rPr>
          <w:sz w:val="24"/>
        </w:rPr>
      </w:pPr>
    </w:p>
    <w:p w14:paraId="304D9AB7" w14:textId="2C3539D2" w:rsidR="006532E3" w:rsidRDefault="006532E3" w:rsidP="008F66A3">
      <w:pPr>
        <w:rPr>
          <w:sz w:val="24"/>
        </w:rPr>
      </w:pPr>
    </w:p>
    <w:p w14:paraId="10F7F0E1" w14:textId="12E09513" w:rsidR="006532E3" w:rsidRDefault="006532E3" w:rsidP="008F66A3">
      <w:pPr>
        <w:rPr>
          <w:sz w:val="24"/>
        </w:rPr>
      </w:pPr>
    </w:p>
    <w:p w14:paraId="4CC3A942" w14:textId="09411B07" w:rsidR="006532E3" w:rsidRDefault="006532E3" w:rsidP="008F66A3">
      <w:pPr>
        <w:rPr>
          <w:sz w:val="24"/>
        </w:rPr>
      </w:pPr>
    </w:p>
    <w:p w14:paraId="21B68B0D" w14:textId="73012B57" w:rsidR="006532E3" w:rsidRDefault="006532E3" w:rsidP="008F66A3">
      <w:pPr>
        <w:rPr>
          <w:sz w:val="24"/>
        </w:rPr>
      </w:pPr>
    </w:p>
    <w:p w14:paraId="0EE89C99" w14:textId="0CCC53F4" w:rsidR="006532E3" w:rsidRDefault="006532E3" w:rsidP="008F66A3">
      <w:pPr>
        <w:rPr>
          <w:sz w:val="24"/>
        </w:rPr>
      </w:pPr>
    </w:p>
    <w:p w14:paraId="15BD7E3A" w14:textId="21A02E98" w:rsidR="006532E3" w:rsidRDefault="006532E3" w:rsidP="008F66A3">
      <w:pPr>
        <w:rPr>
          <w:sz w:val="24"/>
        </w:rPr>
      </w:pPr>
    </w:p>
    <w:p w14:paraId="1928478D" w14:textId="394DA6E4" w:rsidR="006532E3" w:rsidRDefault="006532E3" w:rsidP="008F66A3">
      <w:pPr>
        <w:rPr>
          <w:sz w:val="24"/>
        </w:rPr>
      </w:pPr>
    </w:p>
    <w:p w14:paraId="73085B48" w14:textId="22A2CCEC" w:rsidR="006532E3" w:rsidRDefault="006532E3" w:rsidP="008F66A3">
      <w:pPr>
        <w:rPr>
          <w:sz w:val="24"/>
        </w:rPr>
      </w:pPr>
    </w:p>
    <w:p w14:paraId="5A9C45A3" w14:textId="38285821" w:rsidR="006532E3" w:rsidRDefault="006532E3" w:rsidP="008F66A3">
      <w:pPr>
        <w:rPr>
          <w:sz w:val="24"/>
        </w:rPr>
      </w:pPr>
    </w:p>
    <w:p w14:paraId="7EC9C2A0" w14:textId="1D3C6FC2" w:rsidR="006532E3" w:rsidRDefault="006532E3" w:rsidP="008F66A3">
      <w:pPr>
        <w:rPr>
          <w:sz w:val="24"/>
        </w:rPr>
      </w:pPr>
    </w:p>
    <w:p w14:paraId="3298343A" w14:textId="14186B3E" w:rsidR="006532E3" w:rsidRDefault="006532E3" w:rsidP="008F66A3">
      <w:pPr>
        <w:rPr>
          <w:sz w:val="24"/>
        </w:rPr>
      </w:pPr>
    </w:p>
    <w:p w14:paraId="07D6D8A8" w14:textId="5842622C" w:rsidR="006532E3" w:rsidRDefault="006532E3" w:rsidP="008F66A3">
      <w:pPr>
        <w:rPr>
          <w:sz w:val="24"/>
        </w:rPr>
      </w:pPr>
    </w:p>
    <w:p w14:paraId="05BD1438" w14:textId="41BD60D7" w:rsidR="006532E3" w:rsidRDefault="006532E3" w:rsidP="008F66A3">
      <w:pPr>
        <w:rPr>
          <w:sz w:val="24"/>
        </w:rPr>
      </w:pPr>
    </w:p>
    <w:p w14:paraId="1938F04C" w14:textId="3867656F" w:rsidR="006532E3" w:rsidRDefault="006532E3" w:rsidP="008F66A3">
      <w:pPr>
        <w:rPr>
          <w:sz w:val="24"/>
        </w:rPr>
      </w:pPr>
    </w:p>
    <w:p w14:paraId="71AB1449" w14:textId="4B3620DE" w:rsidR="006532E3" w:rsidRDefault="006532E3" w:rsidP="008F66A3">
      <w:pPr>
        <w:rPr>
          <w:sz w:val="24"/>
        </w:rPr>
      </w:pPr>
    </w:p>
    <w:p w14:paraId="7697B14C" w14:textId="3479A9D8" w:rsidR="006532E3" w:rsidRDefault="006532E3" w:rsidP="008F66A3">
      <w:pPr>
        <w:rPr>
          <w:sz w:val="24"/>
        </w:rPr>
      </w:pPr>
    </w:p>
    <w:p w14:paraId="3A75996A" w14:textId="4C8B3818" w:rsidR="006532E3" w:rsidRDefault="006532E3" w:rsidP="008F66A3">
      <w:pPr>
        <w:rPr>
          <w:sz w:val="24"/>
        </w:rPr>
      </w:pPr>
    </w:p>
    <w:p w14:paraId="13F3E097" w14:textId="0DFBBB9A" w:rsidR="006532E3" w:rsidRDefault="006532E3" w:rsidP="008F66A3">
      <w:pPr>
        <w:rPr>
          <w:sz w:val="24"/>
        </w:rPr>
      </w:pPr>
    </w:p>
    <w:p w14:paraId="0D58C602" w14:textId="21B10402" w:rsidR="006532E3" w:rsidRDefault="006532E3" w:rsidP="008F66A3">
      <w:pPr>
        <w:rPr>
          <w:sz w:val="24"/>
        </w:rPr>
      </w:pPr>
    </w:p>
    <w:p w14:paraId="1EF38CEE" w14:textId="007255E4" w:rsidR="006532E3" w:rsidRDefault="006532E3" w:rsidP="008F66A3">
      <w:pPr>
        <w:rPr>
          <w:sz w:val="24"/>
        </w:rPr>
      </w:pPr>
    </w:p>
    <w:p w14:paraId="3D55AD9F" w14:textId="1AF28388" w:rsidR="006532E3" w:rsidRDefault="006532E3" w:rsidP="008F66A3">
      <w:pPr>
        <w:rPr>
          <w:sz w:val="24"/>
        </w:rPr>
      </w:pPr>
    </w:p>
    <w:p w14:paraId="64ACC462" w14:textId="52F6C47C" w:rsidR="006532E3" w:rsidRDefault="006532E3" w:rsidP="008F66A3">
      <w:pPr>
        <w:rPr>
          <w:sz w:val="24"/>
        </w:rPr>
      </w:pPr>
    </w:p>
    <w:p w14:paraId="5FDC9D90" w14:textId="2D959952" w:rsidR="006532E3" w:rsidRDefault="006532E3" w:rsidP="008F66A3">
      <w:pPr>
        <w:rPr>
          <w:sz w:val="24"/>
        </w:rPr>
      </w:pPr>
    </w:p>
    <w:p w14:paraId="5F27A9DE" w14:textId="0FAC83A4" w:rsidR="006532E3" w:rsidRDefault="006532E3" w:rsidP="008F66A3">
      <w:pPr>
        <w:rPr>
          <w:sz w:val="24"/>
        </w:rPr>
      </w:pPr>
    </w:p>
    <w:p w14:paraId="6842E3D2" w14:textId="692AE6CC" w:rsidR="006532E3" w:rsidRDefault="006532E3" w:rsidP="008F66A3">
      <w:pPr>
        <w:rPr>
          <w:sz w:val="24"/>
        </w:rPr>
      </w:pPr>
    </w:p>
    <w:p w14:paraId="2DE51573" w14:textId="4874A17D" w:rsidR="006532E3" w:rsidRDefault="006532E3" w:rsidP="008F66A3">
      <w:pPr>
        <w:rPr>
          <w:sz w:val="24"/>
        </w:rPr>
      </w:pPr>
    </w:p>
    <w:p w14:paraId="3D64018A" w14:textId="77777777" w:rsidR="006532E3" w:rsidRDefault="006532E3" w:rsidP="008F66A3">
      <w:pPr>
        <w:rPr>
          <w:sz w:val="24"/>
        </w:rPr>
      </w:pPr>
    </w:p>
    <w:p w14:paraId="5087A13B" w14:textId="77777777" w:rsidR="008F66A3" w:rsidRDefault="008F66A3" w:rsidP="008F66A3">
      <w:pPr>
        <w:ind w:leftChars="2000" w:left="4819"/>
        <w:rPr>
          <w:sz w:val="24"/>
        </w:rPr>
      </w:pPr>
      <w:r>
        <w:rPr>
          <w:rFonts w:hint="eastAsia"/>
          <w:sz w:val="24"/>
        </w:rPr>
        <w:t>木更津市地域自立支援協議会</w:t>
      </w:r>
    </w:p>
    <w:p w14:paraId="7E41407A" w14:textId="77777777" w:rsidR="008F66A3" w:rsidRDefault="008F66A3" w:rsidP="008F66A3">
      <w:pPr>
        <w:ind w:leftChars="2000" w:left="4819"/>
        <w:rPr>
          <w:sz w:val="24"/>
        </w:rPr>
      </w:pPr>
      <w:r>
        <w:rPr>
          <w:rFonts w:hint="eastAsia"/>
          <w:sz w:val="24"/>
        </w:rPr>
        <w:t>会　長　　野　中　道　男</w:t>
      </w:r>
    </w:p>
    <w:p w14:paraId="285385AD" w14:textId="77777777" w:rsidR="008F66A3" w:rsidRPr="002D0846" w:rsidRDefault="008F66A3" w:rsidP="008F66A3"/>
    <w:p w14:paraId="47F074CD" w14:textId="77777777" w:rsidR="008F66A3" w:rsidRPr="008F66A3" w:rsidRDefault="008F66A3" w:rsidP="00B96DA2">
      <w:pPr>
        <w:rPr>
          <w:sz w:val="24"/>
        </w:rPr>
      </w:pPr>
    </w:p>
    <w:p w14:paraId="6EBDC538" w14:textId="77777777" w:rsidR="008F66A3" w:rsidRDefault="008F66A3" w:rsidP="00B96DA2">
      <w:pPr>
        <w:rPr>
          <w:sz w:val="24"/>
        </w:rPr>
      </w:pPr>
    </w:p>
    <w:p w14:paraId="4466539B" w14:textId="77777777" w:rsidR="00B96DA2" w:rsidRDefault="00B96DA2" w:rsidP="00B96DA2">
      <w:pPr>
        <w:rPr>
          <w:sz w:val="24"/>
        </w:rPr>
        <w:sectPr w:rsidR="00B96DA2" w:rsidSect="00687376">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71C6775A" w14:textId="77777777" w:rsidR="00687376" w:rsidRPr="00727509" w:rsidRDefault="00687376" w:rsidP="00B96DA2">
      <w:pPr>
        <w:pageBreakBefore/>
        <w:tabs>
          <w:tab w:val="left" w:leader="middleDot" w:pos="7797"/>
        </w:tabs>
        <w:jc w:val="center"/>
        <w:rPr>
          <w:rFonts w:ascii="ＭＳ ゴシック" w:eastAsia="ＭＳ ゴシック" w:hAnsi="ＭＳ ゴシック"/>
          <w:b/>
          <w:sz w:val="44"/>
          <w:szCs w:val="44"/>
        </w:rPr>
      </w:pPr>
      <w:r w:rsidRPr="00727509">
        <w:rPr>
          <w:rFonts w:ascii="ＭＳ ゴシック" w:eastAsia="ＭＳ ゴシック" w:hAnsi="ＭＳ ゴシック" w:hint="eastAsia"/>
          <w:b/>
          <w:sz w:val="44"/>
          <w:szCs w:val="44"/>
        </w:rPr>
        <w:lastRenderedPageBreak/>
        <w:t>目　次</w:t>
      </w:r>
    </w:p>
    <w:p w14:paraId="776038C5" w14:textId="29BB418E" w:rsidR="0086111E" w:rsidRDefault="000D287B">
      <w:pPr>
        <w:pStyle w:val="11"/>
        <w:rPr>
          <w:rFonts w:asciiTheme="minorHAnsi" w:eastAsiaTheme="minorEastAsia" w:hAnsiTheme="minorHAnsi" w:cstheme="minorBidi"/>
          <w:kern w:val="2"/>
          <w:sz w:val="21"/>
          <w:szCs w:val="22"/>
        </w:rPr>
      </w:pPr>
      <w:r w:rsidRPr="004D0CE0">
        <w:fldChar w:fldCharType="begin"/>
      </w:r>
      <w:r w:rsidRPr="004D0CE0">
        <w:instrText xml:space="preserve"> TOC \o "1-1" \h \z \t "12「１」,3,基本目標（隠し）,3,11第１章,2" </w:instrText>
      </w:r>
      <w:r w:rsidRPr="004D0CE0">
        <w:fldChar w:fldCharType="separate"/>
      </w:r>
      <w:hyperlink w:anchor="_Toc57623487" w:history="1">
        <w:r w:rsidR="0086111E" w:rsidRPr="00BA0E87">
          <w:rPr>
            <w:rStyle w:val="ab"/>
          </w:rPr>
          <w:t>第１部　総論</w:t>
        </w:r>
        <w:r w:rsidR="0086111E">
          <w:rPr>
            <w:webHidden/>
          </w:rPr>
          <w:tab/>
        </w:r>
        <w:r w:rsidR="0086111E">
          <w:rPr>
            <w:webHidden/>
          </w:rPr>
          <w:fldChar w:fldCharType="begin"/>
        </w:r>
        <w:r w:rsidR="0086111E">
          <w:rPr>
            <w:webHidden/>
          </w:rPr>
          <w:instrText xml:space="preserve"> PAGEREF _Toc57623487 \h </w:instrText>
        </w:r>
        <w:r w:rsidR="0086111E">
          <w:rPr>
            <w:webHidden/>
          </w:rPr>
        </w:r>
        <w:r w:rsidR="0086111E">
          <w:rPr>
            <w:webHidden/>
          </w:rPr>
          <w:fldChar w:fldCharType="separate"/>
        </w:r>
        <w:r w:rsidR="000E21E4">
          <w:rPr>
            <w:webHidden/>
          </w:rPr>
          <w:t>1</w:t>
        </w:r>
        <w:r w:rsidR="0086111E">
          <w:rPr>
            <w:webHidden/>
          </w:rPr>
          <w:fldChar w:fldCharType="end"/>
        </w:r>
      </w:hyperlink>
    </w:p>
    <w:p w14:paraId="416EDDD8" w14:textId="16D9E3FC"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488" w:history="1">
        <w:r w:rsidR="0086111E" w:rsidRPr="00BA0E87">
          <w:rPr>
            <w:rStyle w:val="ab"/>
            <w:noProof/>
          </w:rPr>
          <w:t>第１章　計画の概要</w:t>
        </w:r>
        <w:r w:rsidR="0086111E">
          <w:rPr>
            <w:noProof/>
            <w:webHidden/>
          </w:rPr>
          <w:tab/>
        </w:r>
        <w:r w:rsidR="0086111E">
          <w:rPr>
            <w:noProof/>
            <w:webHidden/>
          </w:rPr>
          <w:fldChar w:fldCharType="begin"/>
        </w:r>
        <w:r w:rsidR="0086111E">
          <w:rPr>
            <w:noProof/>
            <w:webHidden/>
          </w:rPr>
          <w:instrText xml:space="preserve"> PAGEREF _Toc57623488 \h </w:instrText>
        </w:r>
        <w:r w:rsidR="0086111E">
          <w:rPr>
            <w:noProof/>
            <w:webHidden/>
          </w:rPr>
        </w:r>
        <w:r w:rsidR="0086111E">
          <w:rPr>
            <w:noProof/>
            <w:webHidden/>
          </w:rPr>
          <w:fldChar w:fldCharType="separate"/>
        </w:r>
        <w:r w:rsidR="000E21E4">
          <w:rPr>
            <w:noProof/>
            <w:webHidden/>
          </w:rPr>
          <w:t>3</w:t>
        </w:r>
        <w:r w:rsidR="0086111E">
          <w:rPr>
            <w:noProof/>
            <w:webHidden/>
          </w:rPr>
          <w:fldChar w:fldCharType="end"/>
        </w:r>
      </w:hyperlink>
    </w:p>
    <w:p w14:paraId="5541801C" w14:textId="27CACA6B"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89" w:history="1">
        <w:r w:rsidR="0086111E" w:rsidRPr="00BA0E87">
          <w:rPr>
            <w:rStyle w:val="ab"/>
            <w:noProof/>
          </w:rPr>
          <w:t>１　計画策定の背景と目的</w:t>
        </w:r>
        <w:r w:rsidR="0086111E">
          <w:rPr>
            <w:noProof/>
            <w:webHidden/>
          </w:rPr>
          <w:tab/>
        </w:r>
        <w:r w:rsidR="0086111E">
          <w:rPr>
            <w:noProof/>
            <w:webHidden/>
          </w:rPr>
          <w:fldChar w:fldCharType="begin"/>
        </w:r>
        <w:r w:rsidR="0086111E">
          <w:rPr>
            <w:noProof/>
            <w:webHidden/>
          </w:rPr>
          <w:instrText xml:space="preserve"> PAGEREF _Toc57623489 \h </w:instrText>
        </w:r>
        <w:r w:rsidR="0086111E">
          <w:rPr>
            <w:noProof/>
            <w:webHidden/>
          </w:rPr>
        </w:r>
        <w:r w:rsidR="0086111E">
          <w:rPr>
            <w:noProof/>
            <w:webHidden/>
          </w:rPr>
          <w:fldChar w:fldCharType="separate"/>
        </w:r>
        <w:r w:rsidR="000E21E4">
          <w:rPr>
            <w:noProof/>
            <w:webHidden/>
          </w:rPr>
          <w:t>3</w:t>
        </w:r>
        <w:r w:rsidR="0086111E">
          <w:rPr>
            <w:noProof/>
            <w:webHidden/>
          </w:rPr>
          <w:fldChar w:fldCharType="end"/>
        </w:r>
      </w:hyperlink>
    </w:p>
    <w:p w14:paraId="4CDC8771" w14:textId="66FD6946"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0" w:history="1">
        <w:r w:rsidR="0086111E" w:rsidRPr="00BA0E87">
          <w:rPr>
            <w:rStyle w:val="ab"/>
            <w:noProof/>
          </w:rPr>
          <w:t>２　計画の位置づけ、計画期間と進行管理</w:t>
        </w:r>
        <w:r w:rsidR="0086111E">
          <w:rPr>
            <w:noProof/>
            <w:webHidden/>
          </w:rPr>
          <w:tab/>
        </w:r>
        <w:r w:rsidR="0086111E">
          <w:rPr>
            <w:noProof/>
            <w:webHidden/>
          </w:rPr>
          <w:fldChar w:fldCharType="begin"/>
        </w:r>
        <w:r w:rsidR="0086111E">
          <w:rPr>
            <w:noProof/>
            <w:webHidden/>
          </w:rPr>
          <w:instrText xml:space="preserve"> PAGEREF _Toc57623490 \h </w:instrText>
        </w:r>
        <w:r w:rsidR="0086111E">
          <w:rPr>
            <w:noProof/>
            <w:webHidden/>
          </w:rPr>
        </w:r>
        <w:r w:rsidR="0086111E">
          <w:rPr>
            <w:noProof/>
            <w:webHidden/>
          </w:rPr>
          <w:fldChar w:fldCharType="separate"/>
        </w:r>
        <w:r w:rsidR="000E21E4">
          <w:rPr>
            <w:noProof/>
            <w:webHidden/>
          </w:rPr>
          <w:t>4</w:t>
        </w:r>
        <w:r w:rsidR="0086111E">
          <w:rPr>
            <w:noProof/>
            <w:webHidden/>
          </w:rPr>
          <w:fldChar w:fldCharType="end"/>
        </w:r>
      </w:hyperlink>
    </w:p>
    <w:p w14:paraId="4344C8A7" w14:textId="36BB54ED"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491" w:history="1">
        <w:r w:rsidR="0086111E" w:rsidRPr="00BA0E87">
          <w:rPr>
            <w:rStyle w:val="ab"/>
            <w:noProof/>
          </w:rPr>
          <w:t>第２章　障がいのある人を取り巻く現状</w:t>
        </w:r>
        <w:r w:rsidR="0086111E">
          <w:rPr>
            <w:noProof/>
            <w:webHidden/>
          </w:rPr>
          <w:tab/>
        </w:r>
        <w:r w:rsidR="0086111E">
          <w:rPr>
            <w:noProof/>
            <w:webHidden/>
          </w:rPr>
          <w:fldChar w:fldCharType="begin"/>
        </w:r>
        <w:r w:rsidR="0086111E">
          <w:rPr>
            <w:noProof/>
            <w:webHidden/>
          </w:rPr>
          <w:instrText xml:space="preserve"> PAGEREF _Toc57623491 \h </w:instrText>
        </w:r>
        <w:r w:rsidR="0086111E">
          <w:rPr>
            <w:noProof/>
            <w:webHidden/>
          </w:rPr>
        </w:r>
        <w:r w:rsidR="0086111E">
          <w:rPr>
            <w:noProof/>
            <w:webHidden/>
          </w:rPr>
          <w:fldChar w:fldCharType="separate"/>
        </w:r>
        <w:r w:rsidR="000E21E4">
          <w:rPr>
            <w:noProof/>
            <w:webHidden/>
          </w:rPr>
          <w:t>9</w:t>
        </w:r>
        <w:r w:rsidR="0086111E">
          <w:rPr>
            <w:noProof/>
            <w:webHidden/>
          </w:rPr>
          <w:fldChar w:fldCharType="end"/>
        </w:r>
      </w:hyperlink>
    </w:p>
    <w:p w14:paraId="40D276E6" w14:textId="1925A2D5"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2" w:history="1">
        <w:r w:rsidR="0086111E" w:rsidRPr="00BA0E87">
          <w:rPr>
            <w:rStyle w:val="ab"/>
            <w:noProof/>
          </w:rPr>
          <w:t>１　市の地勢</w:t>
        </w:r>
        <w:r w:rsidR="0086111E">
          <w:rPr>
            <w:noProof/>
            <w:webHidden/>
          </w:rPr>
          <w:tab/>
        </w:r>
        <w:r w:rsidR="0086111E">
          <w:rPr>
            <w:noProof/>
            <w:webHidden/>
          </w:rPr>
          <w:fldChar w:fldCharType="begin"/>
        </w:r>
        <w:r w:rsidR="0086111E">
          <w:rPr>
            <w:noProof/>
            <w:webHidden/>
          </w:rPr>
          <w:instrText xml:space="preserve"> PAGEREF _Toc57623492 \h </w:instrText>
        </w:r>
        <w:r w:rsidR="0086111E">
          <w:rPr>
            <w:noProof/>
            <w:webHidden/>
          </w:rPr>
        </w:r>
        <w:r w:rsidR="0086111E">
          <w:rPr>
            <w:noProof/>
            <w:webHidden/>
          </w:rPr>
          <w:fldChar w:fldCharType="separate"/>
        </w:r>
        <w:r w:rsidR="000E21E4">
          <w:rPr>
            <w:noProof/>
            <w:webHidden/>
          </w:rPr>
          <w:t>9</w:t>
        </w:r>
        <w:r w:rsidR="0086111E">
          <w:rPr>
            <w:noProof/>
            <w:webHidden/>
          </w:rPr>
          <w:fldChar w:fldCharType="end"/>
        </w:r>
      </w:hyperlink>
    </w:p>
    <w:p w14:paraId="6528334A" w14:textId="7F47F7DD"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3" w:history="1">
        <w:r w:rsidR="0086111E" w:rsidRPr="00BA0E87">
          <w:rPr>
            <w:rStyle w:val="ab"/>
            <w:noProof/>
          </w:rPr>
          <w:t>２　人口・世帯数の動向</w:t>
        </w:r>
        <w:r w:rsidR="0086111E">
          <w:rPr>
            <w:noProof/>
            <w:webHidden/>
          </w:rPr>
          <w:tab/>
        </w:r>
        <w:r w:rsidR="0086111E">
          <w:rPr>
            <w:noProof/>
            <w:webHidden/>
          </w:rPr>
          <w:fldChar w:fldCharType="begin"/>
        </w:r>
        <w:r w:rsidR="0086111E">
          <w:rPr>
            <w:noProof/>
            <w:webHidden/>
          </w:rPr>
          <w:instrText xml:space="preserve"> PAGEREF _Toc57623493 \h </w:instrText>
        </w:r>
        <w:r w:rsidR="0086111E">
          <w:rPr>
            <w:noProof/>
            <w:webHidden/>
          </w:rPr>
        </w:r>
        <w:r w:rsidR="0086111E">
          <w:rPr>
            <w:noProof/>
            <w:webHidden/>
          </w:rPr>
          <w:fldChar w:fldCharType="separate"/>
        </w:r>
        <w:r w:rsidR="000E21E4">
          <w:rPr>
            <w:noProof/>
            <w:webHidden/>
          </w:rPr>
          <w:t>10</w:t>
        </w:r>
        <w:r w:rsidR="0086111E">
          <w:rPr>
            <w:noProof/>
            <w:webHidden/>
          </w:rPr>
          <w:fldChar w:fldCharType="end"/>
        </w:r>
      </w:hyperlink>
    </w:p>
    <w:p w14:paraId="524480A3" w14:textId="2E4FD53A"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4" w:history="1">
        <w:r w:rsidR="0086111E" w:rsidRPr="00BA0E87">
          <w:rPr>
            <w:rStyle w:val="ab"/>
            <w:noProof/>
          </w:rPr>
          <w:t>３　障がいのある人の状況</w:t>
        </w:r>
        <w:r w:rsidR="0086111E">
          <w:rPr>
            <w:noProof/>
            <w:webHidden/>
          </w:rPr>
          <w:tab/>
        </w:r>
        <w:r w:rsidR="0086111E">
          <w:rPr>
            <w:noProof/>
            <w:webHidden/>
          </w:rPr>
          <w:fldChar w:fldCharType="begin"/>
        </w:r>
        <w:r w:rsidR="0086111E">
          <w:rPr>
            <w:noProof/>
            <w:webHidden/>
          </w:rPr>
          <w:instrText xml:space="preserve"> PAGEREF _Toc57623494 \h </w:instrText>
        </w:r>
        <w:r w:rsidR="0086111E">
          <w:rPr>
            <w:noProof/>
            <w:webHidden/>
          </w:rPr>
        </w:r>
        <w:r w:rsidR="0086111E">
          <w:rPr>
            <w:noProof/>
            <w:webHidden/>
          </w:rPr>
          <w:fldChar w:fldCharType="separate"/>
        </w:r>
        <w:r w:rsidR="000E21E4">
          <w:rPr>
            <w:noProof/>
            <w:webHidden/>
          </w:rPr>
          <w:t>11</w:t>
        </w:r>
        <w:r w:rsidR="0086111E">
          <w:rPr>
            <w:noProof/>
            <w:webHidden/>
          </w:rPr>
          <w:fldChar w:fldCharType="end"/>
        </w:r>
      </w:hyperlink>
    </w:p>
    <w:p w14:paraId="2907D67E" w14:textId="5923E135"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5" w:history="1">
        <w:r w:rsidR="0086111E" w:rsidRPr="00BA0E87">
          <w:rPr>
            <w:rStyle w:val="ab"/>
            <w:noProof/>
          </w:rPr>
          <w:t>４　障がい者施策の動向</w:t>
        </w:r>
        <w:r w:rsidR="0086111E">
          <w:rPr>
            <w:noProof/>
            <w:webHidden/>
          </w:rPr>
          <w:tab/>
        </w:r>
        <w:r w:rsidR="0086111E">
          <w:rPr>
            <w:noProof/>
            <w:webHidden/>
          </w:rPr>
          <w:fldChar w:fldCharType="begin"/>
        </w:r>
        <w:r w:rsidR="0086111E">
          <w:rPr>
            <w:noProof/>
            <w:webHidden/>
          </w:rPr>
          <w:instrText xml:space="preserve"> PAGEREF _Toc57623495 \h </w:instrText>
        </w:r>
        <w:r w:rsidR="0086111E">
          <w:rPr>
            <w:noProof/>
            <w:webHidden/>
          </w:rPr>
        </w:r>
        <w:r w:rsidR="0086111E">
          <w:rPr>
            <w:noProof/>
            <w:webHidden/>
          </w:rPr>
          <w:fldChar w:fldCharType="separate"/>
        </w:r>
        <w:r w:rsidR="000E21E4">
          <w:rPr>
            <w:noProof/>
            <w:webHidden/>
          </w:rPr>
          <w:t>19</w:t>
        </w:r>
        <w:r w:rsidR="0086111E">
          <w:rPr>
            <w:noProof/>
            <w:webHidden/>
          </w:rPr>
          <w:fldChar w:fldCharType="end"/>
        </w:r>
      </w:hyperlink>
    </w:p>
    <w:p w14:paraId="2CBC5B1E" w14:textId="63B213BD"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496" w:history="1">
        <w:r w:rsidR="0086111E" w:rsidRPr="00BA0E87">
          <w:rPr>
            <w:rStyle w:val="ab"/>
            <w:noProof/>
          </w:rPr>
          <w:t>５　アンケート調査結果にみる障がいのある人のニーズ</w:t>
        </w:r>
        <w:r w:rsidR="0086111E">
          <w:rPr>
            <w:noProof/>
            <w:webHidden/>
          </w:rPr>
          <w:tab/>
        </w:r>
        <w:r w:rsidR="0086111E">
          <w:rPr>
            <w:noProof/>
            <w:webHidden/>
          </w:rPr>
          <w:fldChar w:fldCharType="begin"/>
        </w:r>
        <w:r w:rsidR="0086111E">
          <w:rPr>
            <w:noProof/>
            <w:webHidden/>
          </w:rPr>
          <w:instrText xml:space="preserve"> PAGEREF _Toc57623496 \h </w:instrText>
        </w:r>
        <w:r w:rsidR="0086111E">
          <w:rPr>
            <w:noProof/>
            <w:webHidden/>
          </w:rPr>
        </w:r>
        <w:r w:rsidR="0086111E">
          <w:rPr>
            <w:noProof/>
            <w:webHidden/>
          </w:rPr>
          <w:fldChar w:fldCharType="separate"/>
        </w:r>
        <w:r w:rsidR="000E21E4">
          <w:rPr>
            <w:noProof/>
            <w:webHidden/>
          </w:rPr>
          <w:t>22</w:t>
        </w:r>
        <w:r w:rsidR="0086111E">
          <w:rPr>
            <w:noProof/>
            <w:webHidden/>
          </w:rPr>
          <w:fldChar w:fldCharType="end"/>
        </w:r>
      </w:hyperlink>
    </w:p>
    <w:p w14:paraId="51006258" w14:textId="047FE421"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497" w:history="1">
        <w:r w:rsidR="0086111E" w:rsidRPr="00BA0E87">
          <w:rPr>
            <w:rStyle w:val="ab"/>
            <w:noProof/>
          </w:rPr>
          <w:t>第３章　障がいのある人を取り巻く課題の整理</w:t>
        </w:r>
        <w:r w:rsidR="0086111E">
          <w:rPr>
            <w:noProof/>
            <w:webHidden/>
          </w:rPr>
          <w:tab/>
        </w:r>
        <w:r w:rsidR="0086111E">
          <w:rPr>
            <w:noProof/>
            <w:webHidden/>
          </w:rPr>
          <w:fldChar w:fldCharType="begin"/>
        </w:r>
        <w:r w:rsidR="0086111E">
          <w:rPr>
            <w:noProof/>
            <w:webHidden/>
          </w:rPr>
          <w:instrText xml:space="preserve"> PAGEREF _Toc57623497 \h </w:instrText>
        </w:r>
        <w:r w:rsidR="0086111E">
          <w:rPr>
            <w:noProof/>
            <w:webHidden/>
          </w:rPr>
        </w:r>
        <w:r w:rsidR="0086111E">
          <w:rPr>
            <w:noProof/>
            <w:webHidden/>
          </w:rPr>
          <w:fldChar w:fldCharType="separate"/>
        </w:r>
        <w:r w:rsidR="000E21E4">
          <w:rPr>
            <w:noProof/>
            <w:webHidden/>
          </w:rPr>
          <w:t>37</w:t>
        </w:r>
        <w:r w:rsidR="0086111E">
          <w:rPr>
            <w:noProof/>
            <w:webHidden/>
          </w:rPr>
          <w:fldChar w:fldCharType="end"/>
        </w:r>
      </w:hyperlink>
    </w:p>
    <w:p w14:paraId="16C998A5" w14:textId="1E0E840D" w:rsidR="0086111E" w:rsidRDefault="00B662D5">
      <w:pPr>
        <w:pStyle w:val="11"/>
        <w:rPr>
          <w:rFonts w:asciiTheme="minorHAnsi" w:eastAsiaTheme="minorEastAsia" w:hAnsiTheme="minorHAnsi" w:cstheme="minorBidi"/>
          <w:kern w:val="2"/>
          <w:sz w:val="21"/>
          <w:szCs w:val="22"/>
        </w:rPr>
      </w:pPr>
      <w:hyperlink w:anchor="_Toc57623498" w:history="1">
        <w:r w:rsidR="0086111E" w:rsidRPr="00BA0E87">
          <w:rPr>
            <w:rStyle w:val="ab"/>
          </w:rPr>
          <w:t>第２部　障害者計画</w:t>
        </w:r>
        <w:r w:rsidR="0086111E">
          <w:rPr>
            <w:webHidden/>
          </w:rPr>
          <w:tab/>
        </w:r>
        <w:r w:rsidR="0086111E">
          <w:rPr>
            <w:webHidden/>
          </w:rPr>
          <w:fldChar w:fldCharType="begin"/>
        </w:r>
        <w:r w:rsidR="0086111E">
          <w:rPr>
            <w:webHidden/>
          </w:rPr>
          <w:instrText xml:space="preserve"> PAGEREF _Toc57623498 \h </w:instrText>
        </w:r>
        <w:r w:rsidR="0086111E">
          <w:rPr>
            <w:webHidden/>
          </w:rPr>
        </w:r>
        <w:r w:rsidR="0086111E">
          <w:rPr>
            <w:webHidden/>
          </w:rPr>
          <w:fldChar w:fldCharType="separate"/>
        </w:r>
        <w:r w:rsidR="000E21E4">
          <w:rPr>
            <w:webHidden/>
          </w:rPr>
          <w:t>41</w:t>
        </w:r>
        <w:r w:rsidR="0086111E">
          <w:rPr>
            <w:webHidden/>
          </w:rPr>
          <w:fldChar w:fldCharType="end"/>
        </w:r>
      </w:hyperlink>
    </w:p>
    <w:p w14:paraId="4EF1C124" w14:textId="6D3CD626"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499" w:history="1">
        <w:r w:rsidR="0086111E" w:rsidRPr="00BA0E87">
          <w:rPr>
            <w:rStyle w:val="ab"/>
            <w:noProof/>
          </w:rPr>
          <w:t>第１章　計画の基本的な考え方</w:t>
        </w:r>
        <w:r w:rsidR="0086111E">
          <w:rPr>
            <w:noProof/>
            <w:webHidden/>
          </w:rPr>
          <w:tab/>
        </w:r>
        <w:r w:rsidR="0086111E">
          <w:rPr>
            <w:noProof/>
            <w:webHidden/>
          </w:rPr>
          <w:fldChar w:fldCharType="begin"/>
        </w:r>
        <w:r w:rsidR="0086111E">
          <w:rPr>
            <w:noProof/>
            <w:webHidden/>
          </w:rPr>
          <w:instrText xml:space="preserve"> PAGEREF _Toc57623499 \h </w:instrText>
        </w:r>
        <w:r w:rsidR="0086111E">
          <w:rPr>
            <w:noProof/>
            <w:webHidden/>
          </w:rPr>
        </w:r>
        <w:r w:rsidR="0086111E">
          <w:rPr>
            <w:noProof/>
            <w:webHidden/>
          </w:rPr>
          <w:fldChar w:fldCharType="separate"/>
        </w:r>
        <w:r w:rsidR="000E21E4">
          <w:rPr>
            <w:noProof/>
            <w:webHidden/>
          </w:rPr>
          <w:t>43</w:t>
        </w:r>
        <w:r w:rsidR="0086111E">
          <w:rPr>
            <w:noProof/>
            <w:webHidden/>
          </w:rPr>
          <w:fldChar w:fldCharType="end"/>
        </w:r>
      </w:hyperlink>
    </w:p>
    <w:p w14:paraId="2B8B5BB2" w14:textId="0CAA5512"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0" w:history="1">
        <w:r w:rsidR="0086111E" w:rsidRPr="00BA0E87">
          <w:rPr>
            <w:rStyle w:val="ab"/>
            <w:noProof/>
          </w:rPr>
          <w:t>１　基本目標</w:t>
        </w:r>
        <w:r w:rsidR="0086111E">
          <w:rPr>
            <w:noProof/>
            <w:webHidden/>
          </w:rPr>
          <w:tab/>
        </w:r>
        <w:r w:rsidR="0086111E">
          <w:rPr>
            <w:noProof/>
            <w:webHidden/>
          </w:rPr>
          <w:fldChar w:fldCharType="begin"/>
        </w:r>
        <w:r w:rsidR="0086111E">
          <w:rPr>
            <w:noProof/>
            <w:webHidden/>
          </w:rPr>
          <w:instrText xml:space="preserve"> PAGEREF _Toc57623500 \h </w:instrText>
        </w:r>
        <w:r w:rsidR="0086111E">
          <w:rPr>
            <w:noProof/>
            <w:webHidden/>
          </w:rPr>
        </w:r>
        <w:r w:rsidR="0086111E">
          <w:rPr>
            <w:noProof/>
            <w:webHidden/>
          </w:rPr>
          <w:fldChar w:fldCharType="separate"/>
        </w:r>
        <w:r w:rsidR="000E21E4">
          <w:rPr>
            <w:noProof/>
            <w:webHidden/>
          </w:rPr>
          <w:t>43</w:t>
        </w:r>
        <w:r w:rsidR="0086111E">
          <w:rPr>
            <w:noProof/>
            <w:webHidden/>
          </w:rPr>
          <w:fldChar w:fldCharType="end"/>
        </w:r>
      </w:hyperlink>
    </w:p>
    <w:p w14:paraId="1C49786F" w14:textId="56E54F03"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1" w:history="1">
        <w:r w:rsidR="0086111E" w:rsidRPr="00BA0E87">
          <w:rPr>
            <w:rStyle w:val="ab"/>
            <w:noProof/>
          </w:rPr>
          <w:t>２　基本施策</w:t>
        </w:r>
        <w:r w:rsidR="0086111E">
          <w:rPr>
            <w:noProof/>
            <w:webHidden/>
          </w:rPr>
          <w:tab/>
        </w:r>
        <w:r w:rsidR="0086111E">
          <w:rPr>
            <w:noProof/>
            <w:webHidden/>
          </w:rPr>
          <w:fldChar w:fldCharType="begin"/>
        </w:r>
        <w:r w:rsidR="0086111E">
          <w:rPr>
            <w:noProof/>
            <w:webHidden/>
          </w:rPr>
          <w:instrText xml:space="preserve"> PAGEREF _Toc57623501 \h </w:instrText>
        </w:r>
        <w:r w:rsidR="0086111E">
          <w:rPr>
            <w:noProof/>
            <w:webHidden/>
          </w:rPr>
        </w:r>
        <w:r w:rsidR="0086111E">
          <w:rPr>
            <w:noProof/>
            <w:webHidden/>
          </w:rPr>
          <w:fldChar w:fldCharType="separate"/>
        </w:r>
        <w:r w:rsidR="000E21E4">
          <w:rPr>
            <w:noProof/>
            <w:webHidden/>
          </w:rPr>
          <w:t>44</w:t>
        </w:r>
        <w:r w:rsidR="0086111E">
          <w:rPr>
            <w:noProof/>
            <w:webHidden/>
          </w:rPr>
          <w:fldChar w:fldCharType="end"/>
        </w:r>
      </w:hyperlink>
    </w:p>
    <w:p w14:paraId="499DF9B7" w14:textId="5F23D9B3"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2" w:history="1">
        <w:r w:rsidR="0086111E" w:rsidRPr="00BA0E87">
          <w:rPr>
            <w:rStyle w:val="ab"/>
            <w:rFonts w:ascii="HG丸ｺﾞｼｯｸM-PRO" w:hAnsi="ＭＳ Ｐゴシック"/>
            <w:noProof/>
          </w:rPr>
          <w:t>３</w:t>
        </w:r>
        <w:r w:rsidR="0086111E" w:rsidRPr="00BA0E87">
          <w:rPr>
            <w:rStyle w:val="ab"/>
            <w:noProof/>
          </w:rPr>
          <w:t xml:space="preserve">　施策の体系</w:t>
        </w:r>
        <w:r w:rsidR="0086111E">
          <w:rPr>
            <w:noProof/>
            <w:webHidden/>
          </w:rPr>
          <w:tab/>
        </w:r>
        <w:r w:rsidR="0086111E">
          <w:rPr>
            <w:noProof/>
            <w:webHidden/>
          </w:rPr>
          <w:fldChar w:fldCharType="begin"/>
        </w:r>
        <w:r w:rsidR="0086111E">
          <w:rPr>
            <w:noProof/>
            <w:webHidden/>
          </w:rPr>
          <w:instrText xml:space="preserve"> PAGEREF _Toc57623502 \h </w:instrText>
        </w:r>
        <w:r w:rsidR="0086111E">
          <w:rPr>
            <w:noProof/>
            <w:webHidden/>
          </w:rPr>
        </w:r>
        <w:r w:rsidR="0086111E">
          <w:rPr>
            <w:noProof/>
            <w:webHidden/>
          </w:rPr>
          <w:fldChar w:fldCharType="separate"/>
        </w:r>
        <w:r w:rsidR="000E21E4">
          <w:rPr>
            <w:noProof/>
            <w:webHidden/>
          </w:rPr>
          <w:t>46</w:t>
        </w:r>
        <w:r w:rsidR="0086111E">
          <w:rPr>
            <w:noProof/>
            <w:webHidden/>
          </w:rPr>
          <w:fldChar w:fldCharType="end"/>
        </w:r>
      </w:hyperlink>
    </w:p>
    <w:p w14:paraId="4C81AE95" w14:textId="703753C3"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503" w:history="1">
        <w:r w:rsidR="0086111E" w:rsidRPr="00BA0E87">
          <w:rPr>
            <w:rStyle w:val="ab"/>
            <w:noProof/>
          </w:rPr>
          <w:t>第２章　施策の展開</w:t>
        </w:r>
        <w:r w:rsidR="0086111E">
          <w:rPr>
            <w:noProof/>
            <w:webHidden/>
          </w:rPr>
          <w:tab/>
        </w:r>
        <w:r w:rsidR="0086111E">
          <w:rPr>
            <w:noProof/>
            <w:webHidden/>
          </w:rPr>
          <w:fldChar w:fldCharType="begin"/>
        </w:r>
        <w:r w:rsidR="0086111E">
          <w:rPr>
            <w:noProof/>
            <w:webHidden/>
          </w:rPr>
          <w:instrText xml:space="preserve"> PAGEREF _Toc57623503 \h </w:instrText>
        </w:r>
        <w:r w:rsidR="0086111E">
          <w:rPr>
            <w:noProof/>
            <w:webHidden/>
          </w:rPr>
        </w:r>
        <w:r w:rsidR="0086111E">
          <w:rPr>
            <w:noProof/>
            <w:webHidden/>
          </w:rPr>
          <w:fldChar w:fldCharType="separate"/>
        </w:r>
        <w:r w:rsidR="000E21E4">
          <w:rPr>
            <w:noProof/>
            <w:webHidden/>
          </w:rPr>
          <w:t>47</w:t>
        </w:r>
        <w:r w:rsidR="0086111E">
          <w:rPr>
            <w:noProof/>
            <w:webHidden/>
          </w:rPr>
          <w:fldChar w:fldCharType="end"/>
        </w:r>
      </w:hyperlink>
    </w:p>
    <w:p w14:paraId="26136073" w14:textId="1D50663B"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4" w:history="1">
        <w:r w:rsidR="0086111E" w:rsidRPr="00BA0E87">
          <w:rPr>
            <w:rStyle w:val="ab"/>
            <w:noProof/>
          </w:rPr>
          <w:t>１　みんなが理解し合えるまちづくり</w:t>
        </w:r>
        <w:r w:rsidR="0086111E">
          <w:rPr>
            <w:noProof/>
            <w:webHidden/>
          </w:rPr>
          <w:tab/>
        </w:r>
        <w:r w:rsidR="0086111E">
          <w:rPr>
            <w:noProof/>
            <w:webHidden/>
          </w:rPr>
          <w:fldChar w:fldCharType="begin"/>
        </w:r>
        <w:r w:rsidR="0086111E">
          <w:rPr>
            <w:noProof/>
            <w:webHidden/>
          </w:rPr>
          <w:instrText xml:space="preserve"> PAGEREF _Toc57623504 \h </w:instrText>
        </w:r>
        <w:r w:rsidR="0086111E">
          <w:rPr>
            <w:noProof/>
            <w:webHidden/>
          </w:rPr>
        </w:r>
        <w:r w:rsidR="0086111E">
          <w:rPr>
            <w:noProof/>
            <w:webHidden/>
          </w:rPr>
          <w:fldChar w:fldCharType="separate"/>
        </w:r>
        <w:r w:rsidR="000E21E4">
          <w:rPr>
            <w:noProof/>
            <w:webHidden/>
          </w:rPr>
          <w:t>47</w:t>
        </w:r>
        <w:r w:rsidR="0086111E">
          <w:rPr>
            <w:noProof/>
            <w:webHidden/>
          </w:rPr>
          <w:fldChar w:fldCharType="end"/>
        </w:r>
      </w:hyperlink>
    </w:p>
    <w:p w14:paraId="5067D8D8" w14:textId="1F150700"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5" w:history="1">
        <w:r w:rsidR="0086111E" w:rsidRPr="00BA0E87">
          <w:rPr>
            <w:rStyle w:val="ab"/>
            <w:noProof/>
          </w:rPr>
          <w:t>２　自立した生活をおくれるまちづくり</w:t>
        </w:r>
        <w:r w:rsidR="0086111E">
          <w:rPr>
            <w:noProof/>
            <w:webHidden/>
          </w:rPr>
          <w:tab/>
        </w:r>
        <w:r w:rsidR="0086111E">
          <w:rPr>
            <w:noProof/>
            <w:webHidden/>
          </w:rPr>
          <w:fldChar w:fldCharType="begin"/>
        </w:r>
        <w:r w:rsidR="0086111E">
          <w:rPr>
            <w:noProof/>
            <w:webHidden/>
          </w:rPr>
          <w:instrText xml:space="preserve"> PAGEREF _Toc57623505 \h </w:instrText>
        </w:r>
        <w:r w:rsidR="0086111E">
          <w:rPr>
            <w:noProof/>
            <w:webHidden/>
          </w:rPr>
        </w:r>
        <w:r w:rsidR="0086111E">
          <w:rPr>
            <w:noProof/>
            <w:webHidden/>
          </w:rPr>
          <w:fldChar w:fldCharType="separate"/>
        </w:r>
        <w:r w:rsidR="000E21E4">
          <w:rPr>
            <w:noProof/>
            <w:webHidden/>
          </w:rPr>
          <w:t>52</w:t>
        </w:r>
        <w:r w:rsidR="0086111E">
          <w:rPr>
            <w:noProof/>
            <w:webHidden/>
          </w:rPr>
          <w:fldChar w:fldCharType="end"/>
        </w:r>
      </w:hyperlink>
    </w:p>
    <w:p w14:paraId="3AF6B1BB" w14:textId="778B8508"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6" w:history="1">
        <w:r w:rsidR="0086111E" w:rsidRPr="00BA0E87">
          <w:rPr>
            <w:rStyle w:val="ab"/>
            <w:noProof/>
          </w:rPr>
          <w:t>３　充実し生きがいのあるまちづくり</w:t>
        </w:r>
        <w:r w:rsidR="0086111E">
          <w:rPr>
            <w:noProof/>
            <w:webHidden/>
          </w:rPr>
          <w:tab/>
        </w:r>
        <w:r w:rsidR="0086111E">
          <w:rPr>
            <w:noProof/>
            <w:webHidden/>
          </w:rPr>
          <w:fldChar w:fldCharType="begin"/>
        </w:r>
        <w:r w:rsidR="0086111E">
          <w:rPr>
            <w:noProof/>
            <w:webHidden/>
          </w:rPr>
          <w:instrText xml:space="preserve"> PAGEREF _Toc57623506 \h </w:instrText>
        </w:r>
        <w:r w:rsidR="0086111E">
          <w:rPr>
            <w:noProof/>
            <w:webHidden/>
          </w:rPr>
        </w:r>
        <w:r w:rsidR="0086111E">
          <w:rPr>
            <w:noProof/>
            <w:webHidden/>
          </w:rPr>
          <w:fldChar w:fldCharType="separate"/>
        </w:r>
        <w:r w:rsidR="000E21E4">
          <w:rPr>
            <w:noProof/>
            <w:webHidden/>
          </w:rPr>
          <w:t>57</w:t>
        </w:r>
        <w:r w:rsidR="0086111E">
          <w:rPr>
            <w:noProof/>
            <w:webHidden/>
          </w:rPr>
          <w:fldChar w:fldCharType="end"/>
        </w:r>
      </w:hyperlink>
    </w:p>
    <w:p w14:paraId="250D35EA" w14:textId="248D8C3A"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7" w:history="1">
        <w:r w:rsidR="0086111E" w:rsidRPr="00BA0E87">
          <w:rPr>
            <w:rStyle w:val="ab"/>
            <w:noProof/>
          </w:rPr>
          <w:t>４　安全で安心して暮らせるまちづくり</w:t>
        </w:r>
        <w:r w:rsidR="0086111E">
          <w:rPr>
            <w:noProof/>
            <w:webHidden/>
          </w:rPr>
          <w:tab/>
        </w:r>
        <w:r w:rsidR="0086111E">
          <w:rPr>
            <w:noProof/>
            <w:webHidden/>
          </w:rPr>
          <w:fldChar w:fldCharType="begin"/>
        </w:r>
        <w:r w:rsidR="0086111E">
          <w:rPr>
            <w:noProof/>
            <w:webHidden/>
          </w:rPr>
          <w:instrText xml:space="preserve"> PAGEREF _Toc57623507 \h </w:instrText>
        </w:r>
        <w:r w:rsidR="0086111E">
          <w:rPr>
            <w:noProof/>
            <w:webHidden/>
          </w:rPr>
        </w:r>
        <w:r w:rsidR="0086111E">
          <w:rPr>
            <w:noProof/>
            <w:webHidden/>
          </w:rPr>
          <w:fldChar w:fldCharType="separate"/>
        </w:r>
        <w:r w:rsidR="000E21E4">
          <w:rPr>
            <w:noProof/>
            <w:webHidden/>
          </w:rPr>
          <w:t>60</w:t>
        </w:r>
        <w:r w:rsidR="0086111E">
          <w:rPr>
            <w:noProof/>
            <w:webHidden/>
          </w:rPr>
          <w:fldChar w:fldCharType="end"/>
        </w:r>
      </w:hyperlink>
    </w:p>
    <w:p w14:paraId="06DA29D4" w14:textId="498E0661"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8" w:history="1">
        <w:r w:rsidR="0086111E" w:rsidRPr="00BA0E87">
          <w:rPr>
            <w:rStyle w:val="ab"/>
            <w:noProof/>
          </w:rPr>
          <w:t>５　健やかな成長を支援するまちづくり</w:t>
        </w:r>
        <w:r w:rsidR="0086111E">
          <w:rPr>
            <w:noProof/>
            <w:webHidden/>
          </w:rPr>
          <w:tab/>
        </w:r>
        <w:r w:rsidR="0086111E">
          <w:rPr>
            <w:noProof/>
            <w:webHidden/>
          </w:rPr>
          <w:fldChar w:fldCharType="begin"/>
        </w:r>
        <w:r w:rsidR="0086111E">
          <w:rPr>
            <w:noProof/>
            <w:webHidden/>
          </w:rPr>
          <w:instrText xml:space="preserve"> PAGEREF _Toc57623508 \h </w:instrText>
        </w:r>
        <w:r w:rsidR="0086111E">
          <w:rPr>
            <w:noProof/>
            <w:webHidden/>
          </w:rPr>
        </w:r>
        <w:r w:rsidR="0086111E">
          <w:rPr>
            <w:noProof/>
            <w:webHidden/>
          </w:rPr>
          <w:fldChar w:fldCharType="separate"/>
        </w:r>
        <w:r w:rsidR="000E21E4">
          <w:rPr>
            <w:noProof/>
            <w:webHidden/>
          </w:rPr>
          <w:t>63</w:t>
        </w:r>
        <w:r w:rsidR="0086111E">
          <w:rPr>
            <w:noProof/>
            <w:webHidden/>
          </w:rPr>
          <w:fldChar w:fldCharType="end"/>
        </w:r>
      </w:hyperlink>
    </w:p>
    <w:p w14:paraId="7A8358FE" w14:textId="1B5D4A27"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09" w:history="1">
        <w:r w:rsidR="0086111E" w:rsidRPr="00BA0E87">
          <w:rPr>
            <w:rStyle w:val="ab"/>
            <w:noProof/>
          </w:rPr>
          <w:t>６　総合的支援のあるまちづくり</w:t>
        </w:r>
        <w:r w:rsidR="0086111E">
          <w:rPr>
            <w:noProof/>
            <w:webHidden/>
          </w:rPr>
          <w:tab/>
        </w:r>
        <w:r w:rsidR="0086111E">
          <w:rPr>
            <w:noProof/>
            <w:webHidden/>
          </w:rPr>
          <w:fldChar w:fldCharType="begin"/>
        </w:r>
        <w:r w:rsidR="0086111E">
          <w:rPr>
            <w:noProof/>
            <w:webHidden/>
          </w:rPr>
          <w:instrText xml:space="preserve"> PAGEREF _Toc57623509 \h </w:instrText>
        </w:r>
        <w:r w:rsidR="0086111E">
          <w:rPr>
            <w:noProof/>
            <w:webHidden/>
          </w:rPr>
        </w:r>
        <w:r w:rsidR="0086111E">
          <w:rPr>
            <w:noProof/>
            <w:webHidden/>
          </w:rPr>
          <w:fldChar w:fldCharType="separate"/>
        </w:r>
        <w:r w:rsidR="000E21E4">
          <w:rPr>
            <w:noProof/>
            <w:webHidden/>
          </w:rPr>
          <w:t>65</w:t>
        </w:r>
        <w:r w:rsidR="0086111E">
          <w:rPr>
            <w:noProof/>
            <w:webHidden/>
          </w:rPr>
          <w:fldChar w:fldCharType="end"/>
        </w:r>
      </w:hyperlink>
    </w:p>
    <w:p w14:paraId="1BFA0435" w14:textId="4692A004" w:rsidR="0086111E" w:rsidRDefault="00B662D5">
      <w:pPr>
        <w:pStyle w:val="11"/>
        <w:rPr>
          <w:rFonts w:asciiTheme="minorHAnsi" w:eastAsiaTheme="minorEastAsia" w:hAnsiTheme="minorHAnsi" w:cstheme="minorBidi"/>
          <w:kern w:val="2"/>
          <w:sz w:val="21"/>
          <w:szCs w:val="22"/>
        </w:rPr>
      </w:pPr>
      <w:hyperlink w:anchor="_Toc57623510" w:history="1">
        <w:r w:rsidR="0086111E" w:rsidRPr="00BA0E87">
          <w:rPr>
            <w:rStyle w:val="ab"/>
          </w:rPr>
          <w:t>第３部　障害福祉計画・ 障害児福祉計画</w:t>
        </w:r>
        <w:r w:rsidR="0086111E">
          <w:rPr>
            <w:webHidden/>
          </w:rPr>
          <w:tab/>
        </w:r>
        <w:r w:rsidR="0086111E">
          <w:rPr>
            <w:webHidden/>
          </w:rPr>
          <w:fldChar w:fldCharType="begin"/>
        </w:r>
        <w:r w:rsidR="0086111E">
          <w:rPr>
            <w:webHidden/>
          </w:rPr>
          <w:instrText xml:space="preserve"> PAGEREF _Toc57623510 \h </w:instrText>
        </w:r>
        <w:r w:rsidR="0086111E">
          <w:rPr>
            <w:webHidden/>
          </w:rPr>
        </w:r>
        <w:r w:rsidR="0086111E">
          <w:rPr>
            <w:webHidden/>
          </w:rPr>
          <w:fldChar w:fldCharType="separate"/>
        </w:r>
        <w:r w:rsidR="000E21E4">
          <w:rPr>
            <w:webHidden/>
          </w:rPr>
          <w:t>67</w:t>
        </w:r>
        <w:r w:rsidR="0086111E">
          <w:rPr>
            <w:webHidden/>
          </w:rPr>
          <w:fldChar w:fldCharType="end"/>
        </w:r>
      </w:hyperlink>
    </w:p>
    <w:p w14:paraId="61802983" w14:textId="74EDF134"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511" w:history="1">
        <w:r w:rsidR="0086111E" w:rsidRPr="00BA0E87">
          <w:rPr>
            <w:rStyle w:val="ab"/>
            <w:noProof/>
          </w:rPr>
          <w:t xml:space="preserve">第１章　</w:t>
        </w:r>
        <w:r w:rsidR="0086111E" w:rsidRPr="00BA0E87">
          <w:rPr>
            <w:rStyle w:val="ab"/>
            <w:noProof/>
            <w:spacing w:val="-6"/>
          </w:rPr>
          <w:t>第４次きさらづ障がい者プランの取組状況</w:t>
        </w:r>
        <w:r w:rsidR="0086111E">
          <w:rPr>
            <w:noProof/>
            <w:webHidden/>
          </w:rPr>
          <w:tab/>
        </w:r>
        <w:r w:rsidR="0086111E">
          <w:rPr>
            <w:noProof/>
            <w:webHidden/>
          </w:rPr>
          <w:fldChar w:fldCharType="begin"/>
        </w:r>
        <w:r w:rsidR="0086111E">
          <w:rPr>
            <w:noProof/>
            <w:webHidden/>
          </w:rPr>
          <w:instrText xml:space="preserve"> PAGEREF _Toc57623511 \h </w:instrText>
        </w:r>
        <w:r w:rsidR="0086111E">
          <w:rPr>
            <w:noProof/>
            <w:webHidden/>
          </w:rPr>
        </w:r>
        <w:r w:rsidR="0086111E">
          <w:rPr>
            <w:noProof/>
            <w:webHidden/>
          </w:rPr>
          <w:fldChar w:fldCharType="separate"/>
        </w:r>
        <w:r w:rsidR="000E21E4">
          <w:rPr>
            <w:noProof/>
            <w:webHidden/>
          </w:rPr>
          <w:t>69</w:t>
        </w:r>
        <w:r w:rsidR="0086111E">
          <w:rPr>
            <w:noProof/>
            <w:webHidden/>
          </w:rPr>
          <w:fldChar w:fldCharType="end"/>
        </w:r>
      </w:hyperlink>
    </w:p>
    <w:p w14:paraId="0CC572A4" w14:textId="4E82B05C"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12" w:history="1">
        <w:r w:rsidR="0086111E" w:rsidRPr="00BA0E87">
          <w:rPr>
            <w:rStyle w:val="ab"/>
            <w:noProof/>
          </w:rPr>
          <w:t>１　障がい者施策の取組状況</w:t>
        </w:r>
        <w:r w:rsidR="0086111E">
          <w:rPr>
            <w:noProof/>
            <w:webHidden/>
          </w:rPr>
          <w:tab/>
        </w:r>
        <w:r w:rsidR="0086111E">
          <w:rPr>
            <w:noProof/>
            <w:webHidden/>
          </w:rPr>
          <w:fldChar w:fldCharType="begin"/>
        </w:r>
        <w:r w:rsidR="0086111E">
          <w:rPr>
            <w:noProof/>
            <w:webHidden/>
          </w:rPr>
          <w:instrText xml:space="preserve"> PAGEREF _Toc57623512 \h </w:instrText>
        </w:r>
        <w:r w:rsidR="0086111E">
          <w:rPr>
            <w:noProof/>
            <w:webHidden/>
          </w:rPr>
        </w:r>
        <w:r w:rsidR="0086111E">
          <w:rPr>
            <w:noProof/>
            <w:webHidden/>
          </w:rPr>
          <w:fldChar w:fldCharType="separate"/>
        </w:r>
        <w:r w:rsidR="000E21E4">
          <w:rPr>
            <w:noProof/>
            <w:webHidden/>
          </w:rPr>
          <w:t>69</w:t>
        </w:r>
        <w:r w:rsidR="0086111E">
          <w:rPr>
            <w:noProof/>
            <w:webHidden/>
          </w:rPr>
          <w:fldChar w:fldCharType="end"/>
        </w:r>
      </w:hyperlink>
    </w:p>
    <w:p w14:paraId="0DCBAE36" w14:textId="5834A681"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13" w:history="1">
        <w:r w:rsidR="0086111E" w:rsidRPr="00BA0E87">
          <w:rPr>
            <w:rStyle w:val="ab"/>
            <w:noProof/>
          </w:rPr>
          <w:t>２　障害福祉サービス等の実施状況</w:t>
        </w:r>
        <w:r w:rsidR="0086111E">
          <w:rPr>
            <w:noProof/>
            <w:webHidden/>
          </w:rPr>
          <w:tab/>
        </w:r>
        <w:r w:rsidR="0086111E">
          <w:rPr>
            <w:noProof/>
            <w:webHidden/>
          </w:rPr>
          <w:fldChar w:fldCharType="begin"/>
        </w:r>
        <w:r w:rsidR="0086111E">
          <w:rPr>
            <w:noProof/>
            <w:webHidden/>
          </w:rPr>
          <w:instrText xml:space="preserve"> PAGEREF _Toc57623513 \h </w:instrText>
        </w:r>
        <w:r w:rsidR="0086111E">
          <w:rPr>
            <w:noProof/>
            <w:webHidden/>
          </w:rPr>
        </w:r>
        <w:r w:rsidR="0086111E">
          <w:rPr>
            <w:noProof/>
            <w:webHidden/>
          </w:rPr>
          <w:fldChar w:fldCharType="separate"/>
        </w:r>
        <w:r w:rsidR="000E21E4">
          <w:rPr>
            <w:noProof/>
            <w:webHidden/>
          </w:rPr>
          <w:t>72</w:t>
        </w:r>
        <w:r w:rsidR="0086111E">
          <w:rPr>
            <w:noProof/>
            <w:webHidden/>
          </w:rPr>
          <w:fldChar w:fldCharType="end"/>
        </w:r>
      </w:hyperlink>
    </w:p>
    <w:p w14:paraId="59E6FCAC" w14:textId="35ECFE6F"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514" w:history="1">
        <w:r w:rsidR="0086111E" w:rsidRPr="00BA0E87">
          <w:rPr>
            <w:rStyle w:val="ab"/>
            <w:noProof/>
          </w:rPr>
          <w:t>第２章　計画の方向性と目標</w:t>
        </w:r>
        <w:r w:rsidR="0086111E">
          <w:rPr>
            <w:noProof/>
            <w:webHidden/>
          </w:rPr>
          <w:tab/>
        </w:r>
        <w:r w:rsidR="0086111E">
          <w:rPr>
            <w:noProof/>
            <w:webHidden/>
          </w:rPr>
          <w:fldChar w:fldCharType="begin"/>
        </w:r>
        <w:r w:rsidR="0086111E">
          <w:rPr>
            <w:noProof/>
            <w:webHidden/>
          </w:rPr>
          <w:instrText xml:space="preserve"> PAGEREF _Toc57623514 \h </w:instrText>
        </w:r>
        <w:r w:rsidR="0086111E">
          <w:rPr>
            <w:noProof/>
            <w:webHidden/>
          </w:rPr>
        </w:r>
        <w:r w:rsidR="0086111E">
          <w:rPr>
            <w:noProof/>
            <w:webHidden/>
          </w:rPr>
          <w:fldChar w:fldCharType="separate"/>
        </w:r>
        <w:r w:rsidR="000E21E4">
          <w:rPr>
            <w:noProof/>
            <w:webHidden/>
          </w:rPr>
          <w:t>83</w:t>
        </w:r>
        <w:r w:rsidR="0086111E">
          <w:rPr>
            <w:noProof/>
            <w:webHidden/>
          </w:rPr>
          <w:fldChar w:fldCharType="end"/>
        </w:r>
      </w:hyperlink>
    </w:p>
    <w:p w14:paraId="0D782F06" w14:textId="26714F6E"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15" w:history="1">
        <w:r w:rsidR="0086111E" w:rsidRPr="00BA0E87">
          <w:rPr>
            <w:rStyle w:val="ab"/>
            <w:noProof/>
          </w:rPr>
          <w:t>１　計画の方向性</w:t>
        </w:r>
        <w:r w:rsidR="0086111E">
          <w:rPr>
            <w:noProof/>
            <w:webHidden/>
          </w:rPr>
          <w:tab/>
        </w:r>
        <w:r w:rsidR="0086111E">
          <w:rPr>
            <w:noProof/>
            <w:webHidden/>
          </w:rPr>
          <w:fldChar w:fldCharType="begin"/>
        </w:r>
        <w:r w:rsidR="0086111E">
          <w:rPr>
            <w:noProof/>
            <w:webHidden/>
          </w:rPr>
          <w:instrText xml:space="preserve"> PAGEREF _Toc57623515 \h </w:instrText>
        </w:r>
        <w:r w:rsidR="0086111E">
          <w:rPr>
            <w:noProof/>
            <w:webHidden/>
          </w:rPr>
        </w:r>
        <w:r w:rsidR="0086111E">
          <w:rPr>
            <w:noProof/>
            <w:webHidden/>
          </w:rPr>
          <w:fldChar w:fldCharType="separate"/>
        </w:r>
        <w:r w:rsidR="000E21E4">
          <w:rPr>
            <w:noProof/>
            <w:webHidden/>
          </w:rPr>
          <w:t>83</w:t>
        </w:r>
        <w:r w:rsidR="0086111E">
          <w:rPr>
            <w:noProof/>
            <w:webHidden/>
          </w:rPr>
          <w:fldChar w:fldCharType="end"/>
        </w:r>
      </w:hyperlink>
    </w:p>
    <w:p w14:paraId="56B0B92B" w14:textId="1557022F"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16" w:history="1">
        <w:r w:rsidR="0086111E" w:rsidRPr="00BA0E87">
          <w:rPr>
            <w:rStyle w:val="ab"/>
            <w:noProof/>
          </w:rPr>
          <w:t>２　国の指針に基づく本市の目標</w:t>
        </w:r>
        <w:r w:rsidR="0086111E">
          <w:rPr>
            <w:noProof/>
            <w:webHidden/>
          </w:rPr>
          <w:tab/>
        </w:r>
        <w:r w:rsidR="0086111E">
          <w:rPr>
            <w:noProof/>
            <w:webHidden/>
          </w:rPr>
          <w:fldChar w:fldCharType="begin"/>
        </w:r>
        <w:r w:rsidR="0086111E">
          <w:rPr>
            <w:noProof/>
            <w:webHidden/>
          </w:rPr>
          <w:instrText xml:space="preserve"> PAGEREF _Toc57623516 \h </w:instrText>
        </w:r>
        <w:r w:rsidR="0086111E">
          <w:rPr>
            <w:noProof/>
            <w:webHidden/>
          </w:rPr>
        </w:r>
        <w:r w:rsidR="0086111E">
          <w:rPr>
            <w:noProof/>
            <w:webHidden/>
          </w:rPr>
          <w:fldChar w:fldCharType="separate"/>
        </w:r>
        <w:r w:rsidR="000E21E4">
          <w:rPr>
            <w:noProof/>
            <w:webHidden/>
          </w:rPr>
          <w:t>85</w:t>
        </w:r>
        <w:r w:rsidR="0086111E">
          <w:rPr>
            <w:noProof/>
            <w:webHidden/>
          </w:rPr>
          <w:fldChar w:fldCharType="end"/>
        </w:r>
      </w:hyperlink>
    </w:p>
    <w:p w14:paraId="54BC851B" w14:textId="5D12B676" w:rsidR="0086111E" w:rsidRDefault="00B662D5">
      <w:pPr>
        <w:pStyle w:val="22"/>
        <w:tabs>
          <w:tab w:val="right" w:leader="dot" w:pos="8494"/>
        </w:tabs>
        <w:ind w:left="241"/>
        <w:rPr>
          <w:rFonts w:asciiTheme="minorHAnsi" w:eastAsiaTheme="minorEastAsia" w:hAnsiTheme="minorHAnsi" w:cstheme="minorBidi"/>
          <w:noProof/>
          <w:kern w:val="2"/>
          <w:sz w:val="21"/>
          <w:szCs w:val="22"/>
        </w:rPr>
      </w:pPr>
      <w:hyperlink w:anchor="_Toc57623517" w:history="1">
        <w:r w:rsidR="0086111E" w:rsidRPr="00BA0E87">
          <w:rPr>
            <w:rStyle w:val="ab"/>
            <w:noProof/>
          </w:rPr>
          <w:t>第３章　障害福祉サービス等の整備</w:t>
        </w:r>
        <w:r w:rsidR="0086111E">
          <w:rPr>
            <w:noProof/>
            <w:webHidden/>
          </w:rPr>
          <w:tab/>
        </w:r>
        <w:r w:rsidR="0086111E">
          <w:rPr>
            <w:noProof/>
            <w:webHidden/>
          </w:rPr>
          <w:fldChar w:fldCharType="begin"/>
        </w:r>
        <w:r w:rsidR="0086111E">
          <w:rPr>
            <w:noProof/>
            <w:webHidden/>
          </w:rPr>
          <w:instrText xml:space="preserve"> PAGEREF _Toc57623517 \h </w:instrText>
        </w:r>
        <w:r w:rsidR="0086111E">
          <w:rPr>
            <w:noProof/>
            <w:webHidden/>
          </w:rPr>
        </w:r>
        <w:r w:rsidR="0086111E">
          <w:rPr>
            <w:noProof/>
            <w:webHidden/>
          </w:rPr>
          <w:fldChar w:fldCharType="separate"/>
        </w:r>
        <w:r w:rsidR="000E21E4">
          <w:rPr>
            <w:noProof/>
            <w:webHidden/>
          </w:rPr>
          <w:t>95</w:t>
        </w:r>
        <w:r w:rsidR="0086111E">
          <w:rPr>
            <w:noProof/>
            <w:webHidden/>
          </w:rPr>
          <w:fldChar w:fldCharType="end"/>
        </w:r>
      </w:hyperlink>
    </w:p>
    <w:p w14:paraId="5F4B3885" w14:textId="2B953E65"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18" w:history="1">
        <w:r w:rsidR="0086111E" w:rsidRPr="00BA0E87">
          <w:rPr>
            <w:rStyle w:val="ab"/>
            <w:noProof/>
          </w:rPr>
          <w:t>１　指定障害福祉サービス等</w:t>
        </w:r>
        <w:r w:rsidR="0086111E">
          <w:rPr>
            <w:noProof/>
            <w:webHidden/>
          </w:rPr>
          <w:tab/>
        </w:r>
        <w:r w:rsidR="0086111E">
          <w:rPr>
            <w:noProof/>
            <w:webHidden/>
          </w:rPr>
          <w:fldChar w:fldCharType="begin"/>
        </w:r>
        <w:r w:rsidR="0086111E">
          <w:rPr>
            <w:noProof/>
            <w:webHidden/>
          </w:rPr>
          <w:instrText xml:space="preserve"> PAGEREF _Toc57623518 \h </w:instrText>
        </w:r>
        <w:r w:rsidR="0086111E">
          <w:rPr>
            <w:noProof/>
            <w:webHidden/>
          </w:rPr>
        </w:r>
        <w:r w:rsidR="0086111E">
          <w:rPr>
            <w:noProof/>
            <w:webHidden/>
          </w:rPr>
          <w:fldChar w:fldCharType="separate"/>
        </w:r>
        <w:r w:rsidR="000E21E4">
          <w:rPr>
            <w:noProof/>
            <w:webHidden/>
          </w:rPr>
          <w:t>95</w:t>
        </w:r>
        <w:r w:rsidR="0086111E">
          <w:rPr>
            <w:noProof/>
            <w:webHidden/>
          </w:rPr>
          <w:fldChar w:fldCharType="end"/>
        </w:r>
      </w:hyperlink>
    </w:p>
    <w:p w14:paraId="63C42CBE" w14:textId="3FA566C2" w:rsidR="0086111E" w:rsidRDefault="00B662D5">
      <w:pPr>
        <w:pStyle w:val="31"/>
        <w:tabs>
          <w:tab w:val="right" w:leader="dot" w:pos="8494"/>
        </w:tabs>
        <w:ind w:left="482"/>
        <w:rPr>
          <w:noProof/>
        </w:rPr>
      </w:pPr>
      <w:hyperlink w:anchor="_Toc57623519" w:history="1">
        <w:bookmarkStart w:id="0" w:name="_Hlk57651332"/>
        <w:r w:rsidR="0086111E" w:rsidRPr="00BA0E87">
          <w:rPr>
            <w:rStyle w:val="ab"/>
            <w:noProof/>
          </w:rPr>
          <w:t>２　地域生活支援事業</w:t>
        </w:r>
        <w:bookmarkStart w:id="1" w:name="_Hlk57651354"/>
        <w:r w:rsidR="0086111E">
          <w:rPr>
            <w:noProof/>
            <w:webHidden/>
          </w:rPr>
          <w:tab/>
        </w:r>
        <w:bookmarkEnd w:id="1"/>
        <w:r w:rsidR="0086111E">
          <w:rPr>
            <w:noProof/>
            <w:webHidden/>
          </w:rPr>
          <w:fldChar w:fldCharType="begin"/>
        </w:r>
        <w:r w:rsidR="0086111E">
          <w:rPr>
            <w:noProof/>
            <w:webHidden/>
          </w:rPr>
          <w:instrText xml:space="preserve"> PAGEREF _Toc57623519 \h </w:instrText>
        </w:r>
        <w:r w:rsidR="0086111E">
          <w:rPr>
            <w:noProof/>
            <w:webHidden/>
          </w:rPr>
        </w:r>
        <w:r w:rsidR="0086111E">
          <w:rPr>
            <w:noProof/>
            <w:webHidden/>
          </w:rPr>
          <w:fldChar w:fldCharType="separate"/>
        </w:r>
        <w:r w:rsidR="000E21E4">
          <w:rPr>
            <w:noProof/>
            <w:webHidden/>
          </w:rPr>
          <w:t>101</w:t>
        </w:r>
        <w:r w:rsidR="0086111E">
          <w:rPr>
            <w:noProof/>
            <w:webHidden/>
          </w:rPr>
          <w:fldChar w:fldCharType="end"/>
        </w:r>
        <w:bookmarkEnd w:id="0"/>
      </w:hyperlink>
    </w:p>
    <w:p w14:paraId="35439D01" w14:textId="60F14DD2" w:rsidR="00151054" w:rsidRPr="009735F8" w:rsidRDefault="00151054" w:rsidP="00151054">
      <w:pPr>
        <w:pStyle w:val="31"/>
        <w:tabs>
          <w:tab w:val="right" w:leader="dot" w:pos="8494"/>
        </w:tabs>
        <w:ind w:left="482"/>
        <w:rPr>
          <w:rStyle w:val="ab"/>
          <w:noProof/>
        </w:rPr>
      </w:pPr>
      <w:r>
        <w:rPr>
          <w:noProof/>
        </w:rPr>
        <w:fldChar w:fldCharType="begin"/>
      </w:r>
      <w:r>
        <w:rPr>
          <w:noProof/>
        </w:rPr>
        <w:instrText xml:space="preserve"> HYPERLINK  \l "Book_Link3" </w:instrText>
      </w:r>
      <w:r>
        <w:rPr>
          <w:noProof/>
        </w:rPr>
        <w:fldChar w:fldCharType="separate"/>
      </w:r>
      <w:r w:rsidRPr="009735F8">
        <w:rPr>
          <w:rStyle w:val="ab"/>
          <w:rFonts w:hint="eastAsia"/>
          <w:noProof/>
        </w:rPr>
        <w:t>３</w:t>
      </w:r>
      <w:r w:rsidRPr="009735F8">
        <w:rPr>
          <w:rStyle w:val="ab"/>
          <w:noProof/>
        </w:rPr>
        <w:t xml:space="preserve">　</w:t>
      </w:r>
      <w:r w:rsidRPr="009735F8">
        <w:rPr>
          <w:rStyle w:val="ab"/>
          <w:rFonts w:hint="eastAsia"/>
          <w:noProof/>
        </w:rPr>
        <w:t>指定通所支援等</w:t>
      </w:r>
      <w:r w:rsidRPr="009735F8">
        <w:rPr>
          <w:rStyle w:val="ab"/>
          <w:noProof/>
          <w:webHidden/>
        </w:rPr>
        <w:tab/>
      </w:r>
      <w:r>
        <w:rPr>
          <w:rStyle w:val="ab"/>
          <w:noProof/>
          <w:webHidden/>
        </w:rPr>
        <w:fldChar w:fldCharType="begin"/>
      </w:r>
      <w:r>
        <w:rPr>
          <w:rStyle w:val="ab"/>
          <w:noProof/>
          <w:webHidden/>
        </w:rPr>
        <w:instrText xml:space="preserve"> PAGEREF  Book_Link3  \* MERGEFORMAT </w:instrText>
      </w:r>
      <w:r>
        <w:rPr>
          <w:rStyle w:val="ab"/>
          <w:noProof/>
          <w:webHidden/>
        </w:rPr>
        <w:fldChar w:fldCharType="separate"/>
      </w:r>
      <w:r w:rsidR="000E21E4">
        <w:rPr>
          <w:rStyle w:val="ab"/>
          <w:noProof/>
          <w:webHidden/>
        </w:rPr>
        <w:t>111</w:t>
      </w:r>
      <w:r>
        <w:rPr>
          <w:rStyle w:val="ab"/>
          <w:noProof/>
          <w:webHidden/>
        </w:rPr>
        <w:fldChar w:fldCharType="end"/>
      </w:r>
    </w:p>
    <w:p w14:paraId="7DEB08AD" w14:textId="47F31CA3" w:rsidR="00151054" w:rsidRDefault="00151054" w:rsidP="00151054">
      <w:pPr>
        <w:pStyle w:val="11"/>
        <w:rPr>
          <w:rFonts w:asciiTheme="minorHAnsi" w:eastAsiaTheme="minorEastAsia" w:hAnsiTheme="minorHAnsi" w:cstheme="minorBidi"/>
          <w:kern w:val="2"/>
          <w:sz w:val="21"/>
          <w:szCs w:val="22"/>
        </w:rPr>
      </w:pPr>
      <w:r>
        <w:rPr>
          <w:rFonts w:ascii="ＭＳ 明朝" w:eastAsia="ＭＳ 明朝" w:hAnsi="Century"/>
          <w:sz w:val="22"/>
        </w:rPr>
        <w:lastRenderedPageBreak/>
        <w:fldChar w:fldCharType="end"/>
      </w:r>
      <w:hyperlink w:anchor="_Toc57623520" w:history="1">
        <w:r w:rsidRPr="00BA0E87">
          <w:rPr>
            <w:rStyle w:val="ab"/>
          </w:rPr>
          <w:t>資料編</w:t>
        </w:r>
        <w:r>
          <w:rPr>
            <w:webHidden/>
          </w:rPr>
          <w:tab/>
        </w:r>
        <w:r>
          <w:rPr>
            <w:webHidden/>
          </w:rPr>
          <w:fldChar w:fldCharType="begin"/>
        </w:r>
        <w:r>
          <w:rPr>
            <w:webHidden/>
          </w:rPr>
          <w:instrText xml:space="preserve"> PAGEREF _Toc57623520 \h </w:instrText>
        </w:r>
        <w:r>
          <w:rPr>
            <w:webHidden/>
          </w:rPr>
        </w:r>
        <w:r>
          <w:rPr>
            <w:webHidden/>
          </w:rPr>
          <w:fldChar w:fldCharType="separate"/>
        </w:r>
        <w:r w:rsidR="000E21E4">
          <w:rPr>
            <w:webHidden/>
          </w:rPr>
          <w:t>117</w:t>
        </w:r>
        <w:r>
          <w:rPr>
            <w:webHidden/>
          </w:rPr>
          <w:fldChar w:fldCharType="end"/>
        </w:r>
      </w:hyperlink>
    </w:p>
    <w:p w14:paraId="1A9CD1EA" w14:textId="600696DB"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21" w:history="1">
        <w:r w:rsidR="0086111E" w:rsidRPr="00BA0E87">
          <w:rPr>
            <w:rStyle w:val="ab"/>
            <w:noProof/>
          </w:rPr>
          <w:t>１　木更津市障害福祉計画策定委員会名簿等</w:t>
        </w:r>
        <w:r w:rsidR="0086111E">
          <w:rPr>
            <w:noProof/>
            <w:webHidden/>
          </w:rPr>
          <w:tab/>
        </w:r>
        <w:r w:rsidR="0086111E">
          <w:rPr>
            <w:noProof/>
            <w:webHidden/>
          </w:rPr>
          <w:fldChar w:fldCharType="begin"/>
        </w:r>
        <w:r w:rsidR="0086111E">
          <w:rPr>
            <w:noProof/>
            <w:webHidden/>
          </w:rPr>
          <w:instrText xml:space="preserve"> PAGEREF _Toc57623521 \h </w:instrText>
        </w:r>
        <w:r w:rsidR="0086111E">
          <w:rPr>
            <w:noProof/>
            <w:webHidden/>
          </w:rPr>
        </w:r>
        <w:r w:rsidR="0086111E">
          <w:rPr>
            <w:noProof/>
            <w:webHidden/>
          </w:rPr>
          <w:fldChar w:fldCharType="separate"/>
        </w:r>
        <w:r w:rsidR="000E21E4">
          <w:rPr>
            <w:noProof/>
            <w:webHidden/>
          </w:rPr>
          <w:t>119</w:t>
        </w:r>
        <w:r w:rsidR="0086111E">
          <w:rPr>
            <w:noProof/>
            <w:webHidden/>
          </w:rPr>
          <w:fldChar w:fldCharType="end"/>
        </w:r>
      </w:hyperlink>
    </w:p>
    <w:p w14:paraId="0D2DBE86" w14:textId="71B3950C" w:rsidR="0086111E" w:rsidRDefault="00B662D5">
      <w:pPr>
        <w:pStyle w:val="31"/>
        <w:tabs>
          <w:tab w:val="right" w:leader="dot" w:pos="8494"/>
        </w:tabs>
        <w:ind w:left="482"/>
        <w:rPr>
          <w:rFonts w:asciiTheme="minorHAnsi" w:eastAsiaTheme="minorEastAsia" w:hAnsiTheme="minorHAnsi" w:cstheme="minorBidi"/>
          <w:noProof/>
          <w:kern w:val="2"/>
          <w:sz w:val="21"/>
          <w:szCs w:val="22"/>
        </w:rPr>
      </w:pPr>
      <w:hyperlink w:anchor="_Toc57623522" w:history="1">
        <w:r w:rsidR="0086111E" w:rsidRPr="00BA0E87">
          <w:rPr>
            <w:rStyle w:val="ab"/>
            <w:noProof/>
          </w:rPr>
          <w:t>２　用語解説</w:t>
        </w:r>
        <w:r w:rsidR="0086111E">
          <w:rPr>
            <w:noProof/>
            <w:webHidden/>
          </w:rPr>
          <w:tab/>
        </w:r>
        <w:r w:rsidR="0086111E">
          <w:rPr>
            <w:noProof/>
            <w:webHidden/>
          </w:rPr>
          <w:fldChar w:fldCharType="begin"/>
        </w:r>
        <w:r w:rsidR="0086111E">
          <w:rPr>
            <w:noProof/>
            <w:webHidden/>
          </w:rPr>
          <w:instrText xml:space="preserve"> PAGEREF _Toc57623522 \h </w:instrText>
        </w:r>
        <w:r w:rsidR="0086111E">
          <w:rPr>
            <w:noProof/>
            <w:webHidden/>
          </w:rPr>
        </w:r>
        <w:r w:rsidR="0086111E">
          <w:rPr>
            <w:noProof/>
            <w:webHidden/>
          </w:rPr>
          <w:fldChar w:fldCharType="separate"/>
        </w:r>
        <w:r w:rsidR="000E21E4">
          <w:rPr>
            <w:noProof/>
            <w:webHidden/>
          </w:rPr>
          <w:t>120</w:t>
        </w:r>
        <w:r w:rsidR="0086111E">
          <w:rPr>
            <w:noProof/>
            <w:webHidden/>
          </w:rPr>
          <w:fldChar w:fldCharType="end"/>
        </w:r>
      </w:hyperlink>
    </w:p>
    <w:p w14:paraId="34EFDA8D" w14:textId="2EF2DD38" w:rsidR="00687376" w:rsidRDefault="000D287B" w:rsidP="00687376">
      <w:pPr>
        <w:tabs>
          <w:tab w:val="left" w:leader="middleDot" w:pos="7797"/>
        </w:tabs>
        <w:rPr>
          <w:rFonts w:ascii="ＭＳ ゴシック" w:eastAsia="ＭＳ ゴシック" w:hAnsi="ＭＳ 明朝"/>
          <w:noProof/>
          <w:kern w:val="22"/>
          <w:sz w:val="24"/>
        </w:rPr>
      </w:pPr>
      <w:r w:rsidRPr="004D0CE0">
        <w:rPr>
          <w:rFonts w:ascii="ＭＳ ゴシック" w:eastAsia="ＭＳ ゴシック" w:hAnsi="ＭＳ 明朝"/>
          <w:noProof/>
          <w:kern w:val="22"/>
          <w:sz w:val="24"/>
        </w:rPr>
        <w:fldChar w:fldCharType="end"/>
      </w:r>
    </w:p>
    <w:p w14:paraId="70A014C8" w14:textId="77777777" w:rsidR="00125D88" w:rsidRDefault="00125D88" w:rsidP="00687376">
      <w:pPr>
        <w:tabs>
          <w:tab w:val="left" w:leader="middleDot" w:pos="7797"/>
        </w:tabs>
        <w:rPr>
          <w:rFonts w:ascii="ＭＳ ゴシック" w:eastAsia="ＭＳ ゴシック" w:hAnsi="ＭＳ 明朝"/>
          <w:noProof/>
          <w:kern w:val="22"/>
          <w:sz w:val="24"/>
        </w:rPr>
      </w:pPr>
    </w:p>
    <w:p w14:paraId="484A3A63" w14:textId="77777777" w:rsidR="00125D88" w:rsidRDefault="00125D88" w:rsidP="00687376">
      <w:pPr>
        <w:tabs>
          <w:tab w:val="left" w:leader="middleDot" w:pos="7797"/>
        </w:tabs>
        <w:rPr>
          <w:rFonts w:ascii="ＭＳ ゴシック" w:eastAsia="ＭＳ ゴシック" w:hAnsi="ＭＳ 明朝"/>
          <w:noProof/>
          <w:kern w:val="22"/>
          <w:sz w:val="24"/>
        </w:rPr>
      </w:pPr>
    </w:p>
    <w:p w14:paraId="62AEB9DC" w14:textId="77777777" w:rsidR="00125D88" w:rsidRDefault="00125D88" w:rsidP="00687376">
      <w:pPr>
        <w:tabs>
          <w:tab w:val="left" w:leader="middleDot" w:pos="7797"/>
        </w:tabs>
        <w:rPr>
          <w:rFonts w:ascii="ＭＳ ゴシック" w:eastAsia="ＭＳ ゴシック" w:hAnsi="ＭＳ 明朝"/>
          <w:noProof/>
          <w:kern w:val="22"/>
          <w:sz w:val="24"/>
        </w:rPr>
      </w:pPr>
    </w:p>
    <w:p w14:paraId="641D1B37" w14:textId="77777777" w:rsidR="00125D88" w:rsidRDefault="00125D88" w:rsidP="00687376">
      <w:pPr>
        <w:tabs>
          <w:tab w:val="left" w:leader="middleDot" w:pos="7797"/>
        </w:tabs>
        <w:rPr>
          <w:rFonts w:ascii="ＭＳ ゴシック" w:eastAsia="ＭＳ ゴシック" w:hAnsi="ＭＳ 明朝"/>
          <w:noProof/>
          <w:kern w:val="22"/>
          <w:sz w:val="24"/>
        </w:rPr>
      </w:pPr>
    </w:p>
    <w:p w14:paraId="4BA9F535" w14:textId="77777777" w:rsidR="00125D88" w:rsidRDefault="00125D88" w:rsidP="00687376">
      <w:pPr>
        <w:tabs>
          <w:tab w:val="left" w:leader="middleDot" w:pos="7797"/>
        </w:tabs>
        <w:rPr>
          <w:rFonts w:ascii="ＭＳ ゴシック" w:eastAsia="ＭＳ ゴシック" w:hAnsi="ＭＳ 明朝"/>
          <w:noProof/>
          <w:kern w:val="22"/>
          <w:sz w:val="24"/>
        </w:rPr>
      </w:pPr>
    </w:p>
    <w:p w14:paraId="5230BF21" w14:textId="77777777" w:rsidR="00125D88" w:rsidRDefault="00125D88" w:rsidP="00687376">
      <w:pPr>
        <w:tabs>
          <w:tab w:val="left" w:leader="middleDot" w:pos="7797"/>
        </w:tabs>
        <w:rPr>
          <w:rFonts w:ascii="ＭＳ ゴシック" w:eastAsia="ＭＳ ゴシック" w:hAnsi="ＭＳ 明朝"/>
          <w:noProof/>
          <w:kern w:val="22"/>
          <w:sz w:val="24"/>
        </w:rPr>
      </w:pPr>
    </w:p>
    <w:p w14:paraId="33213CC4" w14:textId="77777777" w:rsidR="00125D88" w:rsidRDefault="00125D88" w:rsidP="00687376">
      <w:pPr>
        <w:tabs>
          <w:tab w:val="left" w:leader="middleDot" w:pos="7797"/>
        </w:tabs>
        <w:rPr>
          <w:rFonts w:ascii="ＭＳ ゴシック" w:eastAsia="ＭＳ ゴシック" w:hAnsi="ＭＳ 明朝"/>
          <w:noProof/>
          <w:kern w:val="22"/>
          <w:sz w:val="24"/>
        </w:rPr>
      </w:pPr>
    </w:p>
    <w:p w14:paraId="1D24F4A3" w14:textId="77777777" w:rsidR="00125D88" w:rsidRDefault="00125D88" w:rsidP="00687376">
      <w:pPr>
        <w:tabs>
          <w:tab w:val="left" w:leader="middleDot" w:pos="7797"/>
        </w:tabs>
        <w:rPr>
          <w:rFonts w:ascii="ＭＳ ゴシック" w:eastAsia="ＭＳ ゴシック" w:hAnsi="ＭＳ 明朝"/>
          <w:noProof/>
          <w:kern w:val="22"/>
          <w:sz w:val="24"/>
        </w:rPr>
      </w:pPr>
    </w:p>
    <w:p w14:paraId="2DC9C4FE" w14:textId="77777777" w:rsidR="00125D88" w:rsidRDefault="00125D88" w:rsidP="00687376">
      <w:pPr>
        <w:tabs>
          <w:tab w:val="left" w:leader="middleDot" w:pos="7797"/>
        </w:tabs>
        <w:rPr>
          <w:rFonts w:ascii="ＭＳ ゴシック" w:eastAsia="ＭＳ ゴシック" w:hAnsi="ＭＳ 明朝"/>
          <w:noProof/>
          <w:kern w:val="22"/>
          <w:sz w:val="24"/>
        </w:rPr>
      </w:pPr>
    </w:p>
    <w:p w14:paraId="30970B75" w14:textId="77777777" w:rsidR="00125D88" w:rsidRDefault="00125D88" w:rsidP="00687376">
      <w:pPr>
        <w:tabs>
          <w:tab w:val="left" w:leader="middleDot" w:pos="7797"/>
        </w:tabs>
        <w:rPr>
          <w:rFonts w:ascii="ＭＳ ゴシック" w:eastAsia="ＭＳ ゴシック" w:hAnsi="ＭＳ 明朝"/>
          <w:noProof/>
          <w:kern w:val="22"/>
          <w:sz w:val="24"/>
        </w:rPr>
      </w:pPr>
    </w:p>
    <w:p w14:paraId="2D9F5069" w14:textId="77777777" w:rsidR="00125D88" w:rsidRDefault="00125D88" w:rsidP="00687376">
      <w:pPr>
        <w:tabs>
          <w:tab w:val="left" w:leader="middleDot" w:pos="7797"/>
        </w:tabs>
        <w:rPr>
          <w:rFonts w:ascii="ＭＳ ゴシック" w:eastAsia="ＭＳ ゴシック" w:hAnsi="ＭＳ 明朝"/>
          <w:noProof/>
          <w:kern w:val="22"/>
          <w:sz w:val="24"/>
        </w:rPr>
      </w:pPr>
    </w:p>
    <w:p w14:paraId="53DC9BDE" w14:textId="77777777" w:rsidR="00125D88" w:rsidRDefault="00125D88" w:rsidP="00687376">
      <w:pPr>
        <w:tabs>
          <w:tab w:val="left" w:leader="middleDot" w:pos="7797"/>
        </w:tabs>
        <w:rPr>
          <w:rFonts w:ascii="ＭＳ ゴシック" w:eastAsia="ＭＳ ゴシック" w:hAnsi="ＭＳ 明朝"/>
          <w:noProof/>
          <w:kern w:val="22"/>
          <w:sz w:val="24"/>
        </w:rPr>
      </w:pPr>
    </w:p>
    <w:p w14:paraId="515477AD" w14:textId="77777777" w:rsidR="00125D88" w:rsidRDefault="00125D88" w:rsidP="00687376">
      <w:pPr>
        <w:tabs>
          <w:tab w:val="left" w:leader="middleDot" w:pos="7797"/>
        </w:tabs>
        <w:rPr>
          <w:rFonts w:ascii="ＭＳ ゴシック" w:eastAsia="ＭＳ ゴシック" w:hAnsi="ＭＳ 明朝"/>
          <w:noProof/>
          <w:kern w:val="22"/>
          <w:sz w:val="24"/>
        </w:rPr>
      </w:pPr>
    </w:p>
    <w:p w14:paraId="3080147F" w14:textId="77777777" w:rsidR="00125D88" w:rsidRDefault="00125D88" w:rsidP="00687376">
      <w:pPr>
        <w:tabs>
          <w:tab w:val="left" w:leader="middleDot" w:pos="7797"/>
        </w:tabs>
        <w:rPr>
          <w:rFonts w:ascii="ＭＳ ゴシック" w:eastAsia="ＭＳ ゴシック" w:hAnsi="ＭＳ 明朝"/>
          <w:noProof/>
          <w:kern w:val="22"/>
          <w:sz w:val="24"/>
        </w:rPr>
      </w:pPr>
    </w:p>
    <w:p w14:paraId="3C9F0E26" w14:textId="77777777" w:rsidR="00125D88" w:rsidRDefault="00125D88" w:rsidP="00687376">
      <w:pPr>
        <w:tabs>
          <w:tab w:val="left" w:leader="middleDot" w:pos="7797"/>
        </w:tabs>
        <w:rPr>
          <w:rFonts w:ascii="ＭＳ ゴシック" w:eastAsia="ＭＳ ゴシック" w:hAnsi="ＭＳ 明朝"/>
          <w:noProof/>
          <w:kern w:val="22"/>
          <w:sz w:val="24"/>
        </w:rPr>
      </w:pPr>
    </w:p>
    <w:p w14:paraId="3CEEA29E" w14:textId="77777777" w:rsidR="00125D88" w:rsidRDefault="00125D88" w:rsidP="00687376">
      <w:pPr>
        <w:tabs>
          <w:tab w:val="left" w:leader="middleDot" w:pos="7797"/>
        </w:tabs>
        <w:rPr>
          <w:rFonts w:ascii="ＭＳ ゴシック" w:eastAsia="ＭＳ ゴシック" w:hAnsi="ＭＳ 明朝"/>
          <w:noProof/>
          <w:kern w:val="22"/>
          <w:sz w:val="24"/>
        </w:rPr>
      </w:pPr>
    </w:p>
    <w:p w14:paraId="29E166EF" w14:textId="77777777" w:rsidR="00125D88" w:rsidRDefault="00125D88" w:rsidP="00687376">
      <w:pPr>
        <w:tabs>
          <w:tab w:val="left" w:leader="middleDot" w:pos="7797"/>
        </w:tabs>
        <w:rPr>
          <w:rFonts w:ascii="ＭＳ ゴシック" w:eastAsia="ＭＳ ゴシック" w:hAnsi="ＭＳ 明朝"/>
          <w:noProof/>
          <w:kern w:val="22"/>
          <w:sz w:val="24"/>
        </w:rPr>
      </w:pPr>
    </w:p>
    <w:p w14:paraId="4736A901" w14:textId="77777777" w:rsidR="00125D88" w:rsidRDefault="00125D88" w:rsidP="00687376">
      <w:pPr>
        <w:tabs>
          <w:tab w:val="left" w:leader="middleDot" w:pos="7797"/>
        </w:tabs>
        <w:rPr>
          <w:rFonts w:ascii="ＭＳ ゴシック" w:eastAsia="ＭＳ ゴシック" w:hAnsi="ＭＳ 明朝"/>
          <w:noProof/>
          <w:kern w:val="22"/>
          <w:sz w:val="24"/>
        </w:rPr>
      </w:pPr>
    </w:p>
    <w:p w14:paraId="16FE5E76" w14:textId="77777777" w:rsidR="00125D88" w:rsidRDefault="00125D88" w:rsidP="00687376">
      <w:pPr>
        <w:tabs>
          <w:tab w:val="left" w:leader="middleDot" w:pos="7797"/>
        </w:tabs>
        <w:rPr>
          <w:rFonts w:ascii="ＭＳ ゴシック" w:eastAsia="ＭＳ ゴシック" w:hAnsi="ＭＳ 明朝"/>
          <w:noProof/>
          <w:kern w:val="22"/>
          <w:sz w:val="24"/>
        </w:rPr>
      </w:pPr>
    </w:p>
    <w:p w14:paraId="377A9934" w14:textId="77777777" w:rsidR="00125D88" w:rsidRDefault="00125D88" w:rsidP="00687376">
      <w:pPr>
        <w:tabs>
          <w:tab w:val="left" w:leader="middleDot" w:pos="7797"/>
        </w:tabs>
        <w:rPr>
          <w:rFonts w:ascii="ＭＳ ゴシック" w:eastAsia="ＭＳ ゴシック" w:hAnsi="ＭＳ 明朝"/>
          <w:noProof/>
          <w:kern w:val="22"/>
          <w:sz w:val="24"/>
        </w:rPr>
      </w:pPr>
    </w:p>
    <w:p w14:paraId="75542C8A" w14:textId="77777777" w:rsidR="00125D88" w:rsidRDefault="00125D88" w:rsidP="00687376">
      <w:pPr>
        <w:tabs>
          <w:tab w:val="left" w:leader="middleDot" w:pos="7797"/>
        </w:tabs>
        <w:rPr>
          <w:rFonts w:ascii="ＭＳ ゴシック" w:eastAsia="ＭＳ ゴシック" w:hAnsi="ＭＳ 明朝"/>
          <w:noProof/>
          <w:kern w:val="22"/>
          <w:sz w:val="24"/>
        </w:rPr>
      </w:pPr>
    </w:p>
    <w:p w14:paraId="393DA35E" w14:textId="77777777" w:rsidR="00125D88" w:rsidRDefault="00125D88" w:rsidP="00687376">
      <w:pPr>
        <w:tabs>
          <w:tab w:val="left" w:leader="middleDot" w:pos="7797"/>
        </w:tabs>
        <w:rPr>
          <w:rFonts w:ascii="ＭＳ ゴシック" w:eastAsia="ＭＳ ゴシック" w:hAnsi="ＭＳ 明朝"/>
          <w:noProof/>
          <w:kern w:val="22"/>
          <w:sz w:val="24"/>
        </w:rPr>
      </w:pPr>
    </w:p>
    <w:p w14:paraId="0CB122F2" w14:textId="77777777" w:rsidR="00125D88" w:rsidRDefault="00125D88" w:rsidP="00687376">
      <w:pPr>
        <w:tabs>
          <w:tab w:val="left" w:leader="middleDot" w:pos="7797"/>
        </w:tabs>
        <w:rPr>
          <w:rFonts w:ascii="ＭＳ ゴシック" w:eastAsia="ＭＳ ゴシック" w:hAnsi="ＭＳ 明朝"/>
          <w:noProof/>
          <w:kern w:val="22"/>
          <w:sz w:val="24"/>
        </w:rPr>
      </w:pPr>
    </w:p>
    <w:p w14:paraId="02965092" w14:textId="77777777" w:rsidR="00125D88" w:rsidRDefault="00125D88" w:rsidP="00687376">
      <w:pPr>
        <w:tabs>
          <w:tab w:val="left" w:leader="middleDot" w:pos="7797"/>
        </w:tabs>
        <w:rPr>
          <w:rFonts w:ascii="ＭＳ ゴシック" w:eastAsia="ＭＳ ゴシック" w:hAnsi="ＭＳ 明朝"/>
          <w:noProof/>
          <w:kern w:val="22"/>
          <w:sz w:val="24"/>
        </w:rPr>
      </w:pPr>
    </w:p>
    <w:p w14:paraId="5B9D9C6C" w14:textId="77777777" w:rsidR="00125D88" w:rsidRDefault="00125D88" w:rsidP="00687376">
      <w:pPr>
        <w:tabs>
          <w:tab w:val="left" w:leader="middleDot" w:pos="7797"/>
        </w:tabs>
        <w:rPr>
          <w:rFonts w:ascii="ＭＳ ゴシック" w:eastAsia="ＭＳ ゴシック" w:hAnsi="ＭＳ 明朝"/>
          <w:noProof/>
          <w:kern w:val="22"/>
          <w:sz w:val="24"/>
        </w:rPr>
      </w:pPr>
    </w:p>
    <w:p w14:paraId="4886BB98" w14:textId="77777777" w:rsidR="00125D88" w:rsidRDefault="00125D88" w:rsidP="00687376">
      <w:pPr>
        <w:tabs>
          <w:tab w:val="left" w:leader="middleDot" w:pos="7797"/>
        </w:tabs>
        <w:rPr>
          <w:rFonts w:ascii="ＭＳ ゴシック" w:eastAsia="ＭＳ ゴシック" w:hAnsi="ＭＳ 明朝"/>
          <w:noProof/>
          <w:kern w:val="22"/>
          <w:sz w:val="24"/>
        </w:rPr>
      </w:pPr>
    </w:p>
    <w:p w14:paraId="73D79753" w14:textId="77777777" w:rsidR="00125D88" w:rsidRDefault="00125D88" w:rsidP="00687376">
      <w:pPr>
        <w:tabs>
          <w:tab w:val="left" w:leader="middleDot" w:pos="7797"/>
        </w:tabs>
        <w:rPr>
          <w:rFonts w:ascii="ＭＳ ゴシック" w:eastAsia="ＭＳ ゴシック" w:hAnsi="ＭＳ 明朝"/>
          <w:noProof/>
          <w:kern w:val="22"/>
          <w:sz w:val="24"/>
        </w:rPr>
      </w:pPr>
    </w:p>
    <w:p w14:paraId="30D53494" w14:textId="77777777" w:rsidR="0017360E" w:rsidRPr="00D96AF0" w:rsidRDefault="00125D88" w:rsidP="00125D88">
      <w:pPr>
        <w:pStyle w:val="23"/>
        <w:ind w:left="528" w:right="133" w:firstLine="251"/>
      </w:pPr>
      <w:r w:rsidRPr="00D96AF0">
        <w:rPr>
          <w:rFonts w:hint="eastAsia"/>
        </w:rPr>
        <w:t>この計画書の中では、法的に定められている（法律名、固有名称、サービス名など）以外は、</w:t>
      </w:r>
      <w:r w:rsidR="0017360E" w:rsidRPr="00D96AF0">
        <w:rPr>
          <w:rFonts w:hint="eastAsia"/>
        </w:rPr>
        <w:t>「障害」という表記を避け、</w:t>
      </w:r>
      <w:r w:rsidRPr="00D96AF0">
        <w:rPr>
          <w:rFonts w:hint="eastAsia"/>
        </w:rPr>
        <w:t>文脈に応じ</w:t>
      </w:r>
    </w:p>
    <w:p w14:paraId="7E4EDB1E" w14:textId="77777777" w:rsidR="00125D88" w:rsidRPr="00D96AF0" w:rsidRDefault="0017360E" w:rsidP="0017360E">
      <w:pPr>
        <w:pStyle w:val="23"/>
        <w:ind w:leftChars="0" w:left="0" w:right="133" w:firstLineChars="200" w:firstLine="502"/>
      </w:pPr>
      <w:r w:rsidRPr="00D96AF0">
        <w:rPr>
          <w:rFonts w:hint="eastAsia"/>
        </w:rPr>
        <w:t>「障がい」と表記いたしました</w:t>
      </w:r>
      <w:r w:rsidR="00125D88" w:rsidRPr="00D96AF0">
        <w:rPr>
          <w:rFonts w:hint="eastAsia"/>
        </w:rPr>
        <w:t>。</w:t>
      </w:r>
    </w:p>
    <w:p w14:paraId="3239076F" w14:textId="77777777" w:rsidR="00125D88" w:rsidRPr="00D96AF0" w:rsidRDefault="00125D88" w:rsidP="00687376">
      <w:pPr>
        <w:tabs>
          <w:tab w:val="left" w:leader="middleDot" w:pos="7797"/>
        </w:tabs>
      </w:pPr>
    </w:p>
    <w:p w14:paraId="50DEF8A0" w14:textId="77777777" w:rsidR="00687376" w:rsidRPr="00D96AF0" w:rsidRDefault="00687376" w:rsidP="00687376">
      <w:pPr>
        <w:sectPr w:rsidR="00687376" w:rsidRPr="00D96AF0" w:rsidSect="00B96DA2">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14F50106" w14:textId="77777777" w:rsidR="00BE5573" w:rsidRPr="00727509" w:rsidRDefault="00BE5573" w:rsidP="00DB1C8B"/>
    <w:p w14:paraId="1634F011" w14:textId="77777777" w:rsidR="00BE5573" w:rsidRPr="00727509" w:rsidRDefault="00BE5573" w:rsidP="00BE5573"/>
    <w:p w14:paraId="07EA6816" w14:textId="77777777" w:rsidR="00BE5573" w:rsidRPr="00727509" w:rsidRDefault="00BE5573" w:rsidP="00BE5573"/>
    <w:p w14:paraId="46A7D867" w14:textId="77777777" w:rsidR="00BE5573" w:rsidRPr="00727509" w:rsidRDefault="00BE5573" w:rsidP="00BE5573"/>
    <w:p w14:paraId="3025BB0A" w14:textId="77777777" w:rsidR="00BE5573" w:rsidRPr="00727509" w:rsidRDefault="00BE5573" w:rsidP="00BE5573"/>
    <w:p w14:paraId="32853D62" w14:textId="77777777" w:rsidR="00BE5573" w:rsidRPr="00727509" w:rsidRDefault="00BE5573" w:rsidP="00BE5573"/>
    <w:p w14:paraId="3C90AEC5" w14:textId="77777777" w:rsidR="00BE5573" w:rsidRPr="00727509" w:rsidRDefault="00BE5573" w:rsidP="00BE5573"/>
    <w:p w14:paraId="158D9110" w14:textId="77777777" w:rsidR="00BE5573" w:rsidRPr="00727509" w:rsidRDefault="00BE5573" w:rsidP="00BE5573"/>
    <w:p w14:paraId="7302CFF4" w14:textId="77777777" w:rsidR="00BE5573" w:rsidRPr="00727509" w:rsidRDefault="00BE5573" w:rsidP="00BE5573"/>
    <w:p w14:paraId="4DF0A5DF" w14:textId="77777777" w:rsidR="00AF5963" w:rsidRPr="004A42B4" w:rsidRDefault="00BE5573" w:rsidP="004A42B4">
      <w:pPr>
        <w:pStyle w:val="1"/>
      </w:pPr>
      <w:bookmarkStart w:id="2" w:name="_Toc497932121"/>
      <w:bookmarkStart w:id="3" w:name="_Toc57623487"/>
      <w:r w:rsidRPr="004A42B4">
        <w:rPr>
          <w:rFonts w:hint="eastAsia"/>
        </w:rPr>
        <w:t>第１</w:t>
      </w:r>
      <w:r w:rsidR="009474FE" w:rsidRPr="004A42B4">
        <w:rPr>
          <w:rFonts w:hint="eastAsia"/>
        </w:rPr>
        <w:t>部</w:t>
      </w:r>
      <w:r w:rsidR="00E21E7B" w:rsidRPr="004A42B4">
        <w:rPr>
          <w:rFonts w:hint="eastAsia"/>
        </w:rPr>
        <w:t xml:space="preserve">　総論</w:t>
      </w:r>
      <w:bookmarkEnd w:id="2"/>
      <w:bookmarkEnd w:id="3"/>
    </w:p>
    <w:p w14:paraId="24183AF3" w14:textId="77777777" w:rsidR="00BE5573" w:rsidRPr="00727509" w:rsidRDefault="00BE5573" w:rsidP="00BE5573"/>
    <w:p w14:paraId="509A3513" w14:textId="77777777" w:rsidR="00BE5573" w:rsidRPr="00727509" w:rsidRDefault="00BE5573" w:rsidP="00BE5573"/>
    <w:p w14:paraId="46F2E79A" w14:textId="77777777" w:rsidR="00BE5573" w:rsidRPr="00727509" w:rsidRDefault="00BE5573" w:rsidP="00BE5573"/>
    <w:p w14:paraId="6FABE6A5" w14:textId="77777777" w:rsidR="00BE5573" w:rsidRPr="00727509" w:rsidRDefault="00BE5573" w:rsidP="00BE5573"/>
    <w:p w14:paraId="30BC30C4" w14:textId="77777777" w:rsidR="00BE5573" w:rsidRPr="00727509" w:rsidRDefault="00BE5573" w:rsidP="00BE5573"/>
    <w:p w14:paraId="3EA7AD8A" w14:textId="77777777" w:rsidR="00BE5573" w:rsidRPr="00727509" w:rsidRDefault="00BE5573" w:rsidP="00BE5573"/>
    <w:p w14:paraId="41B954E9" w14:textId="77777777" w:rsidR="00BE5573" w:rsidRPr="00727509" w:rsidRDefault="00BE5573" w:rsidP="00BE5573"/>
    <w:p w14:paraId="7DFB36F2" w14:textId="77777777" w:rsidR="00BE5573" w:rsidRPr="00727509" w:rsidRDefault="00BE5573" w:rsidP="00BE5573"/>
    <w:p w14:paraId="2977ECFC" w14:textId="77777777" w:rsidR="00BE5573" w:rsidRPr="00727509" w:rsidRDefault="00BE5573" w:rsidP="00BE5573"/>
    <w:p w14:paraId="78CB37D1" w14:textId="77777777" w:rsidR="00BE5573" w:rsidRPr="00727509" w:rsidRDefault="00BE5573" w:rsidP="00BE5573"/>
    <w:p w14:paraId="27293694" w14:textId="77777777" w:rsidR="00BE5573" w:rsidRPr="00727509" w:rsidRDefault="00BE5573" w:rsidP="00BE5573"/>
    <w:p w14:paraId="731F8396" w14:textId="77777777" w:rsidR="00BE5573" w:rsidRPr="00727509" w:rsidRDefault="00BE5573" w:rsidP="00BE5573"/>
    <w:p w14:paraId="1B07F7B2" w14:textId="4791C1B8" w:rsidR="00E72F08" w:rsidRDefault="00E72F08">
      <w:pPr>
        <w:widowControl/>
        <w:jc w:val="left"/>
      </w:pPr>
      <w:r>
        <w:br w:type="page"/>
      </w:r>
    </w:p>
    <w:p w14:paraId="3DC1882F" w14:textId="77777777" w:rsidR="00BE5573" w:rsidRPr="00727509" w:rsidRDefault="00BE5573" w:rsidP="00BE5573"/>
    <w:p w14:paraId="1BB63837" w14:textId="77777777" w:rsidR="00BE5573" w:rsidRPr="00727509" w:rsidRDefault="00BE5573" w:rsidP="00556C49">
      <w:pPr>
        <w:sectPr w:rsidR="00BE5573" w:rsidRPr="00727509" w:rsidSect="00A069A0">
          <w:headerReference w:type="even" r:id="rId12"/>
          <w:headerReference w:type="default" r:id="rId13"/>
          <w:footerReference w:type="even" r:id="rId14"/>
          <w:footerReference w:type="default" r:id="rId15"/>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pgNumType w:start="1"/>
          <w:cols w:space="425"/>
          <w:docGrid w:type="linesAndChars" w:linePitch="373" w:charSpace="4290"/>
        </w:sectPr>
      </w:pPr>
    </w:p>
    <w:p w14:paraId="38975393" w14:textId="77777777" w:rsidR="009474FE" w:rsidRPr="00727509" w:rsidRDefault="009474FE" w:rsidP="00E21E7B">
      <w:pPr>
        <w:pStyle w:val="110"/>
      </w:pPr>
      <w:bookmarkStart w:id="4" w:name="_Toc497932122"/>
      <w:bookmarkStart w:id="5" w:name="_Toc57623488"/>
      <w:bookmarkStart w:id="6" w:name="_Toc217720165"/>
      <w:bookmarkStart w:id="7" w:name="_Toc217736108"/>
      <w:bookmarkStart w:id="8" w:name="_Toc304911010"/>
      <w:bookmarkStart w:id="9" w:name="_Toc304911129"/>
      <w:bookmarkStart w:id="10" w:name="_Toc304911426"/>
      <w:bookmarkStart w:id="11" w:name="_Toc304911874"/>
      <w:r w:rsidRPr="00727509">
        <w:rPr>
          <w:rFonts w:hint="eastAsia"/>
        </w:rPr>
        <w:lastRenderedPageBreak/>
        <w:t>第１章　計画の概要</w:t>
      </w:r>
      <w:bookmarkEnd w:id="4"/>
      <w:bookmarkEnd w:id="5"/>
    </w:p>
    <w:p w14:paraId="206DEDB8" w14:textId="77777777" w:rsidR="0065191B" w:rsidRPr="00727509" w:rsidRDefault="0065191B" w:rsidP="0065191B"/>
    <w:p w14:paraId="344571FA" w14:textId="77777777" w:rsidR="00BE5573" w:rsidRPr="00727509" w:rsidRDefault="00734975" w:rsidP="00E21E7B">
      <w:pPr>
        <w:pStyle w:val="12"/>
      </w:pPr>
      <w:bookmarkStart w:id="12" w:name="_Toc497932123"/>
      <w:bookmarkStart w:id="13" w:name="_Toc57623489"/>
      <w:r w:rsidRPr="00727509">
        <w:rPr>
          <w:rFonts w:hint="eastAsia"/>
        </w:rPr>
        <w:t>１</w:t>
      </w:r>
      <w:r w:rsidR="008B1AE6" w:rsidRPr="00727509">
        <w:rPr>
          <w:rFonts w:hint="eastAsia"/>
        </w:rPr>
        <w:t xml:space="preserve">　</w:t>
      </w:r>
      <w:r w:rsidRPr="00727509">
        <w:rPr>
          <w:rFonts w:hint="eastAsia"/>
        </w:rPr>
        <w:t>計画策定の背景</w:t>
      </w:r>
      <w:bookmarkEnd w:id="6"/>
      <w:bookmarkEnd w:id="7"/>
      <w:r w:rsidRPr="00727509">
        <w:rPr>
          <w:rFonts w:hint="eastAsia"/>
        </w:rPr>
        <w:t>と</w:t>
      </w:r>
      <w:bookmarkEnd w:id="8"/>
      <w:bookmarkEnd w:id="9"/>
      <w:bookmarkEnd w:id="10"/>
      <w:bookmarkEnd w:id="11"/>
      <w:r w:rsidR="00717EF4" w:rsidRPr="00727509">
        <w:rPr>
          <w:rFonts w:hint="eastAsia"/>
        </w:rPr>
        <w:t>目的</w:t>
      </w:r>
      <w:bookmarkEnd w:id="12"/>
      <w:bookmarkEnd w:id="13"/>
    </w:p>
    <w:p w14:paraId="67325E42" w14:textId="018E77DF" w:rsidR="004A42B4" w:rsidRPr="00BA40CF" w:rsidRDefault="001B5E04" w:rsidP="004A42B4">
      <w:pPr>
        <w:pStyle w:val="a6"/>
      </w:pPr>
      <w:r w:rsidRPr="00FC5346">
        <w:rPr>
          <w:rFonts w:hint="eastAsia"/>
        </w:rPr>
        <w:t>近年、</w:t>
      </w:r>
      <w:r w:rsidR="00E6104B" w:rsidRPr="00FC5346">
        <w:rPr>
          <w:rFonts w:hint="eastAsia"/>
        </w:rPr>
        <w:t>障がい</w:t>
      </w:r>
      <w:r w:rsidR="00A94E10" w:rsidRPr="00FC5346">
        <w:rPr>
          <w:rFonts w:hint="eastAsia"/>
        </w:rPr>
        <w:t>のある人</w:t>
      </w:r>
      <w:r w:rsidRPr="00FC5346">
        <w:rPr>
          <w:rFonts w:hint="eastAsia"/>
        </w:rPr>
        <w:t>に関する法律や制度</w:t>
      </w:r>
      <w:r w:rsidR="002F295F" w:rsidRPr="00FC5346">
        <w:rPr>
          <w:rFonts w:hint="eastAsia"/>
        </w:rPr>
        <w:t>が整備され、その</w:t>
      </w:r>
      <w:r w:rsidRPr="00FC5346">
        <w:rPr>
          <w:rFonts w:hint="eastAsia"/>
        </w:rPr>
        <w:t>充実とともに、</w:t>
      </w:r>
      <w:r w:rsidR="002F295F" w:rsidRPr="00FC5346">
        <w:rPr>
          <w:rFonts w:hint="eastAsia"/>
        </w:rPr>
        <w:t>障がい福祉サービスのニーズは多様化し、障がいのある人が地域において</w:t>
      </w:r>
      <w:r w:rsidR="004C4B1C" w:rsidRPr="00FC5346">
        <w:rPr>
          <w:rFonts w:hint="eastAsia"/>
        </w:rPr>
        <w:t>安全</w:t>
      </w:r>
      <w:r w:rsidR="004C4B1C" w:rsidRPr="00D8168C">
        <w:rPr>
          <w:rFonts w:hint="eastAsia"/>
        </w:rPr>
        <w:t>で</w:t>
      </w:r>
      <w:r w:rsidR="002F295F" w:rsidRPr="00D8168C">
        <w:rPr>
          <w:rFonts w:hint="eastAsia"/>
        </w:rPr>
        <w:t>安</w:t>
      </w:r>
      <w:r w:rsidR="004C4B1C" w:rsidRPr="00D8168C">
        <w:rPr>
          <w:rFonts w:hint="eastAsia"/>
        </w:rPr>
        <w:t>心</w:t>
      </w:r>
      <w:r w:rsidR="002F295F" w:rsidRPr="00D8168C">
        <w:rPr>
          <w:rFonts w:hint="eastAsia"/>
        </w:rPr>
        <w:t>した生活</w:t>
      </w:r>
      <w:r w:rsidR="00961948" w:rsidRPr="00D8168C">
        <w:rPr>
          <w:rFonts w:hint="eastAsia"/>
        </w:rPr>
        <w:t>が</w:t>
      </w:r>
      <w:r w:rsidR="002F295F" w:rsidRPr="00D8168C">
        <w:rPr>
          <w:rFonts w:hint="eastAsia"/>
        </w:rPr>
        <w:t>できるよう</w:t>
      </w:r>
      <w:r w:rsidR="0088288A" w:rsidRPr="00D8168C">
        <w:rPr>
          <w:rFonts w:hint="eastAsia"/>
        </w:rPr>
        <w:t>な</w:t>
      </w:r>
      <w:r w:rsidR="00A144F3" w:rsidRPr="00D8168C">
        <w:rPr>
          <w:rFonts w:hint="eastAsia"/>
        </w:rPr>
        <w:t>まち</w:t>
      </w:r>
      <w:r w:rsidR="0088288A" w:rsidRPr="00D8168C">
        <w:rPr>
          <w:rFonts w:hint="eastAsia"/>
        </w:rPr>
        <w:t>づくりが</w:t>
      </w:r>
      <w:r w:rsidR="004C4B1C" w:rsidRPr="00D8168C">
        <w:rPr>
          <w:rFonts w:hint="eastAsia"/>
        </w:rPr>
        <w:t>求められています。</w:t>
      </w:r>
      <w:r w:rsidR="00CB6D4B" w:rsidRPr="00D8168C">
        <w:rPr>
          <w:rFonts w:hint="eastAsia"/>
        </w:rPr>
        <w:t>平成28年</w:t>
      </w:r>
      <w:r w:rsidR="00DE7186" w:rsidRPr="00D8168C">
        <w:rPr>
          <w:rFonts w:hint="eastAsia"/>
        </w:rPr>
        <w:t>4</w:t>
      </w:r>
      <w:r w:rsidR="00CB6D4B" w:rsidRPr="00D8168C">
        <w:rPr>
          <w:rFonts w:hint="eastAsia"/>
        </w:rPr>
        <w:t>月には障害を理由とする差別の解消の推進に関する法律（障害者差別解消法）が施行され、障がいのある人の差別の禁止</w:t>
      </w:r>
      <w:r w:rsidR="00A62B19" w:rsidRPr="00D8168C">
        <w:rPr>
          <w:rFonts w:hint="eastAsia"/>
        </w:rPr>
        <w:t>及び日常生活や社会参加への</w:t>
      </w:r>
      <w:r w:rsidR="00F23D6A" w:rsidRPr="00D8168C">
        <w:rPr>
          <w:rFonts w:hint="eastAsia"/>
        </w:rPr>
        <w:t>社会的</w:t>
      </w:r>
      <w:r w:rsidR="00A62B19" w:rsidRPr="00D8168C">
        <w:rPr>
          <w:rFonts w:hint="eastAsia"/>
        </w:rPr>
        <w:t>障壁</w:t>
      </w:r>
      <w:r w:rsidR="00F23D6A" w:rsidRPr="00D8168C">
        <w:rPr>
          <w:rFonts w:hint="eastAsia"/>
        </w:rPr>
        <w:t>の除去に向けた合理</w:t>
      </w:r>
      <w:r w:rsidR="00CB6D4B" w:rsidRPr="00D8168C">
        <w:rPr>
          <w:rFonts w:hint="eastAsia"/>
        </w:rPr>
        <w:t>的配慮の提供義務</w:t>
      </w:r>
      <w:r w:rsidR="008652A5" w:rsidRPr="00D8168C">
        <w:rPr>
          <w:rFonts w:hint="eastAsia"/>
        </w:rPr>
        <w:t>が定められました。</w:t>
      </w:r>
      <w:r w:rsidR="00DE7186" w:rsidRPr="00D8168C">
        <w:rPr>
          <w:rFonts w:hint="eastAsia"/>
        </w:rPr>
        <w:t>また、平成</w:t>
      </w:r>
      <w:r w:rsidR="00A144F3" w:rsidRPr="00D8168C">
        <w:rPr>
          <w:rFonts w:hint="eastAsia"/>
        </w:rPr>
        <w:t>28</w:t>
      </w:r>
      <w:r w:rsidR="00DE7186" w:rsidRPr="00D8168C">
        <w:rPr>
          <w:rFonts w:hint="eastAsia"/>
        </w:rPr>
        <w:t>年</w:t>
      </w:r>
      <w:r w:rsidR="00A144F3" w:rsidRPr="00D8168C">
        <w:rPr>
          <w:rFonts w:hint="eastAsia"/>
        </w:rPr>
        <w:t>5</w:t>
      </w:r>
      <w:r w:rsidR="00DE7186" w:rsidRPr="00D8168C">
        <w:rPr>
          <w:rFonts w:hint="eastAsia"/>
        </w:rPr>
        <w:t>月には障害者の日常生活及び社会生活を総合的に支援するための法</w:t>
      </w:r>
      <w:r w:rsidR="00DE7186" w:rsidRPr="00BA40CF">
        <w:rPr>
          <w:rFonts w:hint="eastAsia"/>
        </w:rPr>
        <w:t>律（障害者総合支援法）</w:t>
      </w:r>
      <w:r w:rsidR="00171568" w:rsidRPr="00BA40CF">
        <w:rPr>
          <w:rFonts w:hint="eastAsia"/>
        </w:rPr>
        <w:t>及び児童福祉法</w:t>
      </w:r>
      <w:r w:rsidR="00CA528C" w:rsidRPr="00BA40CF">
        <w:rPr>
          <w:rFonts w:hint="eastAsia"/>
        </w:rPr>
        <w:t>の一部</w:t>
      </w:r>
      <w:r w:rsidR="00DE7186" w:rsidRPr="00BA40CF">
        <w:rPr>
          <w:rFonts w:hint="eastAsia"/>
        </w:rPr>
        <w:t>が改正され、障がいのある人の生活や就労に関する支援の</w:t>
      </w:r>
      <w:r w:rsidR="005A2C51" w:rsidRPr="00BA40CF">
        <w:rPr>
          <w:rFonts w:hint="eastAsia"/>
        </w:rPr>
        <w:t>一層の</w:t>
      </w:r>
      <w:r w:rsidR="00DE7186" w:rsidRPr="00BA40CF">
        <w:rPr>
          <w:rFonts w:hint="eastAsia"/>
        </w:rPr>
        <w:t>充実</w:t>
      </w:r>
      <w:r w:rsidR="00AF6C12" w:rsidRPr="00BA40CF">
        <w:rPr>
          <w:rFonts w:hint="eastAsia"/>
        </w:rPr>
        <w:t>、</w:t>
      </w:r>
      <w:r w:rsidR="00171568" w:rsidRPr="00BA40CF">
        <w:rPr>
          <w:rFonts w:hint="eastAsia"/>
        </w:rPr>
        <w:t>高齢化に伴う介護保険サービスの円滑な利用</w:t>
      </w:r>
      <w:r w:rsidR="00AF6C12" w:rsidRPr="00BA40CF">
        <w:rPr>
          <w:rFonts w:hint="eastAsia"/>
        </w:rPr>
        <w:t>の</w:t>
      </w:r>
      <w:r w:rsidR="00171568" w:rsidRPr="00BA40CF">
        <w:rPr>
          <w:rFonts w:hint="eastAsia"/>
        </w:rPr>
        <w:t>促進</w:t>
      </w:r>
      <w:r w:rsidR="00AF6C12" w:rsidRPr="00BA40CF">
        <w:rPr>
          <w:rFonts w:hint="eastAsia"/>
        </w:rPr>
        <w:t>等を目的</w:t>
      </w:r>
      <w:r w:rsidR="00961948" w:rsidRPr="00BA40CF">
        <w:rPr>
          <w:rFonts w:hint="eastAsia"/>
        </w:rPr>
        <w:t>と</w:t>
      </w:r>
      <w:r w:rsidR="005A2C51" w:rsidRPr="00BA40CF">
        <w:rPr>
          <w:rFonts w:hint="eastAsia"/>
        </w:rPr>
        <w:t>する</w:t>
      </w:r>
      <w:r w:rsidR="00AF6C12" w:rsidRPr="00BA40CF">
        <w:rPr>
          <w:rFonts w:hint="eastAsia"/>
        </w:rPr>
        <w:t>障がいのある人の望む地域生活の支援、外出困難な障がい児</w:t>
      </w:r>
      <w:r w:rsidR="00427527" w:rsidRPr="00BA40CF">
        <w:rPr>
          <w:rFonts w:hint="eastAsia"/>
        </w:rPr>
        <w:t>へ</w:t>
      </w:r>
      <w:r w:rsidR="00AF6C12" w:rsidRPr="00BA40CF">
        <w:rPr>
          <w:rFonts w:hint="eastAsia"/>
        </w:rPr>
        <w:t>居宅訪問による発達支援のサービスの提供、医療的ケア児への適切な支援等障がい児支援</w:t>
      </w:r>
      <w:r w:rsidR="00F23D6A" w:rsidRPr="00BA40CF">
        <w:rPr>
          <w:rFonts w:hint="eastAsia"/>
        </w:rPr>
        <w:t>のニーズの多様化へのきめ細やかな対応、</w:t>
      </w:r>
      <w:r w:rsidR="007D2A23" w:rsidRPr="00BA40CF">
        <w:rPr>
          <w:rFonts w:hint="eastAsia"/>
        </w:rPr>
        <w:t>さらに</w:t>
      </w:r>
      <w:r w:rsidR="00F23D6A" w:rsidRPr="00BA40CF">
        <w:rPr>
          <w:rFonts w:hint="eastAsia"/>
        </w:rPr>
        <w:t>サービスの質の確保・向上</w:t>
      </w:r>
      <w:r w:rsidR="007D2A23" w:rsidRPr="00BA40CF">
        <w:rPr>
          <w:rFonts w:hint="eastAsia"/>
        </w:rPr>
        <w:t>に向けた環境整備が求められました。</w:t>
      </w:r>
    </w:p>
    <w:p w14:paraId="0CA48561" w14:textId="0363FE14" w:rsidR="007D2A23" w:rsidRPr="00BA40CF" w:rsidRDefault="00CA528C" w:rsidP="004A42B4">
      <w:pPr>
        <w:pStyle w:val="a6"/>
      </w:pPr>
      <w:r w:rsidRPr="00BA40CF">
        <w:rPr>
          <w:rFonts w:hint="eastAsia"/>
        </w:rPr>
        <w:t>また</w:t>
      </w:r>
      <w:r w:rsidR="007D2A23" w:rsidRPr="00BA40CF">
        <w:rPr>
          <w:rFonts w:hint="eastAsia"/>
        </w:rPr>
        <w:t>、難病患者</w:t>
      </w:r>
      <w:r w:rsidR="00427527" w:rsidRPr="00BA40CF">
        <w:rPr>
          <w:rFonts w:hint="eastAsia"/>
        </w:rPr>
        <w:t>への支援</w:t>
      </w:r>
      <w:r w:rsidR="007D2A23" w:rsidRPr="00BA40CF">
        <w:rPr>
          <w:rFonts w:hint="eastAsia"/>
        </w:rPr>
        <w:t>については、</w:t>
      </w:r>
      <w:r w:rsidR="00427527" w:rsidRPr="00BA40CF">
        <w:rPr>
          <w:rFonts w:hint="eastAsia"/>
        </w:rPr>
        <w:t>対象疾病は平成27年7月に332疾病、</w:t>
      </w:r>
      <w:r w:rsidR="00A23058" w:rsidRPr="00BA40CF">
        <w:rPr>
          <w:rFonts w:hint="eastAsia"/>
        </w:rPr>
        <w:t>令和元</w:t>
      </w:r>
      <w:r w:rsidR="00427527" w:rsidRPr="00BA40CF">
        <w:rPr>
          <w:rFonts w:hint="eastAsia"/>
        </w:rPr>
        <w:t>年</w:t>
      </w:r>
      <w:r w:rsidR="00A23058" w:rsidRPr="00BA40CF">
        <w:rPr>
          <w:rFonts w:hint="eastAsia"/>
        </w:rPr>
        <w:t>７</w:t>
      </w:r>
      <w:r w:rsidR="00427527" w:rsidRPr="00BA40CF">
        <w:rPr>
          <w:rFonts w:hint="eastAsia"/>
        </w:rPr>
        <w:t>月には</w:t>
      </w:r>
      <w:r w:rsidR="007331B4" w:rsidRPr="00BA40CF">
        <w:rPr>
          <w:rFonts w:hint="eastAsia"/>
        </w:rPr>
        <w:t>3</w:t>
      </w:r>
      <w:r w:rsidR="00A23058" w:rsidRPr="00BA40CF">
        <w:rPr>
          <w:rFonts w:hint="eastAsia"/>
        </w:rPr>
        <w:t>61</w:t>
      </w:r>
      <w:r w:rsidR="00427527" w:rsidRPr="00BA40CF">
        <w:rPr>
          <w:rFonts w:hint="eastAsia"/>
        </w:rPr>
        <w:t>疾病に拡大</w:t>
      </w:r>
      <w:r w:rsidRPr="00BA40CF">
        <w:rPr>
          <w:rFonts w:hint="eastAsia"/>
        </w:rPr>
        <w:t>され</w:t>
      </w:r>
      <w:r w:rsidR="00427527" w:rsidRPr="00BA40CF">
        <w:rPr>
          <w:rFonts w:hint="eastAsia"/>
        </w:rPr>
        <w:t>ました。</w:t>
      </w:r>
    </w:p>
    <w:p w14:paraId="4B814C00" w14:textId="4EA227C8" w:rsidR="00427527" w:rsidRPr="00D8168C" w:rsidRDefault="00427527" w:rsidP="004A42B4">
      <w:pPr>
        <w:pStyle w:val="a6"/>
      </w:pPr>
      <w:r w:rsidRPr="00BA40CF">
        <w:rPr>
          <w:rFonts w:hint="eastAsia"/>
        </w:rPr>
        <w:t>木更津市</w:t>
      </w:r>
      <w:r w:rsidR="008F0216" w:rsidRPr="00BA40CF">
        <w:rPr>
          <w:rFonts w:hint="eastAsia"/>
        </w:rPr>
        <w:t>では、このような状況下、</w:t>
      </w:r>
      <w:r w:rsidR="009C4B4E" w:rsidRPr="00BA40CF">
        <w:rPr>
          <w:rFonts w:hint="eastAsia"/>
        </w:rPr>
        <w:t>障害者基本計画の理念に基づき、</w:t>
      </w:r>
      <w:r w:rsidR="00BE2A97" w:rsidRPr="00BA40CF">
        <w:rPr>
          <w:rFonts w:hint="eastAsia"/>
        </w:rPr>
        <w:t>平成30年</w:t>
      </w:r>
      <w:r w:rsidR="00084C46" w:rsidRPr="00BA40CF">
        <w:rPr>
          <w:rFonts w:hint="eastAsia"/>
        </w:rPr>
        <w:t>３</w:t>
      </w:r>
      <w:r w:rsidR="00BE2A97" w:rsidRPr="00BA40CF">
        <w:rPr>
          <w:rFonts w:hint="eastAsia"/>
        </w:rPr>
        <w:t>月に「第４次きさらづ障がい者プラン」を策定し、保健、医療</w:t>
      </w:r>
      <w:r w:rsidR="00BE2A97" w:rsidRPr="00D8168C">
        <w:rPr>
          <w:rFonts w:hint="eastAsia"/>
        </w:rPr>
        <w:t>、福祉をはじめ雇用、就労、まちづくりなど様々な分野</w:t>
      </w:r>
      <w:r w:rsidR="007331B4" w:rsidRPr="00D8168C">
        <w:rPr>
          <w:rFonts w:hint="eastAsia"/>
        </w:rPr>
        <w:t>における施策を総合的・計画的に推進し、</w:t>
      </w:r>
      <w:r w:rsidR="00BE2A97" w:rsidRPr="00D8168C">
        <w:rPr>
          <w:rFonts w:hint="eastAsia"/>
        </w:rPr>
        <w:t>障がいのある人へ</w:t>
      </w:r>
      <w:r w:rsidR="008F0216" w:rsidRPr="00D8168C">
        <w:rPr>
          <w:rFonts w:hint="eastAsia"/>
        </w:rPr>
        <w:t>障がい特性に応じた障がい福祉サービスの</w:t>
      </w:r>
      <w:r w:rsidR="007331B4" w:rsidRPr="00D8168C">
        <w:rPr>
          <w:rFonts w:hint="eastAsia"/>
        </w:rPr>
        <w:t>提供</w:t>
      </w:r>
      <w:r w:rsidR="00A144F3" w:rsidRPr="00D8168C">
        <w:rPr>
          <w:rFonts w:hint="eastAsia"/>
        </w:rPr>
        <w:t>、</w:t>
      </w:r>
      <w:r w:rsidR="008F0216" w:rsidRPr="00D8168C">
        <w:rPr>
          <w:rFonts w:hint="eastAsia"/>
        </w:rPr>
        <w:t>障がいの有無にかかわらず地域で共生した社会</w:t>
      </w:r>
      <w:r w:rsidR="00BE2A97" w:rsidRPr="00D8168C">
        <w:rPr>
          <w:rFonts w:hint="eastAsia"/>
        </w:rPr>
        <w:t>の</w:t>
      </w:r>
      <w:r w:rsidR="008F0216" w:rsidRPr="00D8168C">
        <w:rPr>
          <w:rFonts w:hint="eastAsia"/>
        </w:rPr>
        <w:t>構築</w:t>
      </w:r>
      <w:r w:rsidR="00BE2A97" w:rsidRPr="00D8168C">
        <w:rPr>
          <w:rFonts w:hint="eastAsia"/>
        </w:rPr>
        <w:t>に努めてきました。</w:t>
      </w:r>
    </w:p>
    <w:p w14:paraId="3AC87FA0" w14:textId="2E16F718" w:rsidR="00DF1258" w:rsidRPr="00FC5346" w:rsidRDefault="00DF1258" w:rsidP="004A42B4">
      <w:pPr>
        <w:pStyle w:val="a6"/>
      </w:pPr>
      <w:r w:rsidRPr="00D8168C">
        <w:rPr>
          <w:rFonts w:hint="eastAsia"/>
        </w:rPr>
        <w:t>「第</w:t>
      </w:r>
      <w:r w:rsidR="003A12B1" w:rsidRPr="00D8168C">
        <w:rPr>
          <w:rFonts w:hint="eastAsia"/>
        </w:rPr>
        <w:t>４</w:t>
      </w:r>
      <w:r w:rsidRPr="00D8168C">
        <w:rPr>
          <w:rFonts w:hint="eastAsia"/>
        </w:rPr>
        <w:t>次きさらづ障</w:t>
      </w:r>
      <w:r w:rsidR="00961948" w:rsidRPr="00D8168C">
        <w:rPr>
          <w:rFonts w:hint="eastAsia"/>
        </w:rPr>
        <w:t>がい</w:t>
      </w:r>
      <w:r w:rsidRPr="00D8168C">
        <w:rPr>
          <w:rFonts w:hint="eastAsia"/>
        </w:rPr>
        <w:t>者プラン」は本年度で計画期間満了</w:t>
      </w:r>
      <w:r w:rsidR="009C4B4E" w:rsidRPr="00D8168C">
        <w:rPr>
          <w:rFonts w:hint="eastAsia"/>
        </w:rPr>
        <w:t>となるため、</w:t>
      </w:r>
      <w:r w:rsidR="007120C6" w:rsidRPr="00D8168C">
        <w:rPr>
          <w:rFonts w:hint="eastAsia"/>
        </w:rPr>
        <w:t>国・</w:t>
      </w:r>
      <w:r w:rsidR="007120C6" w:rsidRPr="00FC5346">
        <w:rPr>
          <w:rFonts w:hint="eastAsia"/>
        </w:rPr>
        <w:t>県等の動向や各種制度改正への適切な対応、また、</w:t>
      </w:r>
      <w:r w:rsidR="00E6104B" w:rsidRPr="00FC5346">
        <w:rPr>
          <w:rFonts w:hint="eastAsia"/>
        </w:rPr>
        <w:t>障がい</w:t>
      </w:r>
      <w:r w:rsidR="007120C6" w:rsidRPr="00FC5346">
        <w:rPr>
          <w:rFonts w:hint="eastAsia"/>
        </w:rPr>
        <w:t>のある人</w:t>
      </w:r>
      <w:r w:rsidR="007E0A8C" w:rsidRPr="00FC5346">
        <w:rPr>
          <w:rFonts w:hint="eastAsia"/>
        </w:rPr>
        <w:t>の</w:t>
      </w:r>
      <w:r w:rsidR="007120C6" w:rsidRPr="00FC5346">
        <w:rPr>
          <w:rFonts w:hint="eastAsia"/>
        </w:rPr>
        <w:t>ニーズ等を踏まえつつ、</w:t>
      </w:r>
      <w:r w:rsidR="00E6104B" w:rsidRPr="00FC5346">
        <w:rPr>
          <w:rFonts w:hint="eastAsia"/>
        </w:rPr>
        <w:t>障がい</w:t>
      </w:r>
      <w:r w:rsidR="007120C6" w:rsidRPr="00FC5346">
        <w:rPr>
          <w:rFonts w:hint="eastAsia"/>
        </w:rPr>
        <w:t>者施策の一層の推進を図るため、</w:t>
      </w:r>
      <w:r w:rsidR="00BF19C4" w:rsidRPr="00FC5346">
        <w:rPr>
          <w:rFonts w:hint="eastAsia"/>
        </w:rPr>
        <w:t>これから３か年の指針となる「第</w:t>
      </w:r>
      <w:r w:rsidR="003A12B1" w:rsidRPr="00FC5346">
        <w:rPr>
          <w:rFonts w:hint="eastAsia"/>
        </w:rPr>
        <w:t>５</w:t>
      </w:r>
      <w:r w:rsidR="00BF19C4" w:rsidRPr="00FC5346">
        <w:rPr>
          <w:rFonts w:hint="eastAsia"/>
        </w:rPr>
        <w:t>次きさらづ障がい</w:t>
      </w:r>
      <w:r w:rsidRPr="00FC5346">
        <w:rPr>
          <w:rFonts w:hint="eastAsia"/>
        </w:rPr>
        <w:t>者プラン」を策定するものです。</w:t>
      </w:r>
    </w:p>
    <w:p w14:paraId="38D4DDCA" w14:textId="77777777" w:rsidR="007E0A8C" w:rsidRPr="00727509" w:rsidRDefault="007E0A8C" w:rsidP="004A42B4">
      <w:pPr>
        <w:pStyle w:val="a6"/>
      </w:pPr>
    </w:p>
    <w:p w14:paraId="594D5EDB" w14:textId="77777777" w:rsidR="007E0A8C" w:rsidRPr="00727509" w:rsidRDefault="007E0A8C" w:rsidP="004A42B4">
      <w:pPr>
        <w:pStyle w:val="a6"/>
      </w:pPr>
    </w:p>
    <w:p w14:paraId="083CD48C" w14:textId="77777777" w:rsidR="00C805D0" w:rsidRPr="00727509" w:rsidRDefault="00C805D0" w:rsidP="00A94E10">
      <w:pPr>
        <w:pStyle w:val="12"/>
        <w:pageBreakBefore/>
      </w:pPr>
      <w:bookmarkStart w:id="14" w:name="_Toc497932124"/>
      <w:bookmarkStart w:id="15" w:name="_Toc57623490"/>
      <w:r w:rsidRPr="00727509">
        <w:rPr>
          <w:rFonts w:hint="eastAsia"/>
        </w:rPr>
        <w:lastRenderedPageBreak/>
        <w:t>２　計画の位置づけ、計画期間と進行管理</w:t>
      </w:r>
      <w:bookmarkEnd w:id="14"/>
      <w:bookmarkEnd w:id="15"/>
    </w:p>
    <w:p w14:paraId="20B2C24C" w14:textId="77777777" w:rsidR="00C805D0" w:rsidRPr="00727509" w:rsidRDefault="00C805D0" w:rsidP="00D76371">
      <w:pPr>
        <w:pStyle w:val="13"/>
      </w:pPr>
      <w:r w:rsidRPr="00727509">
        <w:rPr>
          <w:rFonts w:hint="eastAsia"/>
        </w:rPr>
        <w:t>（１）計画の位置づけ</w:t>
      </w:r>
    </w:p>
    <w:p w14:paraId="04D4A35F" w14:textId="77777777" w:rsidR="00C805D0" w:rsidRPr="00606470" w:rsidRDefault="00682A6C" w:rsidP="004A42B4">
      <w:pPr>
        <w:pStyle w:val="23"/>
      </w:pPr>
      <w:r w:rsidRPr="00606470">
        <w:rPr>
          <w:rFonts w:hint="eastAsia"/>
        </w:rPr>
        <w:t>本計画</w:t>
      </w:r>
      <w:r w:rsidR="00F5618C" w:rsidRPr="00606470">
        <w:rPr>
          <w:rFonts w:hint="eastAsia"/>
        </w:rPr>
        <w:t>は、障害者基本法第</w:t>
      </w:r>
      <w:r w:rsidR="007E0A8C" w:rsidRPr="00606470">
        <w:rPr>
          <w:rFonts w:hint="eastAsia"/>
        </w:rPr>
        <w:t>11</w:t>
      </w:r>
      <w:r w:rsidR="00F5618C" w:rsidRPr="00606470">
        <w:rPr>
          <w:rFonts w:hint="eastAsia"/>
        </w:rPr>
        <w:t>条第３項に規定される市町村障害者計画、障害者総合支援法第</w:t>
      </w:r>
      <w:r w:rsidR="007E0A8C" w:rsidRPr="00606470">
        <w:rPr>
          <w:rFonts w:hint="eastAsia"/>
        </w:rPr>
        <w:t>88</w:t>
      </w:r>
      <w:r w:rsidR="00F5618C" w:rsidRPr="00606470">
        <w:rPr>
          <w:rFonts w:hint="eastAsia"/>
        </w:rPr>
        <w:t>条に規定される市町村障害福祉計画及び児童福祉法第</w:t>
      </w:r>
      <w:r w:rsidR="007E0A8C" w:rsidRPr="00606470">
        <w:rPr>
          <w:rFonts w:hint="eastAsia"/>
        </w:rPr>
        <w:t>33</w:t>
      </w:r>
      <w:r w:rsidR="00F5618C" w:rsidRPr="00606470">
        <w:rPr>
          <w:rFonts w:hint="eastAsia"/>
        </w:rPr>
        <w:t>条の</w:t>
      </w:r>
      <w:r w:rsidR="007E0A8C" w:rsidRPr="00606470">
        <w:rPr>
          <w:rFonts w:hint="eastAsia"/>
        </w:rPr>
        <w:t>20</w:t>
      </w:r>
      <w:r w:rsidR="00F5618C" w:rsidRPr="00606470">
        <w:rPr>
          <w:rFonts w:hint="eastAsia"/>
        </w:rPr>
        <w:t>に規定される市町村障害児福祉計画を一体的に定めたものであり、市における</w:t>
      </w:r>
      <w:r w:rsidR="00E6104B" w:rsidRPr="00606470">
        <w:rPr>
          <w:rFonts w:hint="eastAsia"/>
        </w:rPr>
        <w:t>障がい</w:t>
      </w:r>
      <w:r w:rsidR="00F5618C" w:rsidRPr="00606470">
        <w:rPr>
          <w:rFonts w:hint="eastAsia"/>
        </w:rPr>
        <w:t>者施策を総合的かつ計画的に推進するための計画として位置づけられるものです。</w:t>
      </w:r>
    </w:p>
    <w:p w14:paraId="6C8C2B1B" w14:textId="77777777" w:rsidR="00C805D0" w:rsidRPr="00606470" w:rsidRDefault="00F5618C" w:rsidP="004A42B4">
      <w:pPr>
        <w:pStyle w:val="23"/>
      </w:pPr>
      <w:r w:rsidRPr="00606470">
        <w:rPr>
          <w:rFonts w:hint="eastAsia"/>
        </w:rPr>
        <w:t>木更津市</w:t>
      </w:r>
      <w:r w:rsidR="00C805D0" w:rsidRPr="00606470">
        <w:rPr>
          <w:rFonts w:hint="eastAsia"/>
        </w:rPr>
        <w:t>障害者計画は、</w:t>
      </w:r>
      <w:r w:rsidRPr="00606470">
        <w:rPr>
          <w:rFonts w:hint="eastAsia"/>
        </w:rPr>
        <w:t>「木更津市基本構想</w:t>
      </w:r>
      <w:r w:rsidR="007E0A8C" w:rsidRPr="00606470">
        <w:rPr>
          <w:rFonts w:hint="eastAsia"/>
        </w:rPr>
        <w:t>（目標年度：西暦2030年度）</w:t>
      </w:r>
      <w:r w:rsidRPr="00606470">
        <w:rPr>
          <w:rFonts w:hint="eastAsia"/>
        </w:rPr>
        <w:t>」の個別計画の</w:t>
      </w:r>
      <w:r w:rsidR="007E0A8C" w:rsidRPr="00606470">
        <w:rPr>
          <w:rFonts w:hint="eastAsia"/>
        </w:rPr>
        <w:t>１</w:t>
      </w:r>
      <w:r w:rsidRPr="00606470">
        <w:rPr>
          <w:rFonts w:hint="eastAsia"/>
        </w:rPr>
        <w:t>つとし</w:t>
      </w:r>
      <w:r w:rsidR="00125D88">
        <w:rPr>
          <w:rFonts w:hint="eastAsia"/>
        </w:rPr>
        <w:t>て、基本構想に掲げる５つのまちづくりの基本方向のうち、特に「安心・安全</w:t>
      </w:r>
      <w:r w:rsidRPr="00606470">
        <w:rPr>
          <w:rFonts w:hint="eastAsia"/>
        </w:rPr>
        <w:t>でいきいきとした暮らしづくり」について、</w:t>
      </w:r>
      <w:r w:rsidR="00E6104B" w:rsidRPr="00606470">
        <w:rPr>
          <w:rFonts w:hint="eastAsia"/>
        </w:rPr>
        <w:t>障がい者施策</w:t>
      </w:r>
      <w:r w:rsidRPr="00606470">
        <w:rPr>
          <w:rFonts w:hint="eastAsia"/>
        </w:rPr>
        <w:t>の観点からその具体化を図る計画として位置づけられ、</w:t>
      </w:r>
      <w:r w:rsidR="00E6104B" w:rsidRPr="00606470">
        <w:rPr>
          <w:rFonts w:hint="eastAsia"/>
        </w:rPr>
        <w:t>障がい者施策</w:t>
      </w:r>
      <w:r w:rsidR="00C805D0" w:rsidRPr="00606470">
        <w:rPr>
          <w:rFonts w:hint="eastAsia"/>
        </w:rPr>
        <w:t>を推進するための基本理念、基本方向を定めることにより、その方向性と内容を明らかにし、今後の</w:t>
      </w:r>
      <w:r w:rsidR="00E6104B" w:rsidRPr="00606470">
        <w:rPr>
          <w:rFonts w:hint="eastAsia"/>
        </w:rPr>
        <w:t>障がい者施策</w:t>
      </w:r>
      <w:r w:rsidR="00C805D0" w:rsidRPr="00606470">
        <w:rPr>
          <w:rFonts w:hint="eastAsia"/>
        </w:rPr>
        <w:t>推進のための指針となるものです。</w:t>
      </w:r>
    </w:p>
    <w:p w14:paraId="585EA278" w14:textId="77777777" w:rsidR="00F5618C" w:rsidRPr="00727509" w:rsidRDefault="007E0A8C" w:rsidP="004A42B4">
      <w:pPr>
        <w:pStyle w:val="23"/>
      </w:pPr>
      <w:r w:rsidRPr="00727509">
        <w:rPr>
          <w:rFonts w:hint="eastAsia"/>
        </w:rPr>
        <w:t>また、</w:t>
      </w:r>
      <w:r w:rsidR="00F5618C" w:rsidRPr="00727509">
        <w:rPr>
          <w:rFonts w:hint="eastAsia"/>
        </w:rPr>
        <w:t>木更津市</w:t>
      </w:r>
      <w:r w:rsidR="00C805D0" w:rsidRPr="00727509">
        <w:rPr>
          <w:rFonts w:hint="eastAsia"/>
        </w:rPr>
        <w:t>障害福祉計画</w:t>
      </w:r>
      <w:r w:rsidR="00F5618C" w:rsidRPr="00727509">
        <w:rPr>
          <w:rFonts w:hint="eastAsia"/>
        </w:rPr>
        <w:t>及び木更津市障害児福祉計画</w:t>
      </w:r>
      <w:r w:rsidR="00C805D0" w:rsidRPr="00727509">
        <w:rPr>
          <w:rFonts w:hint="eastAsia"/>
        </w:rPr>
        <w:t>は、</w:t>
      </w:r>
      <w:r w:rsidR="00F5618C" w:rsidRPr="00727509">
        <w:rPr>
          <w:rFonts w:hint="eastAsia"/>
        </w:rPr>
        <w:t>木更津市</w:t>
      </w:r>
      <w:r w:rsidR="00C805D0" w:rsidRPr="00727509">
        <w:rPr>
          <w:rFonts w:hint="eastAsia"/>
        </w:rPr>
        <w:t>障害者計画を上位計画と</w:t>
      </w:r>
      <w:r w:rsidR="00F5618C" w:rsidRPr="00727509">
        <w:rPr>
          <w:rFonts w:hint="eastAsia"/>
        </w:rPr>
        <w:t>した</w:t>
      </w:r>
      <w:r w:rsidR="00C805D0" w:rsidRPr="00727509">
        <w:rPr>
          <w:rFonts w:hint="eastAsia"/>
        </w:rPr>
        <w:t>具体的な実施計画と位置づけられます。</w:t>
      </w:r>
    </w:p>
    <w:p w14:paraId="418BB294" w14:textId="050D6EC9" w:rsidR="00C805D0" w:rsidRDefault="00F5618C" w:rsidP="004A42B4">
      <w:pPr>
        <w:pStyle w:val="23"/>
      </w:pPr>
      <w:r w:rsidRPr="00727509">
        <w:rPr>
          <w:rFonts w:hint="eastAsia"/>
        </w:rPr>
        <w:t>なお、本プランは、国や県の</w:t>
      </w:r>
      <w:r w:rsidR="00E347D0" w:rsidRPr="00727509">
        <w:rPr>
          <w:rFonts w:hint="eastAsia"/>
        </w:rPr>
        <w:t>指針、</w:t>
      </w:r>
      <w:r w:rsidRPr="00727509">
        <w:rPr>
          <w:rFonts w:hint="eastAsia"/>
        </w:rPr>
        <w:t>計画</w:t>
      </w:r>
      <w:r w:rsidR="00E347D0" w:rsidRPr="00727509">
        <w:rPr>
          <w:rFonts w:hint="eastAsia"/>
        </w:rPr>
        <w:t>等</w:t>
      </w:r>
      <w:r w:rsidRPr="00727509">
        <w:rPr>
          <w:rFonts w:hint="eastAsia"/>
        </w:rPr>
        <w:t>の内容を踏まえて</w:t>
      </w:r>
      <w:r w:rsidR="00E347D0" w:rsidRPr="00727509">
        <w:rPr>
          <w:rFonts w:hint="eastAsia"/>
        </w:rPr>
        <w:t>策定する</w:t>
      </w:r>
      <w:r w:rsidRPr="00727509">
        <w:rPr>
          <w:rFonts w:hint="eastAsia"/>
        </w:rPr>
        <w:t>とともに、市の</w:t>
      </w:r>
      <w:r w:rsidR="00C805D0" w:rsidRPr="00727509">
        <w:rPr>
          <w:rFonts w:hint="eastAsia"/>
        </w:rPr>
        <w:t>保健福祉分野におけるほかの計画をはじめ、教育、雇用、人権、まちづくりなど関連分野における施策との連携を図りながら推進</w:t>
      </w:r>
      <w:r w:rsidRPr="00727509">
        <w:rPr>
          <w:rFonts w:hint="eastAsia"/>
        </w:rPr>
        <w:t>するものと</w:t>
      </w:r>
      <w:r w:rsidR="00C805D0" w:rsidRPr="00727509">
        <w:rPr>
          <w:rFonts w:hint="eastAsia"/>
        </w:rPr>
        <w:t>します。</w:t>
      </w:r>
    </w:p>
    <w:p w14:paraId="637E835A" w14:textId="3F87C122" w:rsidR="00FC1529" w:rsidRDefault="001A1F78" w:rsidP="004A42B4">
      <w:pPr>
        <w:pStyle w:val="23"/>
      </w:pPr>
      <w:r>
        <w:rPr>
          <w:noProof/>
        </w:rPr>
        <mc:AlternateContent>
          <mc:Choice Requires="wps">
            <w:drawing>
              <wp:anchor distT="0" distB="0" distL="114300" distR="114300" simplePos="0" relativeHeight="251830784" behindDoc="0" locked="0" layoutInCell="1" allowOverlap="1" wp14:anchorId="2F625C36" wp14:editId="4500EA56">
                <wp:simplePos x="0" y="0"/>
                <wp:positionH relativeFrom="column">
                  <wp:posOffset>-24765</wp:posOffset>
                </wp:positionH>
                <wp:positionV relativeFrom="paragraph">
                  <wp:posOffset>121285</wp:posOffset>
                </wp:positionV>
                <wp:extent cx="6142990" cy="3048000"/>
                <wp:effectExtent l="0" t="0" r="10160" b="19050"/>
                <wp:wrapNone/>
                <wp:docPr id="82" name="正方形/長方形 82"/>
                <wp:cNvGraphicFramePr/>
                <a:graphic xmlns:a="http://schemas.openxmlformats.org/drawingml/2006/main">
                  <a:graphicData uri="http://schemas.microsoft.com/office/word/2010/wordprocessingShape">
                    <wps:wsp>
                      <wps:cNvSpPr/>
                      <wps:spPr>
                        <a:xfrm>
                          <a:off x="0" y="0"/>
                          <a:ext cx="6142990" cy="304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3E298" id="正方形/長方形 82" o:spid="_x0000_s1026" style="position:absolute;left:0;text-align:left;margin-left:-1.95pt;margin-top:9.55pt;width:483.7pt;height:240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DksQIAAJoFAAAOAAAAZHJzL2Uyb0RvYy54bWysVM1uEzEQviPxDpbvdH9IShN1U0WtipCq&#10;NqJFPbteu7uS12NsJ5vwHvAAcOaMOPA4VOItGHs3m6hUHBCX3RnPzDf/c3yybhRZCetq0AXNDlJK&#10;hOZQ1vq+oO9uzl8cUeI80yVToEVBN8LRk9nzZ8etmYocKlClsARBtJu2pqCV92aaJI5XomHuAIzQ&#10;KJRgG+aRtfdJaVmL6I1K8jQ9TFqwpbHAhXP4etYJ6SziSym4v5LSCU9UQTE2H782fu/CN5kds+m9&#10;ZaaqeR8G+4coGlZrdDpAnTHPyNLWf0A1NbfgQPoDDk0CUtZcxBwwmyx9lM11xYyIuWBxnBnK5P4f&#10;LL9cLSypy4Ie5ZRo1mCPHr5+efj0/eePz8mvj986iqAUS9UaN0WLa7OwPeeQDHmvpW3CHzMi61je&#10;zVBesfaE4+NhNsonE+wCR9nLdHSUprEByc7cWOdfC2hIIApqsX+xrGx14Ty6RNWtSvCm4bxWKvZQ&#10;adIWdDLOx9HAgarLIAxqcZrEqbJkxXAO/DoLySDWnhZySuNjSLFLKlJ+o0SAUPqtkFgnTCPvHIQJ&#10;3WEyzoX2WSeqWCk6V2NMcZvjEEV0HQEDssQgB+we4GnsLuZeP5iKOOCDcfq3wDrjwSJ6Bu0H46bW&#10;YJ8CUJhV77nT3xapK02o0h2UG5wiC916OcPPa+zfBXN+wSzuE/Ycb4S/wo9UgH2CnqKkAvvhqfeg&#10;j2OOUkpa3M+CuvdLZgUl6o3GBZhko1FY6MiMxq9yZOy+5G5fopfNKWDrM7xGhkcy6Hu1JaWF5hZP&#10;yTx4RRHTHH0XlHu7ZU59dzfwGHExn0c1XGLD/IW+NjyAh6qG+bxZ3zJr+iH2OP+XsN1lNn00y51u&#10;sNQwX3qQdRz0XV37euMBiIPTH6twYfb5qLU7qbPfAAAA//8DAFBLAwQUAAYACAAAACEAdlX7gd0A&#10;AAAJAQAADwAAAGRycy9kb3ducmV2LnhtbEyPwU7DMBBE70j8g7VIXFDrtIGqCXEqhMQxSLR8gBsv&#10;cdR47cZOG/6e5QTHnRnNvql2sxvEBcfYe1KwWmYgkFpveuoUfB7eFlsQMWkyevCECr4xwq6+val0&#10;afyVPvCyT53gEoqlVmBTCqWUsbXodFz6gMTelx+dTnyOnTSjvnK5G+Q6yzbS6Z74g9UBXy22p/3k&#10;FMzT9nxuppOzmDfDwzqF9yYEpe7v5pdnEAnn9BeGX3xGh5qZjn4iE8WgYJEXnGS9WIFgv9jkTyCO&#10;Ch4LVmRdyf8L6h8AAAD//wMAUEsBAi0AFAAGAAgAAAAhALaDOJL+AAAA4QEAABMAAAAAAAAAAAAA&#10;AAAAAAAAAFtDb250ZW50X1R5cGVzXS54bWxQSwECLQAUAAYACAAAACEAOP0h/9YAAACUAQAACwAA&#10;AAAAAAAAAAAAAAAvAQAAX3JlbHMvLnJlbHNQSwECLQAUAAYACAAAACEAR7rQ5LECAACaBQAADgAA&#10;AAAAAAAAAAAAAAAuAgAAZHJzL2Uyb0RvYy54bWxQSwECLQAUAAYACAAAACEAdlX7gd0AAAAJAQAA&#10;DwAAAAAAAAAAAAAAAAALBQAAZHJzL2Rvd25yZXYueG1sUEsFBgAAAAAEAAQA8wAAABUGAAAAAA==&#10;" filled="f" strokecolor="black [3213]"/>
            </w:pict>
          </mc:Fallback>
        </mc:AlternateContent>
      </w:r>
    </w:p>
    <w:p w14:paraId="22C6C14D" w14:textId="56091063" w:rsidR="00FC1529" w:rsidRDefault="009C57C9" w:rsidP="004A42B4">
      <w:pPr>
        <w:pStyle w:val="23"/>
      </w:pPr>
      <w:r>
        <w:rPr>
          <w:noProof/>
        </w:rPr>
        <mc:AlternateContent>
          <mc:Choice Requires="wpg">
            <w:drawing>
              <wp:anchor distT="0" distB="0" distL="114300" distR="114300" simplePos="0" relativeHeight="251829760" behindDoc="0" locked="0" layoutInCell="1" allowOverlap="1" wp14:anchorId="58CBBDF2" wp14:editId="7E1D4C31">
                <wp:simplePos x="0" y="0"/>
                <wp:positionH relativeFrom="column">
                  <wp:posOffset>175260</wp:posOffset>
                </wp:positionH>
                <wp:positionV relativeFrom="paragraph">
                  <wp:posOffset>36830</wp:posOffset>
                </wp:positionV>
                <wp:extent cx="5743575" cy="2714625"/>
                <wp:effectExtent l="19050" t="19050" r="28575" b="28575"/>
                <wp:wrapNone/>
                <wp:docPr id="81" name="グループ化 81"/>
                <wp:cNvGraphicFramePr/>
                <a:graphic xmlns:a="http://schemas.openxmlformats.org/drawingml/2006/main">
                  <a:graphicData uri="http://schemas.microsoft.com/office/word/2010/wordprocessingGroup">
                    <wpg:wgp>
                      <wpg:cNvGrpSpPr/>
                      <wpg:grpSpPr>
                        <a:xfrm>
                          <a:off x="0" y="0"/>
                          <a:ext cx="5743575" cy="2714625"/>
                          <a:chOff x="533400" y="0"/>
                          <a:chExt cx="5743575" cy="2714625"/>
                        </a:xfrm>
                      </wpg:grpSpPr>
                      <wps:wsp>
                        <wps:cNvPr id="80" name="楕円 80"/>
                        <wps:cNvSpPr/>
                        <wps:spPr>
                          <a:xfrm>
                            <a:off x="800100" y="1190625"/>
                            <a:ext cx="5057774" cy="1009650"/>
                          </a:xfrm>
                          <a:prstGeom prst="ellipse">
                            <a:avLst/>
                          </a:prstGeom>
                          <a:noFill/>
                          <a:ln>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utoShape 27" descr="50%"/>
                        <wps:cNvSpPr>
                          <a:spLocks noChangeArrowheads="1"/>
                        </wps:cNvSpPr>
                        <wps:spPr bwMode="auto">
                          <a:xfrm>
                            <a:off x="1962150" y="0"/>
                            <a:ext cx="2838450" cy="342900"/>
                          </a:xfrm>
                          <a:prstGeom prst="roundRect">
                            <a:avLst>
                              <a:gd name="adj" fmla="val 16667"/>
                            </a:avLst>
                          </a:prstGeom>
                          <a:solidFill>
                            <a:schemeClr val="bg1"/>
                          </a:solidFill>
                          <a:ln w="31750">
                            <a:solidFill>
                              <a:srgbClr val="7F7F7F"/>
                            </a:solidFill>
                            <a:round/>
                            <a:headEnd/>
                            <a:tailEnd/>
                          </a:ln>
                        </wps:spPr>
                        <wps:txbx>
                          <w:txbxContent>
                            <w:p w14:paraId="31ACF9D7" w14:textId="4C1F4ECE"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 更 津 市 基 本 構 想</w:t>
                              </w:r>
                            </w:p>
                          </w:txbxContent>
                        </wps:txbx>
                        <wps:bodyPr rot="0" vert="horz" wrap="square" lIns="74295" tIns="8890" rIns="74295" bIns="8890" anchor="ctr" anchorCtr="0" upright="1">
                          <a:noAutofit/>
                        </wps:bodyPr>
                      </wps:wsp>
                      <wps:wsp>
                        <wps:cNvPr id="17" name="AutoShape 27" descr="50%"/>
                        <wps:cNvSpPr>
                          <a:spLocks noChangeArrowheads="1"/>
                        </wps:cNvSpPr>
                        <wps:spPr bwMode="auto">
                          <a:xfrm>
                            <a:off x="1543050" y="561975"/>
                            <a:ext cx="3676650" cy="342900"/>
                          </a:xfrm>
                          <a:prstGeom prst="roundRect">
                            <a:avLst>
                              <a:gd name="adj" fmla="val 16667"/>
                            </a:avLst>
                          </a:prstGeom>
                          <a:solidFill>
                            <a:schemeClr val="bg1"/>
                          </a:solidFill>
                          <a:ln w="31750">
                            <a:solidFill>
                              <a:srgbClr val="7F7F7F"/>
                            </a:solidFill>
                            <a:round/>
                            <a:headEnd/>
                            <a:tailEnd/>
                          </a:ln>
                        </wps:spPr>
                        <wps:txbx>
                          <w:txbxContent>
                            <w:p w14:paraId="093A860A" w14:textId="43667829"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木更津市第２次基本計画</w:t>
                              </w:r>
                            </w:p>
                          </w:txbxContent>
                        </wps:txbx>
                        <wps:bodyPr rot="0" vert="horz" wrap="square" lIns="74295" tIns="8890" rIns="74295" bIns="8890" anchor="ctr" anchorCtr="0" upright="1">
                          <a:noAutofit/>
                        </wps:bodyPr>
                      </wps:wsp>
                      <wps:wsp>
                        <wps:cNvPr id="19" name="AutoShape 27" descr="50%"/>
                        <wps:cNvSpPr>
                          <a:spLocks noChangeArrowheads="1"/>
                        </wps:cNvSpPr>
                        <wps:spPr bwMode="auto">
                          <a:xfrm>
                            <a:off x="2133600" y="1133475"/>
                            <a:ext cx="2495550" cy="342900"/>
                          </a:xfrm>
                          <a:prstGeom prst="roundRect">
                            <a:avLst>
                              <a:gd name="adj" fmla="val 16667"/>
                            </a:avLst>
                          </a:prstGeom>
                          <a:solidFill>
                            <a:schemeClr val="bg1"/>
                          </a:solidFill>
                          <a:ln w="31750">
                            <a:solidFill>
                              <a:srgbClr val="7F7F7F"/>
                            </a:solidFill>
                            <a:round/>
                            <a:headEnd/>
                            <a:tailEnd/>
                          </a:ln>
                        </wps:spPr>
                        <wps:txbx>
                          <w:txbxContent>
                            <w:p w14:paraId="4F281EC1" w14:textId="4D1C6A7C"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第３期木更津市地域福祉計画</w:t>
                              </w:r>
                            </w:p>
                          </w:txbxContent>
                        </wps:txbx>
                        <wps:bodyPr rot="0" vert="horz" wrap="square" lIns="74295" tIns="8890" rIns="74295" bIns="8890" anchor="ctr" anchorCtr="0" upright="1">
                          <a:noAutofit/>
                        </wps:bodyPr>
                      </wps:wsp>
                      <wps:wsp>
                        <wps:cNvPr id="22" name="AutoShape 27" descr="50%"/>
                        <wps:cNvSpPr>
                          <a:spLocks noChangeArrowheads="1"/>
                        </wps:cNvSpPr>
                        <wps:spPr bwMode="auto">
                          <a:xfrm>
                            <a:off x="533400" y="1219200"/>
                            <a:ext cx="1428750" cy="342900"/>
                          </a:xfrm>
                          <a:prstGeom prst="roundRect">
                            <a:avLst>
                              <a:gd name="adj" fmla="val 16667"/>
                            </a:avLst>
                          </a:prstGeom>
                          <a:solidFill>
                            <a:schemeClr val="bg1"/>
                          </a:solidFill>
                          <a:ln w="31750">
                            <a:solidFill>
                              <a:srgbClr val="7F7F7F"/>
                            </a:solidFill>
                            <a:round/>
                            <a:headEnd/>
                            <a:tailEnd/>
                          </a:ln>
                        </wps:spPr>
                        <wps:txbx>
                          <w:txbxContent>
                            <w:p w14:paraId="777C0C7B" w14:textId="14F25ADD"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障害者基本法他</w:t>
                              </w:r>
                            </w:p>
                          </w:txbxContent>
                        </wps:txbx>
                        <wps:bodyPr rot="0" vert="horz" wrap="square" lIns="74295" tIns="8890" rIns="74295" bIns="8890" anchor="ctr" anchorCtr="0" upright="1">
                          <a:noAutofit/>
                        </wps:bodyPr>
                      </wps:wsp>
                      <wps:wsp>
                        <wps:cNvPr id="42" name="AutoShape 27" descr="50%"/>
                        <wps:cNvSpPr>
                          <a:spLocks noChangeArrowheads="1"/>
                        </wps:cNvSpPr>
                        <wps:spPr bwMode="auto">
                          <a:xfrm>
                            <a:off x="1409700" y="1714500"/>
                            <a:ext cx="2438400" cy="342900"/>
                          </a:xfrm>
                          <a:prstGeom prst="roundRect">
                            <a:avLst>
                              <a:gd name="adj" fmla="val 16667"/>
                            </a:avLst>
                          </a:prstGeom>
                          <a:solidFill>
                            <a:srgbClr val="DAEEF3"/>
                          </a:solidFill>
                          <a:ln w="31750">
                            <a:solidFill>
                              <a:srgbClr val="7F7F7F"/>
                            </a:solidFill>
                            <a:round/>
                            <a:headEnd/>
                            <a:tailEnd/>
                          </a:ln>
                        </wps:spPr>
                        <wps:txbx>
                          <w:txbxContent>
                            <w:p w14:paraId="47ED976B" w14:textId="5F7BD4D3"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第５次きさらづ障がい者プラン</w:t>
                              </w:r>
                            </w:p>
                          </w:txbxContent>
                        </wps:txbx>
                        <wps:bodyPr rot="0" vert="horz" wrap="square" lIns="74295" tIns="8890" rIns="74295" bIns="8890" anchor="ctr" anchorCtr="0" upright="1">
                          <a:noAutofit/>
                        </wps:bodyPr>
                      </wps:wsp>
                      <wps:wsp>
                        <wps:cNvPr id="65" name="AutoShape 27" descr="50%"/>
                        <wps:cNvSpPr>
                          <a:spLocks noChangeArrowheads="1"/>
                        </wps:cNvSpPr>
                        <wps:spPr bwMode="auto">
                          <a:xfrm>
                            <a:off x="3999865" y="1714500"/>
                            <a:ext cx="2277110" cy="342900"/>
                          </a:xfrm>
                          <a:prstGeom prst="roundRect">
                            <a:avLst>
                              <a:gd name="adj" fmla="val 16667"/>
                            </a:avLst>
                          </a:prstGeom>
                          <a:solidFill>
                            <a:schemeClr val="bg1"/>
                          </a:solidFill>
                          <a:ln w="31750">
                            <a:solidFill>
                              <a:srgbClr val="7F7F7F"/>
                            </a:solidFill>
                            <a:round/>
                            <a:headEnd/>
                            <a:tailEnd/>
                          </a:ln>
                        </wps:spPr>
                        <wps:txbx>
                          <w:txbxContent>
                            <w:p w14:paraId="21095957" w14:textId="225B4AB5"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第３次健康きさらづ２１　他</w:t>
                              </w:r>
                            </w:p>
                          </w:txbxContent>
                        </wps:txbx>
                        <wps:bodyPr rot="0" vert="horz" wrap="square" lIns="74295" tIns="8890" rIns="74295" bIns="8890" anchor="ctr" anchorCtr="0" upright="1">
                          <a:noAutofit/>
                        </wps:bodyPr>
                      </wps:wsp>
                      <wps:wsp>
                        <wps:cNvPr id="66" name="AutoShape 27" descr="50%"/>
                        <wps:cNvSpPr>
                          <a:spLocks noChangeArrowheads="1"/>
                        </wps:cNvSpPr>
                        <wps:spPr bwMode="auto">
                          <a:xfrm>
                            <a:off x="1409700" y="2371725"/>
                            <a:ext cx="3124200" cy="342900"/>
                          </a:xfrm>
                          <a:prstGeom prst="roundRect">
                            <a:avLst>
                              <a:gd name="adj" fmla="val 16667"/>
                            </a:avLst>
                          </a:prstGeom>
                          <a:solidFill>
                            <a:schemeClr val="bg1"/>
                          </a:solidFill>
                          <a:ln w="31750">
                            <a:solidFill>
                              <a:srgbClr val="7F7F7F"/>
                            </a:solidFill>
                            <a:round/>
                            <a:headEnd/>
                            <a:tailEnd/>
                          </a:ln>
                        </wps:spPr>
                        <wps:txbx>
                          <w:txbxContent>
                            <w:p w14:paraId="691BF494" w14:textId="17744620"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木更津市住生活基本計画　他関連計画</w:t>
                              </w:r>
                            </w:p>
                          </w:txbxContent>
                        </wps:txbx>
                        <wps:bodyPr rot="0" vert="horz" wrap="square" lIns="74295" tIns="8890" rIns="74295" bIns="8890" anchor="ctr" anchorCtr="0" upright="1">
                          <a:noAutofit/>
                        </wps:bodyPr>
                      </wps:wsp>
                      <wps:wsp>
                        <wps:cNvPr id="67" name="直線矢印コネクタ 67"/>
                        <wps:cNvCnPr/>
                        <wps:spPr>
                          <a:xfrm>
                            <a:off x="3381375" y="342900"/>
                            <a:ext cx="0" cy="219075"/>
                          </a:xfrm>
                          <a:prstGeom prst="straightConnector1">
                            <a:avLst/>
                          </a:prstGeom>
                          <a:ln w="19050">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68" name="直線矢印コネクタ 68"/>
                        <wps:cNvCnPr/>
                        <wps:spPr>
                          <a:xfrm>
                            <a:off x="3381375" y="904875"/>
                            <a:ext cx="0" cy="219075"/>
                          </a:xfrm>
                          <a:prstGeom prst="straightConnector1">
                            <a:avLst/>
                          </a:prstGeom>
                          <a:ln w="19050">
                            <a:solidFill>
                              <a:schemeClr val="tx1">
                                <a:lumMod val="50000"/>
                                <a:lumOff val="50000"/>
                              </a:schemeClr>
                            </a:solidFill>
                            <a:tailEnd type="triangle"/>
                          </a:ln>
                        </wps:spPr>
                        <wps:style>
                          <a:lnRef idx="1">
                            <a:schemeClr val="dk1"/>
                          </a:lnRef>
                          <a:fillRef idx="0">
                            <a:schemeClr val="dk1"/>
                          </a:fillRef>
                          <a:effectRef idx="0">
                            <a:schemeClr val="dk1"/>
                          </a:effectRef>
                          <a:fontRef idx="minor">
                            <a:schemeClr val="tx1"/>
                          </a:fontRef>
                        </wps:style>
                        <wps:bodyPr/>
                      </wps:wsp>
                      <wps:wsp>
                        <wps:cNvPr id="69" name="直線矢印コネクタ 69"/>
                        <wps:cNvCnPr/>
                        <wps:spPr>
                          <a:xfrm>
                            <a:off x="2457450" y="2057400"/>
                            <a:ext cx="0" cy="314325"/>
                          </a:xfrm>
                          <a:prstGeom prst="straightConnector1">
                            <a:avLst/>
                          </a:prstGeom>
                          <a:ln w="19050">
                            <a:solidFill>
                              <a:schemeClr val="tx1">
                                <a:lumMod val="50000"/>
                                <a:lumOff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2" name="コネクタ: カギ線 72"/>
                        <wps:cNvCnPr/>
                        <wps:spPr>
                          <a:xfrm>
                            <a:off x="866775" y="1562100"/>
                            <a:ext cx="542925" cy="323850"/>
                          </a:xfrm>
                          <a:prstGeom prst="bentConnector3">
                            <a:avLst/>
                          </a:prstGeom>
                          <a:ln w="19050">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8CBBDF2" id="グループ化 81" o:spid="_x0000_s1026" style="position:absolute;left:0;text-align:left;margin-left:13.8pt;margin-top:2.9pt;width:452.25pt;height:213.75pt;z-index:251829760;mso-width-relative:margin" coordorigin="5334" coordsize="57435,2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5WowYAANMnAAAOAAAAZHJzL2Uyb0RvYy54bWzsWluP20QUfkfiP1iWeKTx3XHUbLXaS4W0&#10;tFVb1OeJL4mp7TEzk02Wx12pT/QRkOABCYmnSlAJJF6Q+DFR6d/gnBnbibPetikUwpJWytpzPXPm&#10;O9+cOcc3b83zTDuNGU9pMdTNG4auxUVIo7QYD/VPHh5/2Nc1LkgRkYwW8VA/i7l+a+/9927OykFs&#10;0QnNophpMEjBB7NyqE+EKAe9Hg8ncU74DVrGBVQmlOVEwCsb9yJGZjB6nvUsw/B6M8qiktEw5hxK&#10;D1WlvifHT5I4FHeThMdCy4Y6yCbkL5O/I/zt7d0kgzEj5SQNKzHIW0iRk7SASZuhDokg2pSll4bK&#10;05BRThNxI6R5jyZJGsZyDbAa01hbzW1Gp6Vcy3gwG5eNmkC1a3p662HDO6f3mJZGQ71v6lpBctij&#10;xfnzxcWzxcVvi4uvX3zxlQY1oKZZOR5A69usfFDeY1XBWL3hyucJy/EvrEmbSwWfNQqO50ILodD1&#10;Hdv1XV0Loc7yTcezXLUF4QT2Cfu5tu0YsFPLzuHk6DXde/XsPRSykWlWAqb4Um38r6ntwYSUsdwN&#10;joqo1QayKrX98cOXL5480foSVDg3NGpUxQcctNahp74B+67Wa5qB0SikUZnh+r7vKJVBy8Bz5QTN&#10;msmgZFzcjmmu4cNQj7MsLTlKSgbk9IQL2CtoXbfC4oIep1kmsZ8VWMBplkZYJl/Q+OKDjGmnBMxG&#10;zE05VjbNP6aRKnMN+Kd2Dopx62TTphjmkyaMo8jZWxOgKIeET1QnfsYPqcDBoBeKA7tYq0s+ibMs&#10;Rrmy4n6cAFYBJZaUqJlCDUTCMC6EEpZPSBS/Tig5II6cwMqbsasB2kqox1ZSVu2xayxJpulsvEow&#10;1bnpIWemhWg652lBWdcAGayqmlm1r5WkVINaGtHoDCDJqKI4XobHKaj5hHBxjzDgNMAY8LS4Cz9J&#10;RmdDnVZPujah7POucmwPNgO1ujYDjhzq/LMpYbGuZR8VYE2B6TgwrJAvjutb8MJWa0arNcU0P6CA&#10;J+AZkE4+YnuR1Y8Jo/kjoPN9nBWqSBHC3EM9FKx+ORCKu+FACOP9fdkMiLQk4qR4UIY4OGoVAfZw&#10;/oiwsrIJAeZ0h9YWfMkuVFvsWdD9qaBJKo1mqddK38AmSIT/AK2YVk0rKI8UXLN8XYtiHoIKXOMD&#10;BASKUrEMCs/LExo+5lpBDyakGMf7jNHZJCYR7JUCUKsDviAraaMZGDYQP4GppP7WuNwMPMsE2lkh&#10;5ZqerL7dd7AKGd12rEDRwtXsBEdaEd2Hc1lOJPkJRR9HFYuS6FNdS/IMEAuUopme5/kV9qvGa1zW&#10;YpY1RhiNa7tptcoKDfBvmz4ILvXWYj82HjXc5x/j/2r+1hhyHbAFZIAKPioi+SxImqnnbi4T89G8&#10;2rc1g32drfmgWzg4la31+wGajrSuqkKZmqp4heFMS5aOJ2BfylC2Bu4AbXWKbgPcXcc2Kri7nhmA&#10;wyI3t8a87fkensI7zL8x5qWHWbmRl86q/zn0gy2CvmXatte4o+CKr2PfcgLX3WF/E76X2Lfq43pH&#10;+yuXJ2ubvJyVm6dpmQFEF9q0bzpWHz2GHe1vRvv2DvodcQNnm6BvOkbg17QPYRm4x7exbzng5mOD&#10;LXHzV330w/2jo2MJMvC5Wz76v+vnS953duDvAL8HN5mtcfftIAj6KBHcYM1O8Fu+b5rbA/52ZGor&#10;77gS+/LahEGGnc+z4vN43hZhf5X4Lds3/Toe39x1TctBT2hbiP+/gn1vx/tdvN+EeV5++8vLX795&#10;+d33L54+X5z/vLh4ujj/aXH+u6aifVWc8qCoMk11PqBO9DRpJtvumzZmlFrhRwjLVymjCrngzxvq&#10;Knt1ZJILRjA2dkCLAuKTlKkQ2RUpFOVbwLBwI7gcQ2zD9O/PoFRxRk2clRC3FSyFcG8WI+a64468&#10;I4fSmeeIHtcR0+7kSGd+Y9lpw8TIsuNbJEVQq2rByauTItgIAfXPRe89yHor/+ZqnPdrhoAA/mY4&#10;DwwHLqLYfYfzN8gV7nCOn1a8k+S318Qur8Z5sBHOLUgjynwS8LkFqW+8dHYB3TYdW/kq14PQqyRS&#10;B6GTwTsj+3ZSewPCb3fckPTbna8X8ftNVGfVqRloi/Nni/MfwePRoAXg+Y39mz6kPyv3xnQhC7tu&#10;Di6kBcEOlHtu2X3wRvC4W/pJ9WcfVSJ8BF9INA6OvczBqk51YzxZrqmD00bfNce8/B4KvhyTiKi+&#10;csNP01bfpXO0/BZv708AAAD//wMAUEsDBBQABgAIAAAAIQA0oBfQ4AAAAAgBAAAPAAAAZHJzL2Rv&#10;d25yZXYueG1sTI9PS8NAFMTvgt9heYI3u/lja43ZlFLUUxFsBentNfuahGbfhuw2Sb+960mPwwwz&#10;v8lXk2nFQL1rLCuIZxEI4tLqhisFX/u3hyUI55E1tpZJwZUcrIrbmxwzbUf+pGHnKxFK2GWooPa+&#10;y6R0ZU0G3cx2xME72d6gD7KvpO5xDOWmlUkULaTBhsNCjR1tairPu4tR8D7iuE7j12F7Pm2uh/38&#10;43sbk1L3d9P6BYSnyf+F4Rc/oEMRmI72wtqJVkHytAhJBfNwINjPaRKDOCp4TNMUZJHL/weKHwAA&#10;AP//AwBQSwECLQAUAAYACAAAACEAtoM4kv4AAADhAQAAEwAAAAAAAAAAAAAAAAAAAAAAW0NvbnRl&#10;bnRfVHlwZXNdLnhtbFBLAQItABQABgAIAAAAIQA4/SH/1gAAAJQBAAALAAAAAAAAAAAAAAAAAC8B&#10;AABfcmVscy8ucmVsc1BLAQItABQABgAIAAAAIQAyhe5WowYAANMnAAAOAAAAAAAAAAAAAAAAAC4C&#10;AABkcnMvZTJvRG9jLnhtbFBLAQItABQABgAIAAAAIQA0oBfQ4AAAAAgBAAAPAAAAAAAAAAAAAAAA&#10;AP0IAABkcnMvZG93bnJldi54bWxQSwUGAAAAAAQABADzAAAACgoAAAAA&#10;">
                <v:oval id="楕円 80" o:spid="_x0000_s1027" style="position:absolute;left:8001;top:11906;width:50577;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tvAAAANsAAAAPAAAAZHJzL2Rvd25yZXYueG1sRE9LCsIw&#10;EN0L3iGM4EY0VVCkGkUUQdz5AbdDM7bVZlKaaOPtzUJw+Xj/5TqYSrypcaVlBeNRAoI4s7rkXMH1&#10;sh/OQTiPrLGyTAo+5GC96naWmGrb8oneZ5+LGMIuRQWF93UqpcsKMuhGtiaO3N02Bn2ETS51g20M&#10;N5WcJMlMGiw5NhRY07ag7Hl+GQWPdpLvgwubzOye4T6Y3qrjhZXq98JmAcJT8H/xz33QCuZxffwS&#10;f4BcfQEAAP//AwBQSwECLQAUAAYACAAAACEA2+H2y+4AAACFAQAAEwAAAAAAAAAAAAAAAAAAAAAA&#10;W0NvbnRlbnRfVHlwZXNdLnhtbFBLAQItABQABgAIAAAAIQBa9CxbvwAAABUBAAALAAAAAAAAAAAA&#10;AAAAAB8BAABfcmVscy8ucmVsc1BLAQItABQABgAIAAAAIQDI+pJtvAAAANsAAAAPAAAAAAAAAAAA&#10;AAAAAAcCAABkcnMvZG93bnJldi54bWxQSwUGAAAAAAMAAwC3AAAA8AIAAAAA&#10;" filled="f" strokecolor="gray [1629]" strokeweight="2pt">
                  <v:stroke dashstyle="1 1"/>
                </v:oval>
                <v:roundrect id="AutoShape 27" o:spid="_x0000_s1028" alt="50%" style="position:absolute;left:19621;width:2838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evgAAANsAAAAPAAAAZHJzL2Rvd25yZXYueG1sRI9BC8Iw&#10;DIXvgv+hRPCmnTuoTKuIIOhFcQpewxq34ZqOtc75760geEt47315Wa47U4mWGldaVjAZRyCIM6tL&#10;zhVcL7vRHITzyBory6TgTQ7Wq35viYm2Lz5Tm/pcBAi7BBUU3teJlC4ryKAb25o4aHfbGPRhbXKp&#10;G3wFuKlkHEVTabDkcKHAmrYFZY/0aRQcbX17B/hcHlx6b+P9aTbLT0oNB91mAcJT5//mX3qvQ/0Y&#10;vr+EAeTqAwAA//8DAFBLAQItABQABgAIAAAAIQDb4fbL7gAAAIUBAAATAAAAAAAAAAAAAAAAAAAA&#10;AABbQ29udGVudF9UeXBlc10ueG1sUEsBAi0AFAAGAAgAAAAhAFr0LFu/AAAAFQEAAAsAAAAAAAAA&#10;AAAAAAAAHwEAAF9yZWxzLy5yZWxzUEsBAi0AFAAGAAgAAAAhAJpX+16+AAAA2wAAAA8AAAAAAAAA&#10;AAAAAAAABwIAAGRycy9kb3ducmV2LnhtbFBLBQYAAAAAAwADALcAAADyAgAAAAA=&#10;" fillcolor="white [3212]" strokecolor="#7f7f7f" strokeweight="2.5pt">
                  <v:textbox inset="5.85pt,.7pt,5.85pt,.7pt">
                    <w:txbxContent>
                      <w:p w14:paraId="31ACF9D7" w14:textId="4C1F4ECE"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 更 津 市 基 本 構 想</w:t>
                        </w:r>
                      </w:p>
                    </w:txbxContent>
                  </v:textbox>
                </v:roundrect>
                <v:roundrect id="AutoShape 27" o:spid="_x0000_s1029" alt="50%" style="position:absolute;left:15430;top:5619;width:36767;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jGvgAAANsAAAAPAAAAZHJzL2Rvd25yZXYueG1sRI9BC8Iw&#10;DIXvgv+hRPCmnR6cTKuIIOhFcQpewxq34ZqOtc75760geEt47315Wa47U4mWGldaVjAZRyCIM6tL&#10;zhVcL7vRHITzyBory6TgTQ7Wq35viYm2Lz5Tm/pcBAi7BBUU3teJlC4ryKAb25o4aHfbGPRhbXKp&#10;G3wFuKnkNIpm0mDJ4UKBNW0Lyh7p0yg42vr2DvC5PLj03k73pzjOT0oNB91mAcJT5//mX3qvQ/0Y&#10;vr+EAeTqAwAA//8DAFBLAQItABQABgAIAAAAIQDb4fbL7gAAAIUBAAATAAAAAAAAAAAAAAAAAAAA&#10;AABbQ29udGVudF9UeXBlc10ueG1sUEsBAi0AFAAGAAgAAAAhAFr0LFu/AAAAFQEAAAsAAAAAAAAA&#10;AAAAAAAAHwEAAF9yZWxzLy5yZWxzUEsBAi0AFAAGAAgAAAAhAIogWMa+AAAA2wAAAA8AAAAAAAAA&#10;AAAAAAAABwIAAGRycy9kb3ducmV2LnhtbFBLBQYAAAAAAwADALcAAADyAgAAAAA=&#10;" fillcolor="white [3212]" strokecolor="#7f7f7f" strokeweight="2.5pt">
                  <v:textbox inset="5.85pt,.7pt,5.85pt,.7pt">
                    <w:txbxContent>
                      <w:p w14:paraId="093A860A" w14:textId="43667829"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木更津市第２次基本計画</w:t>
                        </w:r>
                      </w:p>
                    </w:txbxContent>
                  </v:textbox>
                </v:roundrect>
                <v:roundrect id="AutoShape 27" o:spid="_x0000_s1030" alt="50%" style="position:absolute;left:21336;top:11334;width:2495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2kvvwAAANsAAAAPAAAAZHJzL2Rvd25yZXYueG1sRI/NCsIw&#10;EITvgu8QVvCmqR78qUYRQdCLYhW8Ls3aFptNaWKtb28EwdsuM/Pt7HLdmlI0VLvCsoLRMAJBnFpd&#10;cKbgetkNZiCcR9ZYWiYFb3KwXnU7S4y1ffGZmsRnIkDYxagg976KpXRpTgbd0FbEQbvb2qAPa51J&#10;XeMrwE0px1E0kQYLDhdyrGibU/pInkbB0Va3d4DP5MEl92a8P02n2Umpfq/dLEB4av3f/Evvdag/&#10;h+8vYQC5+gAAAP//AwBQSwECLQAUAAYACAAAACEA2+H2y+4AAACFAQAAEwAAAAAAAAAAAAAAAAAA&#10;AAAAW0NvbnRlbnRfVHlwZXNdLnhtbFBLAQItABQABgAIAAAAIQBa9CxbvwAAABUBAAALAAAAAAAA&#10;AAAAAAAAAB8BAABfcmVscy8ucmVsc1BLAQItABQABgAIAAAAIQCU82kvvwAAANsAAAAPAAAAAAAA&#10;AAAAAAAAAAcCAABkcnMvZG93bnJldi54bWxQSwUGAAAAAAMAAwC3AAAA8wIAAAAA&#10;" fillcolor="white [3212]" strokecolor="#7f7f7f" strokeweight="2.5pt">
                  <v:textbox inset="5.85pt,.7pt,5.85pt,.7pt">
                    <w:txbxContent>
                      <w:p w14:paraId="4F281EC1" w14:textId="4D1C6A7C"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第３期木更津市地域福祉計画</w:t>
                        </w:r>
                      </w:p>
                    </w:txbxContent>
                  </v:textbox>
                </v:roundrect>
                <v:roundrect id="AutoShape 27" o:spid="_x0000_s1031" alt="50%" style="position:absolute;left:5334;top:12192;width:14287;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HjvgAAANsAAAAPAAAAZHJzL2Rvd25yZXYueG1sRI/BCsIw&#10;EETvgv8QVvCmqT2oVKOIIOhFsQpel2Zti82mNLHWvzeC4HGYmTfMct2ZSrTUuNKygsk4AkGcWV1y&#10;ruB62Y3mIJxH1lhZJgVvcrBe9XtLTLR98Zna1OciQNglqKDwvk6kdFlBBt3Y1sTBu9vGoA+yyaVu&#10;8BXgppJxFE2lwZLDQoE1bQvKHunTKDja+vYO8Lk8uPTexvvTbJaflBoOus0ChKfO/8O/9l4riGP4&#10;fgk/QK4+AAAA//8DAFBLAQItABQABgAIAAAAIQDb4fbL7gAAAIUBAAATAAAAAAAAAAAAAAAAAAAA&#10;AABbQ29udGVudF9UeXBlc10ueG1sUEsBAi0AFAAGAAgAAAAhAFr0LFu/AAAAFQEAAAsAAAAAAAAA&#10;AAAAAAAAHwEAAF9yZWxzLy5yZWxzUEsBAi0AFAAGAAgAAAAhAFQ7MeO+AAAA2wAAAA8AAAAAAAAA&#10;AAAAAAAABwIAAGRycy9kb3ducmV2LnhtbFBLBQYAAAAAAwADALcAAADyAgAAAAA=&#10;" fillcolor="white [3212]" strokecolor="#7f7f7f" strokeweight="2.5pt">
                  <v:textbox inset="5.85pt,.7pt,5.85pt,.7pt">
                    <w:txbxContent>
                      <w:p w14:paraId="777C0C7B" w14:textId="14F25ADD"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障害者基本法他</w:t>
                        </w:r>
                      </w:p>
                    </w:txbxContent>
                  </v:textbox>
                </v:roundrect>
                <v:roundrect id="AutoShape 27" o:spid="_x0000_s1032" alt="50%" style="position:absolute;left:14097;top:17145;width:24384;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h6xwAAANsAAAAPAAAAZHJzL2Rvd25yZXYueG1sRI/Na8JA&#10;FMTvhf4Pyyv0Zjb1o2qajWhVkNJD/Th4fGRfk9Ds25BdNfavdwtCj8PM/IZJZ52pxZlaV1lW8BLF&#10;IIhzqysuFBz2694EhPPIGmvLpOBKDmbZ40OKibYX3tJ55wsRIOwSVFB63yRSurwkgy6yDXHwvm1r&#10;0AfZFlK3eAlwU8t+HL9KgxWHhRIbei8p/9mdjILB6bj0i9HHevXZHc3veDqPR5svpZ6fuvkbCE+d&#10;/w/f2xutYNiHvy/hB8jsBgAA//8DAFBLAQItABQABgAIAAAAIQDb4fbL7gAAAIUBAAATAAAAAAAA&#10;AAAAAAAAAAAAAABbQ29udGVudF9UeXBlc10ueG1sUEsBAi0AFAAGAAgAAAAhAFr0LFu/AAAAFQEA&#10;AAsAAAAAAAAAAAAAAAAAHwEAAF9yZWxzLy5yZWxzUEsBAi0AFAAGAAgAAAAhAKrGCHrHAAAA2wAA&#10;AA8AAAAAAAAAAAAAAAAABwIAAGRycy9kb3ducmV2LnhtbFBLBQYAAAAAAwADALcAAAD7AgAAAAA=&#10;" fillcolor="#daeef3" strokecolor="#7f7f7f" strokeweight="2.5pt">
                  <v:textbox inset="5.85pt,.7pt,5.85pt,.7pt">
                    <w:txbxContent>
                      <w:p w14:paraId="47ED976B" w14:textId="5F7BD4D3"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第５次きさらづ障がい者プラン</w:t>
                        </w:r>
                      </w:p>
                    </w:txbxContent>
                  </v:textbox>
                </v:roundrect>
                <v:roundrect id="AutoShape 27" o:spid="_x0000_s1033" alt="50%" style="position:absolute;left:39998;top:17145;width:22771;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BXvgAAANsAAAAPAAAAZHJzL2Rvd25yZXYueG1sRI/NCsIw&#10;EITvgu8QVvCmqYI/VKOIIOhFsQpel2Zti82mNLHWtzeC4HGYmW+Y5bo1pWiodoVlBaNhBII4tbrg&#10;TMH1shvMQTiPrLG0TAre5GC96naWGGv74jM1ic9EgLCLUUHufRVL6dKcDLqhrYiDd7e1QR9knUld&#10;4yvATSnHUTSVBgsOCzlWtM0pfSRPo+Boq9s7wOfy4JJ7M96fZrPspFS/124WIDy1/h/+tfdawXQC&#10;3y/hB8jVBwAA//8DAFBLAQItABQABgAIAAAAIQDb4fbL7gAAAIUBAAATAAAAAAAAAAAAAAAAAAAA&#10;AABbQ29udGVudF9UeXBlc10ueG1sUEsBAi0AFAAGAAgAAAAhAFr0LFu/AAAAFQEAAAsAAAAAAAAA&#10;AAAAAAAAHwEAAF9yZWxzLy5yZWxzUEsBAi0AFAAGAAgAAAAhAE24EFe+AAAA2wAAAA8AAAAAAAAA&#10;AAAAAAAABwIAAGRycy9kb3ducmV2LnhtbFBLBQYAAAAAAwADALcAAADyAgAAAAA=&#10;" fillcolor="white [3212]" strokecolor="#7f7f7f" strokeweight="2.5pt">
                  <v:textbox inset="5.85pt,.7pt,5.85pt,.7pt">
                    <w:txbxContent>
                      <w:p w14:paraId="21095957" w14:textId="225B4AB5"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第３次健康きさらづ２１　他</w:t>
                        </w:r>
                      </w:p>
                    </w:txbxContent>
                  </v:textbox>
                </v:roundrect>
                <v:roundrect id="AutoShape 27" o:spid="_x0000_s1034" alt="50%" style="position:absolute;left:14097;top:23717;width:31242;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o4gvgAAANsAAAAPAAAAZHJzL2Rvd25yZXYueG1sRI/BCsIw&#10;EETvgv8QVvCmqR6qVKOIIOhFsQpel2Zti82mNLHWvzeC4HGYmTfMct2ZSrTUuNKygsk4AkGcWV1y&#10;ruB62Y3mIJxH1lhZJgVvcrBe9XtLTLR98Zna1OciQNglqKDwvk6kdFlBBt3Y1sTBu9vGoA+yyaVu&#10;8BXgppLTKIqlwZLDQoE1bQvKHunTKDja+vYO8Lk8uPTeTven2Sw/KTUcdJsFCE+d/4d/7b1WEMfw&#10;/RJ+gFx9AAAA//8DAFBLAQItABQABgAIAAAAIQDb4fbL7gAAAIUBAAATAAAAAAAAAAAAAAAAAAAA&#10;AABbQ29udGVudF9UeXBlc10ueG1sUEsBAi0AFAAGAAgAAAAhAFr0LFu/AAAAFQEAAAsAAAAAAAAA&#10;AAAAAAAAHwEAAF9yZWxzLy5yZWxzUEsBAi0AFAAGAAgAAAAhAL1qjiC+AAAA2wAAAA8AAAAAAAAA&#10;AAAAAAAABwIAAGRycy9kb3ducmV2LnhtbFBLBQYAAAAAAwADALcAAADyAgAAAAA=&#10;" fillcolor="white [3212]" strokecolor="#7f7f7f" strokeweight="2.5pt">
                  <v:textbox inset="5.85pt,.7pt,5.85pt,.7pt">
                    <w:txbxContent>
                      <w:p w14:paraId="691BF494" w14:textId="17744620" w:rsidR="00804134" w:rsidRPr="009C57C9" w:rsidRDefault="00804134" w:rsidP="00FC1529">
                        <w:pPr>
                          <w:spacing w:beforeLines="10" w:before="37" w:line="300" w:lineRule="exact"/>
                          <w:jc w:val="center"/>
                          <w:rPr>
                            <w:rFonts w:ascii="ＭＳ ゴシック" w:eastAsia="ＭＳ ゴシック" w:hAnsi="ＭＳ ゴシック"/>
                            <w:sz w:val="20"/>
                            <w:szCs w:val="20"/>
                          </w:rPr>
                        </w:pPr>
                        <w:r w:rsidRPr="009C57C9">
                          <w:rPr>
                            <w:rFonts w:ascii="ＭＳ ゴシック" w:eastAsia="ＭＳ ゴシック" w:hAnsi="ＭＳ ゴシック" w:hint="eastAsia"/>
                            <w:sz w:val="20"/>
                            <w:szCs w:val="20"/>
                          </w:rPr>
                          <w:t>木更津市住生活基本計画　他関連計画</w:t>
                        </w:r>
                      </w:p>
                    </w:txbxContent>
                  </v:textbox>
                </v:roundrect>
                <v:shapetype id="_x0000_t32" coordsize="21600,21600" o:spt="32" o:oned="t" path="m,l21600,21600e" filled="f">
                  <v:path arrowok="t" fillok="f" o:connecttype="none"/>
                  <o:lock v:ext="edit" shapetype="t"/>
                </v:shapetype>
                <v:shape id="直線矢印コネクタ 67" o:spid="_x0000_s1035" type="#_x0000_t32" style="position:absolute;left:33813;top:3429;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QTxAAAANsAAAAPAAAAZHJzL2Rvd25yZXYueG1sRI9Pi8Iw&#10;FMTvgt8hPGEvoonLUqVrFJVd1oMX/1z29miebbF5KU3U6qc3guBxmJnfMNN5aytxocaXjjWMhgoE&#10;ceZMybmGw/53MAHhA7LByjFpuJGH+azbmWJq3JW3dNmFXEQI+xQ1FCHUqZQ+K8iiH7qaOHpH11gM&#10;UTa5NA1eI9xW8lOpRFosOS4UWNOqoOy0O1sN241a7pM7fS0Xqvw//az77u941vqj1y6+QQRqwzv8&#10;aq+NhmQMzy/xB8jZAwAA//8DAFBLAQItABQABgAIAAAAIQDb4fbL7gAAAIUBAAATAAAAAAAAAAAA&#10;AAAAAAAAAABbQ29udGVudF9UeXBlc10ueG1sUEsBAi0AFAAGAAgAAAAhAFr0LFu/AAAAFQEAAAsA&#10;AAAAAAAAAAAAAAAAHwEAAF9yZWxzLy5yZWxzUEsBAi0AFAAGAAgAAAAhAJgtlBPEAAAA2wAAAA8A&#10;AAAAAAAAAAAAAAAABwIAAGRycy9kb3ducmV2LnhtbFBLBQYAAAAAAwADALcAAAD4AgAAAAA=&#10;" strokecolor="gray [1629]" strokeweight="1.5pt">
                  <v:stroke endarrow="block"/>
                </v:shape>
                <v:shape id="直線矢印コネクタ 68" o:spid="_x0000_s1036" type="#_x0000_t32" style="position:absolute;left:33813;top:9048;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gBhwAAAANsAAAAPAAAAZHJzL2Rvd25yZXYueG1sRE/LisIw&#10;FN0P+A/hCm4GTRQpUo2ioujCjY+Nu0tzbYvNTWmi1vn6yUJweTjv2aK1lXhS40vHGoYDBYI4c6bk&#10;XMPlvO1PQPiAbLByTBre5GEx7/zMMDXuxUd6nkIuYgj7FDUUIdSplD4ryKIfuJo4cjfXWAwRNrk0&#10;Db5iuK3kSKlEWiw5NhRY07qg7H56WA3Hg1qdkz8ar5aqvN43+1+3uz207nXb5RREoDZ8xR/33mhI&#10;4tj4Jf4AOf8HAAD//wMAUEsBAi0AFAAGAAgAAAAhANvh9svuAAAAhQEAABMAAAAAAAAAAAAAAAAA&#10;AAAAAFtDb250ZW50X1R5cGVzXS54bWxQSwECLQAUAAYACAAAACEAWvQsW78AAAAVAQAACwAAAAAA&#10;AAAAAAAAAAAfAQAAX3JlbHMvLnJlbHNQSwECLQAUAAYACAAAACEA6bIAYcAAAADbAAAADwAAAAAA&#10;AAAAAAAAAAAHAgAAZHJzL2Rvd25yZXYueG1sUEsFBgAAAAADAAMAtwAAAPQCAAAAAA==&#10;" strokecolor="gray [1629]" strokeweight="1.5pt">
                  <v:stroke endarrow="block"/>
                </v:shape>
                <v:shape id="直線矢印コネクタ 69" o:spid="_x0000_s1037" type="#_x0000_t32" style="position:absolute;left:24574;top:20574;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idwwAAANsAAAAPAAAAZHJzL2Rvd25yZXYueG1sRI9Pi8Iw&#10;FMTvgt8hPGFvmnYF0a5R3IKwh3XFP3t/JM+22LyUJlvrtzfCgsdhZn7DLNe9rUVHra8cK0gnCQhi&#10;7UzFhYLzaTueg/AB2WDtmBTcycN6NRwsMTPuxgfqjqEQEcI+QwVlCE0mpdclWfQT1xBH7+JaiyHK&#10;tpCmxVuE21q+J8lMWqw4LpTYUF6Svh7/rIIp8v431Rc/7RbF9mf/aXLzvVPqbdRvPkAE6sMr/N/+&#10;MgpmC3h+iT9Arh4AAAD//wMAUEsBAi0AFAAGAAgAAAAhANvh9svuAAAAhQEAABMAAAAAAAAAAAAA&#10;AAAAAAAAAFtDb250ZW50X1R5cGVzXS54bWxQSwECLQAUAAYACAAAACEAWvQsW78AAAAVAQAACwAA&#10;AAAAAAAAAAAAAAAfAQAAX3JlbHMvLnJlbHNQSwECLQAUAAYACAAAACEAKYT4ncMAAADbAAAADwAA&#10;AAAAAAAAAAAAAAAHAgAAZHJzL2Rvd25yZXYueG1sUEsFBgAAAAADAAMAtwAAAPcCAAAAAA==&#10;" strokecolor="gray [1629]" strokeweight="1.5p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2" o:spid="_x0000_s1038" type="#_x0000_t34" style="position:absolute;left:8667;top:15621;width:5430;height:32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1axAAAANsAAAAPAAAAZHJzL2Rvd25yZXYueG1sRI9Ba8JA&#10;FITvBf/D8gRvdRMPtqRZpYiC4qFUBa8v2dckNPs27G5i9Nd3C4Ueh5n5hsnXo2nFQM43lhWk8wQE&#10;cWl1w5WCy3n3/ArCB2SNrWVScCcP69XkKcdM2xt/0nAKlYgQ9hkqqEPoMil9WZNBP7cdcfS+rDMY&#10;onSV1A5vEW5auUiSpTTYcFyosaNNTeX3qTcKHlu6ph/9Ji36QxuGojlW5cEpNZuO728gAo3hP/zX&#10;3msFLwv4/RJ/gFz9AAAA//8DAFBLAQItABQABgAIAAAAIQDb4fbL7gAAAIUBAAATAAAAAAAAAAAA&#10;AAAAAAAAAABbQ29udGVudF9UeXBlc10ueG1sUEsBAi0AFAAGAAgAAAAhAFr0LFu/AAAAFQEAAAsA&#10;AAAAAAAAAAAAAAAAHwEAAF9yZWxzLy5yZWxzUEsBAi0AFAAGAAgAAAAhALkwXVrEAAAA2wAAAA8A&#10;AAAAAAAAAAAAAAAABwIAAGRycy9kb3ducmV2LnhtbFBLBQYAAAAAAwADALcAAAD4AgAAAAA=&#10;" strokecolor="gray [1629]" strokeweight="1.5pt">
                  <v:stroke endarrow="block"/>
                </v:shape>
              </v:group>
            </w:pict>
          </mc:Fallback>
        </mc:AlternateContent>
      </w:r>
    </w:p>
    <w:p w14:paraId="167BF454" w14:textId="20B994CB" w:rsidR="00FC1529" w:rsidRDefault="00FC1529" w:rsidP="004A42B4">
      <w:pPr>
        <w:pStyle w:val="23"/>
      </w:pPr>
    </w:p>
    <w:p w14:paraId="6EFEC948" w14:textId="7B6A703C" w:rsidR="00FC1529" w:rsidRDefault="00FC1529" w:rsidP="004A42B4">
      <w:pPr>
        <w:pStyle w:val="23"/>
      </w:pPr>
    </w:p>
    <w:p w14:paraId="30AA9F80" w14:textId="54CDD2BA" w:rsidR="00FC1529" w:rsidRDefault="00FC1529" w:rsidP="004A42B4">
      <w:pPr>
        <w:pStyle w:val="23"/>
      </w:pPr>
    </w:p>
    <w:p w14:paraId="02C5971F" w14:textId="77FEF7CF" w:rsidR="00FC1529" w:rsidRDefault="00FC1529" w:rsidP="004A42B4">
      <w:pPr>
        <w:pStyle w:val="23"/>
      </w:pPr>
    </w:p>
    <w:p w14:paraId="39D14F16" w14:textId="60BA607B" w:rsidR="00FC1529" w:rsidRDefault="00FC1529" w:rsidP="004A42B4">
      <w:pPr>
        <w:pStyle w:val="23"/>
      </w:pPr>
    </w:p>
    <w:p w14:paraId="317D48B6" w14:textId="3F118CE1" w:rsidR="00FC1529" w:rsidRDefault="00FC1529" w:rsidP="004A42B4">
      <w:pPr>
        <w:pStyle w:val="23"/>
      </w:pPr>
    </w:p>
    <w:p w14:paraId="7AF640F0" w14:textId="0910A215" w:rsidR="00FC1529" w:rsidRDefault="00FC1529" w:rsidP="004A42B4">
      <w:pPr>
        <w:pStyle w:val="23"/>
      </w:pPr>
    </w:p>
    <w:p w14:paraId="56C6647E" w14:textId="55958E2D" w:rsidR="00FC1529" w:rsidRDefault="00FC1529" w:rsidP="004A42B4">
      <w:pPr>
        <w:pStyle w:val="23"/>
      </w:pPr>
    </w:p>
    <w:p w14:paraId="60B26F75" w14:textId="108FC7E6" w:rsidR="00FC1529" w:rsidRDefault="00FC1529">
      <w:pPr>
        <w:widowControl/>
        <w:jc w:val="left"/>
        <w:rPr>
          <w:rFonts w:hAnsi="ＭＳ 明朝"/>
          <w:sz w:val="23"/>
          <w:szCs w:val="23"/>
        </w:rPr>
      </w:pPr>
      <w:r>
        <w:br w:type="page"/>
      </w:r>
    </w:p>
    <w:p w14:paraId="274EC191" w14:textId="77777777" w:rsidR="00682A6C" w:rsidRPr="00727509" w:rsidRDefault="00682A6C" w:rsidP="00D76371">
      <w:pPr>
        <w:pStyle w:val="13"/>
      </w:pPr>
      <w:r w:rsidRPr="00727509">
        <w:rPr>
          <w:rFonts w:hint="eastAsia"/>
        </w:rPr>
        <w:lastRenderedPageBreak/>
        <w:t>（２）計画の期間</w:t>
      </w:r>
    </w:p>
    <w:p w14:paraId="13649D70" w14:textId="2B78CC31" w:rsidR="00682A6C" w:rsidRPr="00727509" w:rsidRDefault="00682A6C" w:rsidP="004A42B4">
      <w:pPr>
        <w:pStyle w:val="23"/>
      </w:pPr>
      <w:r w:rsidRPr="00727509">
        <w:rPr>
          <w:rFonts w:hint="eastAsia"/>
        </w:rPr>
        <w:t>計画期間は、</w:t>
      </w:r>
      <w:r w:rsidR="00C9589F">
        <w:rPr>
          <w:rFonts w:hint="eastAsia"/>
        </w:rPr>
        <w:t>令和３</w:t>
      </w:r>
      <w:r w:rsidRPr="00727509">
        <w:rPr>
          <w:rFonts w:hint="eastAsia"/>
        </w:rPr>
        <w:t>年度から</w:t>
      </w:r>
      <w:r w:rsidR="00C9589F">
        <w:rPr>
          <w:rFonts w:hint="eastAsia"/>
        </w:rPr>
        <w:t>令和５</w:t>
      </w:r>
      <w:r w:rsidRPr="00727509">
        <w:rPr>
          <w:rFonts w:hint="eastAsia"/>
        </w:rPr>
        <w:t>年度までの３か年とし、</w:t>
      </w:r>
      <w:r w:rsidR="00C9589F">
        <w:rPr>
          <w:rFonts w:hint="eastAsia"/>
        </w:rPr>
        <w:t>令和５</w:t>
      </w:r>
      <w:r w:rsidRPr="00727509">
        <w:rPr>
          <w:rFonts w:hint="eastAsia"/>
        </w:rPr>
        <w:t>年度に計画の見直しを行います。ただし、今後の制度改革の動向や社会情勢の変化等に柔軟な対応をするため、必要に応じて見直しを行います。</w:t>
      </w:r>
    </w:p>
    <w:p w14:paraId="15F8894A" w14:textId="77777777" w:rsidR="00682A6C" w:rsidRPr="00727509" w:rsidRDefault="00682A6C" w:rsidP="004A42B4">
      <w:pPr>
        <w:pStyle w:val="a6"/>
      </w:pPr>
    </w:p>
    <w:p w14:paraId="7AB786D0" w14:textId="77777777" w:rsidR="00682A6C" w:rsidRPr="006771BD" w:rsidRDefault="00682A6C" w:rsidP="006771BD">
      <w:pPr>
        <w:pStyle w:val="21"/>
      </w:pPr>
      <w:r w:rsidRPr="006771BD">
        <w:rPr>
          <w:rFonts w:hint="eastAsia"/>
        </w:rPr>
        <w:t>■計画の期間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87"/>
        <w:gridCol w:w="787"/>
        <w:gridCol w:w="788"/>
        <w:gridCol w:w="787"/>
        <w:gridCol w:w="788"/>
        <w:gridCol w:w="787"/>
        <w:gridCol w:w="788"/>
        <w:gridCol w:w="787"/>
        <w:gridCol w:w="788"/>
      </w:tblGrid>
      <w:tr w:rsidR="000F0718" w:rsidRPr="00727509" w14:paraId="3EC1122F" w14:textId="77777777" w:rsidTr="000F0718">
        <w:trPr>
          <w:jc w:val="center"/>
        </w:trPr>
        <w:tc>
          <w:tcPr>
            <w:tcW w:w="1833" w:type="dxa"/>
            <w:shd w:val="clear" w:color="auto" w:fill="D9D9D9"/>
            <w:vAlign w:val="center"/>
          </w:tcPr>
          <w:p w14:paraId="6DBBDCD6" w14:textId="77777777" w:rsidR="000F0718" w:rsidRPr="00727509" w:rsidRDefault="000F0718" w:rsidP="000F0718">
            <w:pPr>
              <w:rPr>
                <w:rFonts w:ascii="ＭＳ ゴシック" w:eastAsia="ＭＳ ゴシック" w:hAnsi="ＭＳ ゴシック"/>
                <w:sz w:val="20"/>
                <w:szCs w:val="20"/>
              </w:rPr>
            </w:pPr>
          </w:p>
        </w:tc>
        <w:tc>
          <w:tcPr>
            <w:tcW w:w="787" w:type="dxa"/>
            <w:shd w:val="clear" w:color="auto" w:fill="D9D9D9"/>
            <w:vAlign w:val="center"/>
          </w:tcPr>
          <w:p w14:paraId="5B13E092" w14:textId="6DDA80AC"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H30</w:t>
            </w:r>
          </w:p>
        </w:tc>
        <w:tc>
          <w:tcPr>
            <w:tcW w:w="787" w:type="dxa"/>
            <w:shd w:val="clear" w:color="auto" w:fill="D9D9D9"/>
            <w:vAlign w:val="center"/>
          </w:tcPr>
          <w:p w14:paraId="249B315C" w14:textId="4A50C407" w:rsidR="000F0718" w:rsidRPr="00727509" w:rsidRDefault="000F0718" w:rsidP="000F0718">
            <w:pPr>
              <w:jc w:val="cente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H31</w:t>
            </w:r>
          </w:p>
        </w:tc>
        <w:tc>
          <w:tcPr>
            <w:tcW w:w="788" w:type="dxa"/>
            <w:shd w:val="clear" w:color="auto" w:fill="D9D9D9"/>
            <w:vAlign w:val="center"/>
          </w:tcPr>
          <w:p w14:paraId="70C1549C" w14:textId="7776DDFB"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R2</w:t>
            </w:r>
          </w:p>
        </w:tc>
        <w:tc>
          <w:tcPr>
            <w:tcW w:w="787" w:type="dxa"/>
            <w:shd w:val="clear" w:color="auto" w:fill="D9D9D9"/>
          </w:tcPr>
          <w:p w14:paraId="43D7DBBC" w14:textId="5D7577E4"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R3</w:t>
            </w:r>
          </w:p>
        </w:tc>
        <w:tc>
          <w:tcPr>
            <w:tcW w:w="788" w:type="dxa"/>
            <w:shd w:val="clear" w:color="auto" w:fill="D9D9D9"/>
          </w:tcPr>
          <w:p w14:paraId="4B1586E6" w14:textId="7BD83727"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R4</w:t>
            </w:r>
          </w:p>
        </w:tc>
        <w:tc>
          <w:tcPr>
            <w:tcW w:w="787" w:type="dxa"/>
            <w:shd w:val="clear" w:color="auto" w:fill="D9D9D9"/>
          </w:tcPr>
          <w:p w14:paraId="13E509F6" w14:textId="3C6BD156" w:rsidR="000F0718" w:rsidRPr="00727509" w:rsidRDefault="000F0718"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R5</w:t>
            </w:r>
          </w:p>
        </w:tc>
        <w:tc>
          <w:tcPr>
            <w:tcW w:w="788" w:type="dxa"/>
            <w:shd w:val="clear" w:color="auto" w:fill="D9D9D9"/>
          </w:tcPr>
          <w:p w14:paraId="54BBE521" w14:textId="17BD71D8"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R6</w:t>
            </w:r>
          </w:p>
        </w:tc>
        <w:tc>
          <w:tcPr>
            <w:tcW w:w="787" w:type="dxa"/>
            <w:shd w:val="clear" w:color="auto" w:fill="D9D9D9"/>
          </w:tcPr>
          <w:p w14:paraId="4751F6C2" w14:textId="1300D8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R7</w:t>
            </w:r>
          </w:p>
        </w:tc>
        <w:tc>
          <w:tcPr>
            <w:tcW w:w="788" w:type="dxa"/>
            <w:shd w:val="clear" w:color="auto" w:fill="D9D9D9"/>
          </w:tcPr>
          <w:p w14:paraId="2E744D2A" w14:textId="1E6DDD17" w:rsidR="000F0718" w:rsidRPr="00727509" w:rsidRDefault="00E4450C" w:rsidP="000F0718">
            <w:pPr>
              <w:jc w:val="center"/>
              <w:rPr>
                <w:rFonts w:ascii="ＭＳ ゴシック" w:eastAsia="ＭＳ ゴシック" w:hAnsi="ＭＳ ゴシック"/>
                <w:sz w:val="20"/>
                <w:szCs w:val="20"/>
              </w:rPr>
            </w:pPr>
            <w:r>
              <w:rPr>
                <w:rFonts w:ascii="ＭＳ ゴシック" w:eastAsia="ＭＳ ゴシック" w:hAnsi="ＭＳ ゴシック"/>
                <w:sz w:val="20"/>
                <w:szCs w:val="20"/>
              </w:rPr>
              <w:t>R8</w:t>
            </w:r>
          </w:p>
        </w:tc>
      </w:tr>
      <w:tr w:rsidR="00682A6C" w:rsidRPr="00727509" w14:paraId="66CF59F1" w14:textId="77777777" w:rsidTr="004A42B4">
        <w:trPr>
          <w:trHeight w:val="83"/>
          <w:jc w:val="center"/>
        </w:trPr>
        <w:tc>
          <w:tcPr>
            <w:tcW w:w="1833" w:type="dxa"/>
            <w:shd w:val="clear" w:color="auto" w:fill="D9D9D9"/>
            <w:vAlign w:val="center"/>
          </w:tcPr>
          <w:p w14:paraId="0FE36B52"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2298DEE4"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障害者計画</w:t>
            </w:r>
          </w:p>
        </w:tc>
        <w:tc>
          <w:tcPr>
            <w:tcW w:w="787" w:type="dxa"/>
            <w:shd w:val="clear" w:color="auto" w:fill="auto"/>
            <w:vAlign w:val="center"/>
          </w:tcPr>
          <w:p w14:paraId="5DAB89D9" w14:textId="72776656"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18D42C71" w14:textId="7D2D92B6"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1EB9A007" w14:textId="323C834A"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30080" behindDoc="0" locked="0" layoutInCell="1" allowOverlap="1" wp14:anchorId="4FD7C88D" wp14:editId="5169E80B">
                      <wp:simplePos x="0" y="0"/>
                      <wp:positionH relativeFrom="column">
                        <wp:posOffset>-707390</wp:posOffset>
                      </wp:positionH>
                      <wp:positionV relativeFrom="paragraph">
                        <wp:posOffset>18415</wp:posOffset>
                      </wp:positionV>
                      <wp:extent cx="831850" cy="294005"/>
                      <wp:effectExtent l="0" t="0" r="25400" b="10795"/>
                      <wp:wrapNone/>
                      <wp:docPr id="127" name="AutoShape 1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FFFFFF"/>
                              </a:solidFill>
                              <a:ln w="9525">
                                <a:solidFill>
                                  <a:srgbClr val="000000"/>
                                </a:solidFill>
                                <a:round/>
                                <a:headEnd/>
                                <a:tailEnd/>
                              </a:ln>
                            </wps:spPr>
                            <wps:txbx>
                              <w:txbxContent>
                                <w:p w14:paraId="1134C2E9" w14:textId="0F14D69D" w:rsidR="00804134" w:rsidRPr="00BA40CF" w:rsidRDefault="00804134" w:rsidP="00682A6C">
                                  <w:pPr>
                                    <w:jc w:val="center"/>
                                    <w:rPr>
                                      <w:rFonts w:ascii="HG丸ｺﾞｼｯｸM-PRO" w:eastAsia="HG丸ｺﾞｼｯｸM-PRO" w:hAnsi="HG丸ｺﾞｼｯｸM-PRO"/>
                                      <w:sz w:val="18"/>
                                      <w:szCs w:val="18"/>
                                    </w:rPr>
                                  </w:pPr>
                                  <w:r w:rsidRPr="00BA40CF">
                                    <w:rPr>
                                      <w:rFonts w:ascii="HG丸ｺﾞｼｯｸM-PRO" w:eastAsia="HG丸ｺﾞｼｯｸM-PRO" w:hAnsi="HG丸ｺﾞｼｯｸM-PRO" w:hint="eastAsia"/>
                                      <w:spacing w:val="-10"/>
                                      <w:sz w:val="18"/>
                                      <w:szCs w:val="18"/>
                                    </w:rPr>
                                    <w:t>第4次見直し</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7C88D" id="AutoShape 1483" o:spid="_x0000_s1039" style="position:absolute;left:0;text-align:left;margin-left:-55.7pt;margin-top:1.45pt;width:65.5pt;height:23.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y/NgIAAGwEAAAOAAAAZHJzL2Uyb0RvYy54bWysVFFv0zAQfkfiP1h+Z0m6tWujptPUMYQ0&#10;YGLwA1zbaQyOz5zdptuv5+KkowOeEHmwzvbdd3ffd87y6tBattcYDLiKF2c5Z9pJUMZtK/71y+2b&#10;OWchCqeEBacr/qgDv1q9frXsfKkn0IBVGhmBuFB2vuJNjL7MsiAb3YpwBl47uqwBWxFpi9tMoegI&#10;vbXZJM9nWQeoPILUIdDpzXDJVwm/rrWMn+o66Mhsxam2mFZM66Zfs9VSlFsUvjFyLEP8QxWtMI6S&#10;PkPdiCjYDs0fUK2RCAHqeCahzaCujdSpB+qmyH/r5qERXqdeiJzgn2kK/w9WftzfIzOKtJtccuZE&#10;SyJd7yKk3Ky4mJ/3HHU+lOT64O+x7zL4O5DfA3OwboTb6mtE6BotFFVW9P7Zi4B+EyiUbboPoCiB&#10;oASJrkONbQ9IRLBDUuXxWRV9iEzS4fy8mE9JO0lXk8VFnk9TBlEegz2G+E5Dy3qj4gg7pz6T8imD&#10;2N+FmJRRY3dCfeOsbi3pvBeWFbPZ7HJEHJ0zUR4xU7dgjbo11qYNbjdri4xCK36bvjE4nLpZx7qK&#10;L6aTaarixV04hcjT9zeI1Eeaz57Zt04lOwpjB5uqtG6kumd3UCkeNoekZ+qpZ34D6pG4RxiGnx4r&#10;GQ3gE2cdDX7Fw4+dQM2Zfe9Iv/6VJGM+X5CNx8PNyaFwkgAqHjkbzHUc3tTOo9k2hF+kth30o1Sb&#10;eByJoZaxaBppsl68mdN98vr1k1j9BAAA//8DAFBLAwQUAAYACAAAACEAM7wYJt0AAAAIAQAADwAA&#10;AGRycy9kb3ducmV2LnhtbEyPQW6DMBBF95V6B2sqdZcYaJoWiomqSt0ljRJ6AIOngMBjZDtAb19n&#10;1SxH/+n/N/lu0QOb0LrOkIB4HQFDqo3qqBHwXX6uXoE5L0nJwRAK+EUHu+L+LpeZMjOdcDr7hoUS&#10;cpkU0Ho/Zpy7ukUt3dqMSCH7MVZLH07bcGXlHMr1wJMo2nItOwoLrRzxo8W6P1+0AML++DTN5fPh&#10;63goT321ty/1XojHh+X9DZjHxf/DcNUP6lAEp8pcSDk2CFjFcbwJrIAkBXYF0i2wSsAmTYAXOb99&#10;oPgDAAD//wMAUEsBAi0AFAAGAAgAAAAhALaDOJL+AAAA4QEAABMAAAAAAAAAAAAAAAAAAAAAAFtD&#10;b250ZW50X1R5cGVzXS54bWxQSwECLQAUAAYACAAAACEAOP0h/9YAAACUAQAACwAAAAAAAAAAAAAA&#10;AAAvAQAAX3JlbHMvLnJlbHNQSwECLQAUAAYACAAAACEAyKFcvzYCAABsBAAADgAAAAAAAAAAAAAA&#10;AAAuAgAAZHJzL2Uyb0RvYy54bWxQSwECLQAUAAYACAAAACEAM7wYJt0AAAAIAQAADwAAAAAAAAAA&#10;AAAAAACQBAAAZHJzL2Rvd25yZXYueG1sUEsFBgAAAAAEAAQA8wAAAJoFAAAAAA==&#10;">
                      <v:textbox inset="0,.7pt,0,.7pt">
                        <w:txbxContent>
                          <w:p w14:paraId="1134C2E9" w14:textId="0F14D69D" w:rsidR="00804134" w:rsidRPr="00BA40CF" w:rsidRDefault="00804134" w:rsidP="00682A6C">
                            <w:pPr>
                              <w:jc w:val="center"/>
                              <w:rPr>
                                <w:rFonts w:ascii="HG丸ｺﾞｼｯｸM-PRO" w:eastAsia="HG丸ｺﾞｼｯｸM-PRO" w:hAnsi="HG丸ｺﾞｼｯｸM-PRO"/>
                                <w:sz w:val="18"/>
                                <w:szCs w:val="18"/>
                              </w:rPr>
                            </w:pPr>
                            <w:r w:rsidRPr="00BA40CF">
                              <w:rPr>
                                <w:rFonts w:ascii="HG丸ｺﾞｼｯｸM-PRO" w:eastAsia="HG丸ｺﾞｼｯｸM-PRO" w:hAnsi="HG丸ｺﾞｼｯｸM-PRO" w:hint="eastAsia"/>
                                <w:spacing w:val="-10"/>
                                <w:sz w:val="18"/>
                                <w:szCs w:val="18"/>
                              </w:rPr>
                              <w:t>第4次見直し</w:t>
                            </w:r>
                          </w:p>
                        </w:txbxContent>
                      </v:textbox>
                    </v:roundrect>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6768" behindDoc="0" locked="0" layoutInCell="1" allowOverlap="1" wp14:anchorId="2B0E7414" wp14:editId="66F7CD01">
                      <wp:simplePos x="0" y="0"/>
                      <wp:positionH relativeFrom="column">
                        <wp:posOffset>-1048385</wp:posOffset>
                      </wp:positionH>
                      <wp:positionV relativeFrom="paragraph">
                        <wp:posOffset>187325</wp:posOffset>
                      </wp:positionV>
                      <wp:extent cx="1485900" cy="0"/>
                      <wp:effectExtent l="0" t="95250" r="0" b="95250"/>
                      <wp:wrapNone/>
                      <wp:docPr id="126" name="AutoShap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ECFAA" id="AutoShape 1470" o:spid="_x0000_s1026" type="#_x0000_t32" style="position:absolute;left:0;text-align:left;margin-left:-82.55pt;margin-top:14.75pt;width:117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q4gEAAKQDAAAOAAAAZHJzL2Uyb0RvYy54bWysU8Fu2zAMvQ/YPwi6L46zrsuMOMWQrrt0&#10;W4B2H8BIsi1MFgVKjZO/H6Um2dbdhvkgiCb5HvlIrW4OoxN7Q9Gib2U9m0thvEJtfd/K7493b5ZS&#10;xAReg0NvWnk0Ud6sX79aTaExCxzQaUOCQXxsptDKIaXQVFVUgxkhzjAYz84OaYTEJvWVJpgYfXTV&#10;Yj6/riYkHQiViZH/3j475brgd51R6VvXRZOEayXXlspJ5dzls1qvoOkJwmDVqQz4hypGsJ5JL1C3&#10;kEA8kf0LarSKMGKXZgrHCrvOKlN64G7q+YtuHgYIpvTC4sRwkSn+P1j1db8lYTXPbnEthYeRh/Tx&#10;KWHhFvXV+6LRFGLDoRu/pdylOviHcI/qRxQeNwP43pT4x2Pg9DqrWv2Rko0YmGk3fUHNMcAURbBD&#10;R2OGZCnEoczleJmLOSSh+Gd9tXz3Yc7jU2dfBc05MVBMnw2OIl9aGROB7Ye0Qe95+kh1oYH9fUy5&#10;LGjOCZnV4511riyB82Jq5dtlzUTZFdFZnb3FoH63cST2kPeofKXJF2GET14XtMGA/nS6J7CO7yIV&#10;dRJZ1ssZmelGo6Vwhp9Ovj3X5/xJvSxYXuTY7FAft5Td2eJVKI2c1jbv2u92ifr1uNY/AQAA//8D&#10;AFBLAwQUAAYACAAAACEAO3uCbt8AAAAJAQAADwAAAGRycy9kb3ducmV2LnhtbEyPy27CMBBF95X6&#10;D9YgdQdOQEQhjYMQUhd9bAp0P8RDEojHaWwg7dfXFYt2eTVH957Jl4NpxYV611hWEE8iEMSl1Q1X&#10;Cnbbp3EKwnlkja1lUvBFDpbF/V2OmbZXfqfLxlcilLDLUEHtfZdJ6cqaDLqJ7YjD7WB7gz7EvpK6&#10;x2soN62cRlEiDTYcFmrsaF1TedqcjYLZ6TX6nu1WH1ito+Tw/LJ9Sz+PSj2MhtUjCE+D/4PhVz+o&#10;QxGc9vbM2olWwThO5nFgFUwXcxCBSNIFiP0tyyKX/z8ofgAAAP//AwBQSwECLQAUAAYACAAAACEA&#10;toM4kv4AAADhAQAAEwAAAAAAAAAAAAAAAAAAAAAAW0NvbnRlbnRfVHlwZXNdLnhtbFBLAQItABQA&#10;BgAIAAAAIQA4/SH/1gAAAJQBAAALAAAAAAAAAAAAAAAAAC8BAABfcmVscy8ucmVsc1BLAQItABQA&#10;BgAIAAAAIQAd+oLq4gEAAKQDAAAOAAAAAAAAAAAAAAAAAC4CAABkcnMvZTJvRG9jLnhtbFBLAQIt&#10;ABQABgAIAAAAIQA7e4Ju3wAAAAkBAAAPAAAAAAAAAAAAAAAAADwEAABkcnMvZG93bnJldi54bWxQ&#10;SwUGAAAAAAQABADzAAAASAUAAAAA&#10;" strokeweight="3pt">
                      <v:stroke endarrow="block"/>
                    </v:shape>
                  </w:pict>
                </mc:Fallback>
              </mc:AlternateContent>
            </w:r>
          </w:p>
        </w:tc>
        <w:tc>
          <w:tcPr>
            <w:tcW w:w="787" w:type="dxa"/>
            <w:shd w:val="clear" w:color="auto" w:fill="auto"/>
            <w:vAlign w:val="center"/>
          </w:tcPr>
          <w:p w14:paraId="523CF021" w14:textId="79AD3971" w:rsidR="00682A6C" w:rsidRPr="00727509" w:rsidRDefault="007E0A8C"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1888" behindDoc="0" locked="0" layoutInCell="1" allowOverlap="1" wp14:anchorId="370E41E2" wp14:editId="4B80857D">
                      <wp:simplePos x="0" y="0"/>
                      <wp:positionH relativeFrom="column">
                        <wp:posOffset>-48895</wp:posOffset>
                      </wp:positionH>
                      <wp:positionV relativeFrom="paragraph">
                        <wp:posOffset>182880</wp:posOffset>
                      </wp:positionV>
                      <wp:extent cx="1452880" cy="1270"/>
                      <wp:effectExtent l="0" t="95250" r="0" b="113030"/>
                      <wp:wrapNone/>
                      <wp:docPr id="124"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127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9E055" id="AutoShape 1475" o:spid="_x0000_s1026" type="#_x0000_t32" style="position:absolute;left:0;text-align:left;margin-left:-3.85pt;margin-top:14.4pt;width:114.4pt;height:.1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Pg7QEAALEDAAAOAAAAZHJzL2Uyb0RvYy54bWysU8Fu2zAMvQ/YPwi6L7azdA2MOMWQrrt0&#10;W4B2uyuSbAuTRIFS4uTvRylB2m23YT4IlMn3SD5Sq7ujs+ygMRrwHW9mNWfaS1DGDx3//vzwbslZ&#10;TMIrYcHrjp905Hfrt29WU2j1HEawSiMjEh/bKXR8TCm0VRXlqJ2IMwjak7MHdCLRFYdKoZiI3dlq&#10;XtcfqglQBQSpY6S/92cnXxf+vtcyfev7qBOzHafaUjmxnLt8VuuVaAcUYTTyUob4hyqcMJ6SXqnu&#10;RRJsj+YvKmckQoQ+zSS4CvreSF16oG6a+o9unkYRdOmFxInhKlP8f7Ty62GLzCia3XzBmReOhvRx&#10;n6DkZs3i9iZrNIXYUujGbzF3KY/+KTyC/BmZh80o/KBL/PMpELzJiOo3SL7EQJl20xdQFCMoRRHs&#10;2KNjvTXhRwZmchKFHcuETtcJ6WNikn42i5v5ckmDlORr5rdlgJVoM0vGBozpswbHstHxmFCYYUwb&#10;8J5WAfCcQRweY8o1vgAy2MODsbZshPVs6vj7ZVPXpaYI1qjszXERh93GIjuIvFTlKx2T53UYwt6r&#10;wjZqoT5d7CSMJZulIlVCQ+JZzXM6pxVnVtM7yta5PusvUmb1znPYgTptMbuzqrQXpZHLDufFe30v&#10;US8vbf0LAAD//wMAUEsDBBQABgAIAAAAIQC/tPAT3gAAAAgBAAAPAAAAZHJzL2Rvd25yZXYueG1s&#10;TI/NTsMwEITvSLyDtUhcUOvElWgJcSpA4kIPiBaJqxObJKq9jmznh7dnOdHbjmY0+025X5xlkwmx&#10;9yghX2fADDZe99hK+Dy9rnbAYlKolfVoJPyYCPvq+qpUhfYzfpjpmFpGJRgLJaFLaSg4j01nnIpr&#10;Pxgk79sHpxLJ0HId1EzlznKRZffcqR7pQ6cG89KZ5nwcnQT7dZg28V0/b+4O5/GEdXibRS3l7c3y&#10;9AgsmSX9h+EPn9ChIqbaj6gjsxJW2y0lJYgdLSBfiDwHVtPxkAGvSn45oPoFAAD//wMAUEsBAi0A&#10;FAAGAAgAAAAhALaDOJL+AAAA4QEAABMAAAAAAAAAAAAAAAAAAAAAAFtDb250ZW50X1R5cGVzXS54&#10;bWxQSwECLQAUAAYACAAAACEAOP0h/9YAAACUAQAACwAAAAAAAAAAAAAAAAAvAQAAX3JlbHMvLnJl&#10;bHNQSwECLQAUAAYACAAAACEAmAyD4O0BAACxAwAADgAAAAAAAAAAAAAAAAAuAgAAZHJzL2Uyb0Rv&#10;Yy54bWxQSwECLQAUAAYACAAAACEAv7TwE94AAAAIAQAADwAAAAAAAAAAAAAAAABHBAAAZHJzL2Rv&#10;d25yZXYueG1sUEsFBgAAAAAEAAQA8wAAAFIFAAAAAA==&#10;" strokeweight="3pt">
                      <v:stroke endarrow="block"/>
                    </v:shape>
                  </w:pict>
                </mc:Fallback>
              </mc:AlternateContent>
            </w:r>
          </w:p>
        </w:tc>
        <w:tc>
          <w:tcPr>
            <w:tcW w:w="788" w:type="dxa"/>
            <w:shd w:val="clear" w:color="auto" w:fill="auto"/>
            <w:vAlign w:val="center"/>
          </w:tcPr>
          <w:p w14:paraId="06D4F5B0" w14:textId="0AFEE98C"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32E2104B" w14:textId="705246BF" w:rsidR="00682A6C" w:rsidRPr="00727509" w:rsidRDefault="000415CA" w:rsidP="007120C6">
            <w:pPr>
              <w:rPr>
                <w:rFonts w:ascii="ＭＳ ゴシック" w:eastAsia="ＭＳ ゴシック" w:hAnsi="ＭＳ ゴシック"/>
                <w:sz w:val="20"/>
                <w:szCs w:val="20"/>
              </w:rPr>
            </w:pPr>
            <w:r w:rsidRPr="00727509">
              <w:rPr>
                <w:noProof/>
              </w:rPr>
              <mc:AlternateContent>
                <mc:Choice Requires="wps">
                  <w:drawing>
                    <wp:anchor distT="0" distB="0" distL="114300" distR="114300" simplePos="0" relativeHeight="251632128" behindDoc="0" locked="0" layoutInCell="1" allowOverlap="1" wp14:anchorId="2A16EC80" wp14:editId="1C8DFC5B">
                      <wp:simplePos x="0" y="0"/>
                      <wp:positionH relativeFrom="column">
                        <wp:posOffset>-697865</wp:posOffset>
                      </wp:positionH>
                      <wp:positionV relativeFrom="page">
                        <wp:posOffset>8255</wp:posOffset>
                      </wp:positionV>
                      <wp:extent cx="831850" cy="294005"/>
                      <wp:effectExtent l="0" t="0" r="25400" b="10795"/>
                      <wp:wrapNone/>
                      <wp:docPr id="125"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DAEEF3"/>
                              </a:solidFill>
                              <a:ln w="9525">
                                <a:solidFill>
                                  <a:srgbClr val="000000"/>
                                </a:solidFill>
                                <a:round/>
                                <a:headEnd/>
                                <a:tailEnd/>
                              </a:ln>
                            </wps:spPr>
                            <wps:txbx>
                              <w:txbxContent>
                                <w:p w14:paraId="446081EE" w14:textId="2D7A04BA" w:rsidR="00804134" w:rsidRPr="00BA40CF" w:rsidRDefault="00804134" w:rsidP="00682A6C">
                                  <w:pPr>
                                    <w:jc w:val="center"/>
                                    <w:rPr>
                                      <w:rFonts w:ascii="HG丸ｺﾞｼｯｸM-PRO" w:eastAsia="HG丸ｺﾞｼｯｸM-PRO" w:hAnsi="HG丸ｺﾞｼｯｸM-PRO"/>
                                      <w:sz w:val="18"/>
                                      <w:szCs w:val="18"/>
                                    </w:rPr>
                                  </w:pPr>
                                  <w:r w:rsidRPr="00BA40CF">
                                    <w:rPr>
                                      <w:rFonts w:ascii="HG丸ｺﾞｼｯｸM-PRO" w:eastAsia="HG丸ｺﾞｼｯｸM-PRO" w:hAnsi="HG丸ｺﾞｼｯｸM-PRO" w:hint="eastAsia"/>
                                      <w:spacing w:val="-10"/>
                                      <w:sz w:val="18"/>
                                      <w:szCs w:val="18"/>
                                    </w:rPr>
                                    <w:t>第５次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6EC80" id="AutoShape 1485" o:spid="_x0000_s1040" style="position:absolute;left:0;text-align:left;margin-left:-54.95pt;margin-top:.65pt;width:65.5pt;height:2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JjPQIAAHQEAAAOAAAAZHJzL2Uyb0RvYy54bWysVFFv0zAQfkfiP1h+Z0m6tkujpdPUbQhp&#10;wMTgB7i20xgcnzm7Tbdfz8XpRgeIB0QfrLuc77u77zv3/GLfWbbTGAy4mhcnOWfaSVDGbWr+5fPN&#10;m5KzEIVTwoLTNX/QgV8sX786732lJ9CCVRoZgbhQ9b7mbYy+yrIgW92JcAJeOwo2gJ2I5OImUyh6&#10;Qu9sNsnzedYDKo8gdQj09WoM8mXCbxot48emCToyW3PqLaYT07kezmx5LqoNCt8aeWhD/EMXnTCO&#10;ij5DXYko2BbNb1CdkQgBmngiocugaYzUaQaapsh/mea+FV6nWYic4J9pCv8PVn7Y3SEzirSbzDhz&#10;oiORLrcRUm1WTMvZwFHvQ0VX7/0dDlMGfwvyW2AOVq1wG32JCH2rhaLOiuF+9iJhcAKlsnX/HhQV&#10;EFQg0bVvsBsAiQi2T6o8PKui95FJ+lieFuWMtJMUmiymeZ46ykT1lOwxxLcaOjYYNUfYOvWJlE8V&#10;xO42xKSMOkwn1FfOms6SzjthWTGfz89Sz6I6XCbsJ8w0LVijboy1ycHNemWRUWrNry6vr29OD8nh&#10;+Jp1rK/5Ykak/h0iT78/QaQ50n4OzF47lewojB1t6tK6A9UDu6NKcb/eJz3LAXNgfg3qgbhHGJef&#10;HisZLeAjZz0tfs3D961AzZl950i/s+lkQZsQk1OWC2IejwPro4BwkoBqHjkbzVUc39bWo9m0VKdI&#10;4zsYVqox8Wk1xp4OzdNqk/Xi7Rz76dbPP4vlDwAAAP//AwBQSwMEFAAGAAgAAAAhABXG2MPdAAAA&#10;CAEAAA8AAABkcnMvZG93bnJldi54bWxMj0FPhDAQhe8m/odmTLzttkXdFaRsjNG9mkWj14GOgNAW&#10;adnFf2896XHyvrz3Tb5bzMCONPnOWQVyLYCRrZ3ubKPg9eVpdQvMB7QaB2dJwTd52BXnZzlm2p3s&#10;gY5laFgssT5DBW0IY8a5r1sy6NduJBuzDzcZDPGcGq4nPMVyM/BEiA032Nm40OJIDy3VfTkbBdX8&#10;Fva4v3lOyvevz63s0148BqUuL5b7O2CBlvAHw69+VIciOlVuttqzQcFKijSNbEyugEUgkRJYpeB6&#10;uwFe5Pz/A8UPAAAA//8DAFBLAQItABQABgAIAAAAIQC2gziS/gAAAOEBAAATAAAAAAAAAAAAAAAA&#10;AAAAAABbQ29udGVudF9UeXBlc10ueG1sUEsBAi0AFAAGAAgAAAAhADj9If/WAAAAlAEAAAsAAAAA&#10;AAAAAAAAAAAALwEAAF9yZWxzLy5yZWxzUEsBAi0AFAAGAAgAAAAhAIDiEmM9AgAAdAQAAA4AAAAA&#10;AAAAAAAAAAAALgIAAGRycy9lMm9Eb2MueG1sUEsBAi0AFAAGAAgAAAAhABXG2MPdAAAACAEAAA8A&#10;AAAAAAAAAAAAAAAAlwQAAGRycy9kb3ducmV2LnhtbFBLBQYAAAAABAAEAPMAAAChBQAAAAA=&#10;" fillcolor="#daeef3">
                      <v:textbox inset="5.85pt,.7pt,5.85pt,.7pt">
                        <w:txbxContent>
                          <w:p w14:paraId="446081EE" w14:textId="2D7A04BA" w:rsidR="00804134" w:rsidRPr="00BA40CF" w:rsidRDefault="00804134" w:rsidP="00682A6C">
                            <w:pPr>
                              <w:jc w:val="center"/>
                              <w:rPr>
                                <w:rFonts w:ascii="HG丸ｺﾞｼｯｸM-PRO" w:eastAsia="HG丸ｺﾞｼｯｸM-PRO" w:hAnsi="HG丸ｺﾞｼｯｸM-PRO"/>
                                <w:sz w:val="18"/>
                                <w:szCs w:val="18"/>
                              </w:rPr>
                            </w:pPr>
                            <w:r w:rsidRPr="00BA40CF">
                              <w:rPr>
                                <w:rFonts w:ascii="HG丸ｺﾞｼｯｸM-PRO" w:eastAsia="HG丸ｺﾞｼｯｸM-PRO" w:hAnsi="HG丸ｺﾞｼｯｸM-PRO" w:hint="eastAsia"/>
                                <w:spacing w:val="-10"/>
                                <w:sz w:val="18"/>
                                <w:szCs w:val="18"/>
                              </w:rPr>
                              <w:t>第５次</w:t>
                            </w:r>
                          </w:p>
                        </w:txbxContent>
                      </v:textbox>
                      <w10:wrap anchory="page"/>
                    </v:roundrect>
                  </w:pict>
                </mc:Fallback>
              </mc:AlternateContent>
            </w:r>
          </w:p>
        </w:tc>
        <w:tc>
          <w:tcPr>
            <w:tcW w:w="788" w:type="dxa"/>
          </w:tcPr>
          <w:p w14:paraId="2597DF4B" w14:textId="6DECB8EE" w:rsidR="00682A6C" w:rsidRPr="00727509" w:rsidRDefault="001B3E97"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4960" behindDoc="0" locked="0" layoutInCell="1" allowOverlap="1" wp14:anchorId="7C792B40" wp14:editId="0E16F0C6">
                      <wp:simplePos x="0" y="0"/>
                      <wp:positionH relativeFrom="column">
                        <wp:posOffset>-51435</wp:posOffset>
                      </wp:positionH>
                      <wp:positionV relativeFrom="paragraph">
                        <wp:posOffset>269875</wp:posOffset>
                      </wp:positionV>
                      <wp:extent cx="1483360" cy="2540"/>
                      <wp:effectExtent l="0" t="95250" r="0" b="111760"/>
                      <wp:wrapNone/>
                      <wp:docPr id="122" name="AutoShap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2F09" id="AutoShape 1478" o:spid="_x0000_s1026" type="#_x0000_t32" style="position:absolute;left:0;text-align:left;margin-left:-4.05pt;margin-top:21.25pt;width:116.8pt;height:.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R86AEAAKcDAAAOAAAAZHJzL2Uyb0RvYy54bWysU8Fu2zAMvQ/YPwi6L7aTrAuMOMWQrrt0&#10;W4B2H6BIsi1MEgVKiZO/H6WmWbfdhvkgUCb5HvlIrW9PzrKjxmjAd7yZ1ZxpL0EZP3T8+9P9uxVn&#10;MQmvhAWvO37Wkd9u3r5ZT6HVcxjBKo2MQHxsp9DxMaXQVlWUo3YiziBoT84e0IlEVxwqhWIidGer&#10;eV3fVBOgCghSx0h/756dfFPw+17L9K3vo07MdpxqS+XEcu7zWW3Woh1QhNHISxniH6pwwngivULd&#10;iSTYAc1fUM5IhAh9mklwFfS9kbr0QN009R/dPI4i6NILiRPDVab4/2Dl1+MOmVE0u/mcMy8cDenj&#10;IUHhZs3ywyprNIXYUujW7zB3KU/+MTyA/BGZh+0o/KBL/NM5UHqTM6rfUvIlBmLaT19AUYwgiiLY&#10;qUeXIUkKdipzOV/nok+JSfrZLFeLxQ2NT5Jv/n5ZxlaJ9iU3YEyfNTiWjY7HhMIMY9qC97QAgE1h&#10;EseHmHJlon1JyMQe7o21ZQ+sZ1PHF6umrktGBGtU9ua4iMN+a5EdRV6l8pU+yfM6DOHgVUEbtVCf&#10;LnYSxpLNUhEooSHJrOaZzmnFmdX0erL1XJ/1FwGzZs/q70Gdd5jdWUvahtLIZXPzur2+l6hf72vz&#10;EwAA//8DAFBLAwQUAAYACAAAACEAFE68D98AAAAIAQAADwAAAGRycy9kb3ducmV2LnhtbEyPS0/D&#10;MBCE70j8B2uRuLV2U1qFEKeqKnHgcemD+zbeJqHxOsRuG/j1uCe47e6MZr/JF4NtxZl63zjWMBkr&#10;EMSlMw1XGnbb51EKwgdkg61j0vBNHhbF7U2OmXEXXtN5EyoRQ9hnqKEOocuk9GVNFv3YdcRRO7je&#10;YohrX0nT4yWG21YmSs2lxYbjhxo7WtVUHjcnq2F6fFM/093yA6uVmh9eXrfv6den1vd3w/IJRKAh&#10;/Jnhih/RoYhMe3di40WrYZROolPDQzIDEfUkmcVhfz08gixy+b9A8QsAAP//AwBQSwECLQAUAAYA&#10;CAAAACEAtoM4kv4AAADhAQAAEwAAAAAAAAAAAAAAAAAAAAAAW0NvbnRlbnRfVHlwZXNdLnhtbFBL&#10;AQItABQABgAIAAAAIQA4/SH/1gAAAJQBAAALAAAAAAAAAAAAAAAAAC8BAABfcmVscy8ucmVsc1BL&#10;AQItABQABgAIAAAAIQD6w2R86AEAAKcDAAAOAAAAAAAAAAAAAAAAAC4CAABkcnMvZTJvRG9jLnht&#10;bFBLAQItABQABgAIAAAAIQAUTrwP3wAAAAgBAAAPAAAAAAAAAAAAAAAAAEIEAABkcnMvZG93bnJl&#10;di54bWxQSwUGAAAAAAQABADzAAAATgUAAAAA&#10;" strokeweight="3pt">
                      <v:stroke endarrow="block"/>
                    </v:shape>
                  </w:pict>
                </mc:Fallback>
              </mc:AlternateContent>
            </w:r>
          </w:p>
        </w:tc>
        <w:tc>
          <w:tcPr>
            <w:tcW w:w="787" w:type="dxa"/>
          </w:tcPr>
          <w:p w14:paraId="4E5E161D" w14:textId="77777777" w:rsidR="00682A6C" w:rsidRPr="00727509" w:rsidRDefault="00682A6C" w:rsidP="007120C6">
            <w:pPr>
              <w:rPr>
                <w:rFonts w:ascii="ＭＳ ゴシック" w:eastAsia="ＭＳ ゴシック" w:hAnsi="ＭＳ ゴシック"/>
                <w:sz w:val="20"/>
                <w:szCs w:val="20"/>
              </w:rPr>
            </w:pPr>
          </w:p>
        </w:tc>
        <w:tc>
          <w:tcPr>
            <w:tcW w:w="788" w:type="dxa"/>
          </w:tcPr>
          <w:p w14:paraId="0A833686" w14:textId="4E06AB35"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7D661E6E" wp14:editId="211F9ADF">
                      <wp:simplePos x="0" y="0"/>
                      <wp:positionH relativeFrom="column">
                        <wp:posOffset>-728980</wp:posOffset>
                      </wp:positionH>
                      <wp:positionV relativeFrom="paragraph">
                        <wp:posOffset>1033145</wp:posOffset>
                      </wp:positionV>
                      <wp:extent cx="831850" cy="294005"/>
                      <wp:effectExtent l="0" t="0" r="25400" b="10795"/>
                      <wp:wrapNone/>
                      <wp:docPr id="113" name="AutoShape 1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FFFFFF"/>
                              </a:solidFill>
                              <a:ln w="9525">
                                <a:solidFill>
                                  <a:srgbClr val="000000"/>
                                </a:solidFill>
                                <a:round/>
                                <a:headEnd/>
                                <a:tailEnd/>
                              </a:ln>
                            </wps:spPr>
                            <wps:txbx>
                              <w:txbxContent>
                                <w:p w14:paraId="45FB2064" w14:textId="77777777"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61E6E" id="AutoShape 1482" o:spid="_x0000_s1041" style="position:absolute;left:0;text-align:left;margin-left:-57.4pt;margin-top:81.35pt;width:65.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r7PAIAAHQEAAAOAAAAZHJzL2Uyb0RvYy54bWysVFFv0zAQfkfiP1h+Z0m6tmujptO0MYQ0&#10;YGLwA1zbaQyOz5zdptuv5+KkowOeEHmw7nz2d3ffd87q8tBattcYDLiKF2c5Z9pJUMZtK/71y+2b&#10;BWchCqeEBacr/qgDv1y/frXqfKkn0IBVGhmBuFB2vuJNjL7MsiAb3YpwBl47CtaArYjk4jZTKDpC&#10;b202yfN51gEqjyB1CLR7MwT5OuHXtZbxU10HHZmtONUW04pp3fRrtl6JcovCN0aOZYh/qKIVxlHS&#10;Z6gbEQXbofkDqjUSIUAdzyS0GdS1kTr1QN0U+W/dPDTC69QLkRP8M03h/8HKj/t7ZEaRdsU5Z060&#10;JNLVLkLKzYrpYtJz1PlQ0tEHf499l8HfgfwemIPrRritvkKErtFCUWVFfz57caF3Al1lm+4DKEog&#10;KEGi61Bj2wMSEeyQVHl8VkUfIpO0uTgvFjPSTlJospzm+SxlEOXxsscQ32loWW9UHGHn1GdSPmUQ&#10;+7sQkzJq7E6ob5zVrSWd98KyYj6fX4yI4+FMlEfM1C1Yo26NtcnB7ebaIqOrFb9N33g5nB6zjnUV&#10;X84ms1TFi1g4hcjT9zeI1Eeaz57Zt04lOwpjB5uqtG6kumd3UCkeNoek57LH7JnfgHok7hGG4afH&#10;SkYD+MRZR4Nf8fBjJ1BzZt870u9iOlnO6KUkZ7FYEvN4GticBISTBFTxyNlgXsfhbe08mm1DeYrU&#10;voN+pGoTj6Mx1DQWT6NN1ou3c+qnU79+FuufAAAA//8DAFBLAwQUAAYACAAAACEAKFNcGOAAAAAL&#10;AQAADwAAAGRycy9kb3ducmV2LnhtbEyPzU7DMBCE70i8g7VIXFBrJ0KhhDgVoPbEj0RacXbjJYmI&#10;11HstilPz/YEx9GMZr4plpPrxQHH0HnSkMwVCKTa244aDdvNerYAEaIha3pPqOGEAZbl5UVhcuuP&#10;9IGHKjaCSyjkRkMb45BLGeoWnQlzPyCx9+VHZyLLsZF2NEcud71MlcqkMx3xQmsGfG6x/q72TsNq&#10;bYmSejj9yOrtFTerm5fPp3etr6+mxwcQEaf4F4YzPqNDyUw7vycbRK9hliS3zB7ZydI7EOdIloLY&#10;aUjVvQJZFvL/h/IXAAD//wMAUEsBAi0AFAAGAAgAAAAhALaDOJL+AAAA4QEAABMAAAAAAAAAAAAA&#10;AAAAAAAAAFtDb250ZW50X1R5cGVzXS54bWxQSwECLQAUAAYACAAAACEAOP0h/9YAAACUAQAACwAA&#10;AAAAAAAAAAAAAAAvAQAAX3JlbHMvLnJlbHNQSwECLQAUAAYACAAAACEA/X9q+zwCAAB0BAAADgAA&#10;AAAAAAAAAAAAAAAuAgAAZHJzL2Uyb0RvYy54bWxQSwECLQAUAAYACAAAACEAKFNcGOAAAAALAQAA&#10;DwAAAAAAAAAAAAAAAACWBAAAZHJzL2Rvd25yZXYueG1sUEsFBgAAAAAEAAQA8wAAAKMFAAAAAA==&#10;">
                      <v:textbox inset="5.85pt,.7pt,5.85pt,.7pt">
                        <w:txbxContent>
                          <w:p w14:paraId="45FB2064" w14:textId="77777777"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3936" behindDoc="0" locked="0" layoutInCell="1" allowOverlap="1" wp14:anchorId="2D2BCC12" wp14:editId="548526AA">
                      <wp:simplePos x="0" y="0"/>
                      <wp:positionH relativeFrom="column">
                        <wp:posOffset>-728980</wp:posOffset>
                      </wp:positionH>
                      <wp:positionV relativeFrom="paragraph">
                        <wp:posOffset>554990</wp:posOffset>
                      </wp:positionV>
                      <wp:extent cx="831850" cy="294005"/>
                      <wp:effectExtent l="0" t="0" r="25400" b="10795"/>
                      <wp:wrapNone/>
                      <wp:docPr id="116" name="AutoShape 1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FFFFFF"/>
                              </a:solidFill>
                              <a:ln w="9525">
                                <a:solidFill>
                                  <a:srgbClr val="000000"/>
                                </a:solidFill>
                                <a:round/>
                                <a:headEnd/>
                                <a:tailEnd/>
                              </a:ln>
                            </wps:spPr>
                            <wps:txbx>
                              <w:txbxContent>
                                <w:p w14:paraId="15697942" w14:textId="77777777"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BCC12" id="AutoShape 1477" o:spid="_x0000_s1042" style="position:absolute;left:0;text-align:left;margin-left:-57.4pt;margin-top:43.7pt;width:65.5pt;height:23.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r6OwIAAHUEAAAOAAAAZHJzL2Uyb0RvYy54bWysVNuO0zAQfUfiHyy/s0lKr1HT1arLIqQF&#10;Vix8gGs7jcHxmLHbtHw9E6e7tMATIg/WjMc+M3POOMvrQ2vZXmMw4CpeXOWcaSdBGbet+JfPd6/m&#10;nIUonBIWnK74UQd+vXr5Ytn5Uo+gAas0MgJxoex8xZsYfZllQTa6FeEKvHYUrAFbEcnFbaZQdITe&#10;2myU59OsA1QeQeoQaPd2CPJVwq9rLePHug46Mltxqi2mFdO66ddstRTlFoVvjDyVIf6hilYYR0mf&#10;oW5FFGyH5g+o1kiEAHW8ktBmUNdG6tQDdVPkv3Xz2AivUy9ETvDPNIX/Bys/7B+QGUXaFVPOnGhJ&#10;pJtdhJSbFePZrOeo86Gko4/+Afsug78H+S0wB+tGuK2+QYSu0UJRZUV/Pru40DuBrrJN9x4UJRCU&#10;INF1qLHtAYkIdkiqHJ9V0YfIJG3OXxfzCWknKTRajPN8kjKI8umyxxDfamhZb1QcYefUJ1I+ZRD7&#10;+xCTMurUnVBfOatbSzrvhWXFdDpNPWaiPB0m6wkzdQvWqDtjbXJwu1lbZHS14nfpO5UTzo9Zx7qK&#10;LyajSariIhbOIfL0/Q0i9ZHms2f2jVPJjsLYwaYqrTtR3bM7qBQPm8OgZxrunvoNqCORjzBMP71W&#10;MhrAH5x1NPkVD993AjVn9p0jAWfj0WJCTyU58/mCqMfzwOYsIJwkoIpHzgZzHYfHtfNotg3lKVL/&#10;DvqZqk18mo2hplP1NNtkXTyecz+d+vW3WP0EAAD//wMAUEsDBBQABgAIAAAAIQAFVqiS4QAAAAoB&#10;AAAPAAAAZHJzL2Rvd25yZXYueG1sTI/NbsIwEITvSLyDtUi9IHACCFCaDWorOPVHakCcTbxNosbr&#10;KDYQ+vQ1p/a0Gu1o5pt005tGXKhztWWEeBqBIC6srrlEOOx3kzUI5xVr1VgmhBs52GTDQaoSba/8&#10;SZfclyKEsEsUQuV9m0jpioqMclPbEoffl+2M8kF2pdSduoZw08hZFC2lUTWHhkq19FJR8Z2fDcJ2&#10;p5njor39yPz9jfbb8evx+QPxYdQ/PYLw1Ps/M9zxAzpkgelkz6ydaBAmcbwI7B5hvVqAuDuWMxCn&#10;cOfzFcgslf8nZL8AAAD//wMAUEsBAi0AFAAGAAgAAAAhALaDOJL+AAAA4QEAABMAAAAAAAAAAAAA&#10;AAAAAAAAAFtDb250ZW50X1R5cGVzXS54bWxQSwECLQAUAAYACAAAACEAOP0h/9YAAACUAQAACwAA&#10;AAAAAAAAAAAAAAAvAQAAX3JlbHMvLnJlbHNQSwECLQAUAAYACAAAACEA6RJK+jsCAAB1BAAADgAA&#10;AAAAAAAAAAAAAAAuAgAAZHJzL2Uyb0RvYy54bWxQSwECLQAUAAYACAAAACEABVaokuEAAAAKAQAA&#10;DwAAAAAAAAAAAAAAAACVBAAAZHJzL2Rvd25yZXYueG1sUEsFBgAAAAAEAAQA8wAAAKMFAAAAAA==&#10;">
                      <v:textbox inset="5.85pt,.7pt,5.85pt,.7pt">
                        <w:txbxContent>
                          <w:p w14:paraId="15697942" w14:textId="77777777"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次期計画</w:t>
                            </w:r>
                          </w:p>
                        </w:txbxContent>
                      </v:textbox>
                    </v:roundrect>
                  </w:pict>
                </mc:Fallback>
              </mc:AlternateContent>
            </w:r>
            <w:r w:rsidRPr="00727509">
              <w:rPr>
                <w:noProof/>
              </w:rPr>
              <mc:AlternateContent>
                <mc:Choice Requires="wps">
                  <w:drawing>
                    <wp:anchor distT="0" distB="0" distL="114300" distR="114300" simplePos="0" relativeHeight="251631104" behindDoc="0" locked="0" layoutInCell="1" allowOverlap="1" wp14:anchorId="3FB876DA" wp14:editId="132936CE">
                      <wp:simplePos x="0" y="0"/>
                      <wp:positionH relativeFrom="column">
                        <wp:posOffset>-728980</wp:posOffset>
                      </wp:positionH>
                      <wp:positionV relativeFrom="paragraph">
                        <wp:posOffset>99695</wp:posOffset>
                      </wp:positionV>
                      <wp:extent cx="831960" cy="294005"/>
                      <wp:effectExtent l="0" t="0" r="25400" b="10795"/>
                      <wp:wrapNone/>
                      <wp:docPr id="123"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60" cy="294005"/>
                              </a:xfrm>
                              <a:prstGeom prst="roundRect">
                                <a:avLst>
                                  <a:gd name="adj" fmla="val 16667"/>
                                </a:avLst>
                              </a:prstGeom>
                              <a:solidFill>
                                <a:srgbClr val="FFFFFF"/>
                              </a:solidFill>
                              <a:ln w="9525">
                                <a:solidFill>
                                  <a:srgbClr val="000000"/>
                                </a:solidFill>
                                <a:round/>
                                <a:headEnd/>
                                <a:tailEnd/>
                              </a:ln>
                            </wps:spPr>
                            <wps:txbx>
                              <w:txbxContent>
                                <w:p w14:paraId="5B0DF2C4" w14:textId="4D86CE94" w:rsidR="00804134" w:rsidRDefault="008041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見直し</w:t>
                                  </w:r>
                                </w:p>
                                <w:p w14:paraId="47AFE758" w14:textId="77777777" w:rsidR="00804134" w:rsidRPr="00BA40CF" w:rsidRDefault="00804134" w:rsidP="00682A6C">
                                  <w:pPr>
                                    <w:jc w:val="center"/>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876DA" id="AutoShape 1484" o:spid="_x0000_s1043" style="position:absolute;left:0;text-align:left;margin-left:-57.4pt;margin-top:7.85pt;width:65.5pt;height:23.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IBOwIAAHUEAAAOAAAAZHJzL2Uyb0RvYy54bWysVFFv0zAQfkfiP1h+Z0m6tmujptO0MYQ0&#10;YGLwA1zbaQyOz5zdptuv5+JkowWeEHmw7nz2d3ffd87q8tBattcYDLiKF2c5Z9pJUMZtK/71y+2b&#10;BWchCqeEBacr/qgDv1y/frXqfKkn0IBVGhmBuFB2vuJNjL7MsiAb3YpwBl47CtaArYjk4jZTKDpC&#10;b202yfN51gEqjyB1CLR7MwT5OuHXtZbxU10HHZmtONUW04pp3fRrtl6JcovCN0aOZYh/qKIVxlHS&#10;F6gbEQXbofkDqjUSIUAdzyS0GdS1kTr1QN0U+W/dPDTC69QLkRP8C03h/8HKj/t7ZEaRdpNzzpxo&#10;SaSrXYSUmxXTxbTnqPOhpKMP/h77LoO/A/k9MAfXjXBbfYUIXaOFosqK/nx2cqF3Al1lm+4DKEog&#10;KEGi61Bj2wMSEeyQVHl8UUUfIpO0uTgvlnPSTlJospzm+SxlEOXzZY8hvtPQst6oOMLOqc+kfMog&#10;9nchJmXU2J1Q3zirW0s674VlxXw+vxgRx8OZKJ8xU7dgjbo11iYHt5tri4yuVvw2fePlcHzMOtZV&#10;fDmbzFIVJ7FwDJGn728QqY80nz2zb51KdhTGDjZVad1Idc/uoFI8bA6DnkmInvoNqEciH2GYfnqt&#10;ZDSAT5x1NPkVDz92AjVn9r0jAS+mk+WMnkpyFoslUY/Hgc1RQDhJQBWPnA3mdRwe186j2TaUp0j9&#10;O+hnqjbxeTaGmsbqabbJOnk8x3469etvsf4JAAD//wMAUEsDBBQABgAIAAAAIQDbcYD63wAAAAkB&#10;AAAPAAAAZHJzL2Rvd25yZXYueG1sTI9BT8JAFITvJv6HzTPxYmDbRosp3RI1cFJJKMTzo/toG7tv&#10;m+4CxV/vctLjZCYz3+SL0XTiRINrLSuIpxEI4srqlmsFu+1q8gzCeWSNnWVScCEHi+L2JsdM2zNv&#10;6FT6WoQSdhkqaLzvMyld1ZBBN7U9cfAOdjDogxxqqQc8h3LTySSKUmmw5bDQYE9vDVXf5dEoWK40&#10;c1z1lx9Zfn7Qdvnw/vW6Vur+bnyZg/A0+r8wXPEDOhSBaW+PrJ3oFEzi+DGw++A8zUBcE2kCYq8g&#10;TSKQRS7/Pyh+AQAA//8DAFBLAQItABQABgAIAAAAIQC2gziS/gAAAOEBAAATAAAAAAAAAAAAAAAA&#10;AAAAAABbQ29udGVudF9UeXBlc10ueG1sUEsBAi0AFAAGAAgAAAAhADj9If/WAAAAlAEAAAsAAAAA&#10;AAAAAAAAAAAALwEAAF9yZWxzLy5yZWxzUEsBAi0AFAAGAAgAAAAhAGhNAgE7AgAAdQQAAA4AAAAA&#10;AAAAAAAAAAAALgIAAGRycy9lMm9Eb2MueG1sUEsBAi0AFAAGAAgAAAAhANtxgPrfAAAACQEAAA8A&#10;AAAAAAAAAAAAAAAAlQQAAGRycy9kb3ducmV2LnhtbFBLBQYAAAAABAAEAPMAAAChBQAAAAA=&#10;">
                      <v:textbox inset="5.85pt,.7pt,5.85pt,.7pt">
                        <w:txbxContent>
                          <w:p w14:paraId="5B0DF2C4" w14:textId="4D86CE94" w:rsidR="00804134" w:rsidRDefault="00804134" w:rsidP="00682A6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見直し</w:t>
                            </w:r>
                          </w:p>
                          <w:p w14:paraId="47AFE758" w14:textId="77777777" w:rsidR="00804134" w:rsidRPr="00BA40CF" w:rsidRDefault="00804134" w:rsidP="00682A6C">
                            <w:pPr>
                              <w:jc w:val="center"/>
                              <w:rPr>
                                <w:rFonts w:ascii="HG丸ｺﾞｼｯｸM-PRO" w:eastAsia="HG丸ｺﾞｼｯｸM-PRO" w:hAnsi="HG丸ｺﾞｼｯｸM-PRO"/>
                                <w:sz w:val="18"/>
                                <w:szCs w:val="18"/>
                              </w:rPr>
                            </w:pPr>
                          </w:p>
                        </w:txbxContent>
                      </v:textbox>
                    </v:roundrect>
                  </w:pict>
                </mc:Fallback>
              </mc:AlternateContent>
            </w:r>
          </w:p>
        </w:tc>
      </w:tr>
      <w:tr w:rsidR="00682A6C" w:rsidRPr="00727509" w14:paraId="2F64E2E3" w14:textId="77777777" w:rsidTr="004A42B4">
        <w:trPr>
          <w:trHeight w:val="543"/>
          <w:jc w:val="center"/>
        </w:trPr>
        <w:tc>
          <w:tcPr>
            <w:tcW w:w="1833" w:type="dxa"/>
            <w:shd w:val="clear" w:color="auto" w:fill="D9D9D9"/>
            <w:vAlign w:val="center"/>
          </w:tcPr>
          <w:p w14:paraId="3BBA534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7619DE19" w14:textId="77777777" w:rsidR="00682A6C" w:rsidRPr="00727509" w:rsidRDefault="00682A6C" w:rsidP="007120C6">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障害福祉計画</w:t>
            </w:r>
          </w:p>
        </w:tc>
        <w:tc>
          <w:tcPr>
            <w:tcW w:w="787" w:type="dxa"/>
            <w:shd w:val="clear" w:color="auto" w:fill="auto"/>
            <w:vAlign w:val="center"/>
          </w:tcPr>
          <w:p w14:paraId="596A6954" w14:textId="7D0A3689"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6257AC48" w14:textId="77777777"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58792E28" w14:textId="0431E436"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7792" behindDoc="0" locked="0" layoutInCell="1" allowOverlap="1" wp14:anchorId="1006A441" wp14:editId="2F2837A8">
                      <wp:simplePos x="0" y="0"/>
                      <wp:positionH relativeFrom="column">
                        <wp:posOffset>-1038860</wp:posOffset>
                      </wp:positionH>
                      <wp:positionV relativeFrom="paragraph">
                        <wp:posOffset>146685</wp:posOffset>
                      </wp:positionV>
                      <wp:extent cx="1452880" cy="2540"/>
                      <wp:effectExtent l="0" t="95250" r="0" b="111760"/>
                      <wp:wrapNone/>
                      <wp:docPr id="121"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880"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70075" id="AutoShape 1471" o:spid="_x0000_s1026" type="#_x0000_t32" style="position:absolute;left:0;text-align:left;margin-left:-81.8pt;margin-top:11.55pt;width:114.4pt;height:.2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9Z7QEAALEDAAAOAAAAZHJzL2Uyb0RvYy54bWysU8GO0zAQvSPxD5bvNEnpQhU1XaEuy2WB&#10;Srtwd20nsbA91tht2r9n7HYLCzdEDtbYM+/NzJvJ6vboLDtojAZ8x5tZzZn2EpTxQ8e/Pd2/WXIW&#10;k/BKWPC64ycd+e369avVFFo9hxGs0siIxMd2Ch0fUwptVUU5aifiDIL25OwBnUh0xaFSKCZid7aa&#10;1/W7agJUAUHqGOn17uzk68Lf91qmr30fdWK241RbKieWc5fPar0S7YAijEZeyhD/UIUTxlPSK9Wd&#10;SILt0fxF5YxEiNCnmQRXQd8bqUsP1E1T/9HN4yiCLr2QODFcZYr/j1Z+OWyRGUWzmzeceeFoSB/2&#10;CUpu1izeN1mjKcSWQjd+i7lLefSP4QHkj8g8bEbhB13in06B4AVRvYDkSwyUaTd9BkUxglIUwY49&#10;OtZbE75nYCYnUdixTOh0nZA+JibpsVnczJdLGqQk3/xmUQZYiTazZGzAmD5pcCwbHY8JhRnGtAHv&#10;aRUAzxnE4SEm6oqAz4AM9nBvrC0bYT2bOv522dR1qSmCNSp7c1zEYbexyA4iL1X5skbE9iIMYe9V&#10;YRu1UB8vdhLGks1SkSqhIfGs5jmd04ozq+k/ytaZ0XoiflbvPIcdqNMWszu/016U1Jcdzov3+71E&#10;/frT1j8BAAD//wMAUEsDBBQABgAIAAAAIQDqemrX3gAAAAkBAAAPAAAAZHJzL2Rvd25yZXYueG1s&#10;TI/LTsMwEEX3SPyDNUhsUOs81AiFOBUgsaELRFuJrRMPSVR7HNnOg7/HXcHyao7uPVPtV6PZjM4P&#10;lgSk2wQYUmvVQJ2A8+lt8wjMB0lKakso4Ac97Ovbm0qWyi70ifMxdCyWkC+lgD6EseTctz0a6bd2&#10;RIq3b+uMDDG6jisnl1huNM+SpOBGDhQXejnia4/t5TgZAfrrMOf+Q73kD4fLdKLGvS9ZI8T93fr8&#10;BCzgGv5guOpHdaijU2MnUp5pAZu0yIvICsjyFFgkil0GrLnmHfC64v8/qH8BAAD//wMAUEsBAi0A&#10;FAAGAAgAAAAhALaDOJL+AAAA4QEAABMAAAAAAAAAAAAAAAAAAAAAAFtDb250ZW50X1R5cGVzXS54&#10;bWxQSwECLQAUAAYACAAAACEAOP0h/9YAAACUAQAACwAAAAAAAAAAAAAAAAAvAQAAX3JlbHMvLnJl&#10;bHNQSwECLQAUAAYACAAAACEAeZofWe0BAACxAwAADgAAAAAAAAAAAAAAAAAuAgAAZHJzL2Uyb0Rv&#10;Yy54bWxQSwECLQAUAAYACAAAACEA6npq194AAAAJAQAADwAAAAAAAAAAAAAAAABHBAAAZHJzL2Rv&#10;d25yZXYueG1sUEsFBgAAAAAEAAQA8wAAAFIFAAAAAA==&#10;" strokeweight="3pt">
                      <v:stroke endarrow="block"/>
                    </v:shape>
                  </w:pict>
                </mc:Fallback>
              </mc:AlternateContent>
            </w: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9840" behindDoc="0" locked="0" layoutInCell="1" allowOverlap="1" wp14:anchorId="21B7D8F7" wp14:editId="34EBF210">
                      <wp:simplePos x="0" y="0"/>
                      <wp:positionH relativeFrom="column">
                        <wp:posOffset>-705485</wp:posOffset>
                      </wp:positionH>
                      <wp:positionV relativeFrom="paragraph">
                        <wp:posOffset>-5080</wp:posOffset>
                      </wp:positionV>
                      <wp:extent cx="831850" cy="294005"/>
                      <wp:effectExtent l="0" t="0" r="25400" b="10795"/>
                      <wp:wrapNone/>
                      <wp:docPr id="12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FFFFFF"/>
                              </a:solidFill>
                              <a:ln w="9525">
                                <a:solidFill>
                                  <a:srgbClr val="000000"/>
                                </a:solidFill>
                                <a:round/>
                                <a:headEnd/>
                                <a:tailEnd/>
                              </a:ln>
                            </wps:spPr>
                            <wps:txbx>
                              <w:txbxContent>
                                <w:p w14:paraId="196C0126" w14:textId="062E3530"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7D8F7" id="角丸四角形 2" o:spid="_x0000_s1044" style="position:absolute;left:0;text-align:left;margin-left:-55.55pt;margin-top:-.4pt;width:65.5pt;height:23.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2dUAIAAHgEAAAOAAAAZHJzL2Uyb0RvYy54bWysVMGO0zAQvSPxD5bvNGnYdtto09WqSxHS&#10;AisWPsC1ncbgeIztNi2fwXVvXPiFvfA3rMRnMHGypQVOiBysGc/M88x7ds7Ot7UmG+m8AlPQ4SCl&#10;RBoOQplVQd+9XTyZUOIDM4JpMLKgO+np+ezxo7PG5jKDCrSQjiCI8XljC1qFYPMk8bySNfMDsNJg&#10;sARXs4CuWyXCsQbRa51kaTpOGnDCOuDSe9y97IJ0FvHLUvLwuiy9DEQXFHsLcXVxXbZrMjtj+cox&#10;Wynet8H+oYuaKYOH7qEuWWBk7dQfULXiDjyUYcChTqAsFZdxBpxmmP42zU3FrIyzIDne7mny/w+W&#10;v9pcO6IEapchP4bVKNKPr5+/393d396icf/tC8lamhrrc8y+sdeuHdTbK+AfPDEwr5hZyQvnoKkk&#10;E9jcsM1Pjgpax2MpWTYvQeAZbB0gMrYtXd0CIhdkG4XZ7YWR20A4bk6eDicjbI9jKJuepOkonsDy&#10;h2LrfHguoSatUVAHayPeoPjxBLa58iGKI/oBmXhPSVlrlHrDNBmOx+PTHrFPTlj+gBmnBa3EQmkd&#10;HbdazrUjWFrQRfz6Yn+Ypg1pCjodZaPYxVHMH0Kk8fsbRJwjXtGW2WdGRDswpTsbu9Smp7plt1Mp&#10;bJfbXtIWtKV+CWKH5DvoHgA+WDQqcJ8oafDyF9R/XDMnKdEvDAp4epJNR/haojOZTJF6dxhYHgSY&#10;4QhU0EBJZ85D977W1qlVhecM4/wGLlDyUoWHu9H11HeP1xuto/dz6MesXz+M2U8AAAD//wMAUEsD&#10;BBQABgAIAAAAIQC1MP/M3gAAAAgBAAAPAAAAZHJzL2Rvd25yZXYueG1sTI/NTsNADITvSLzDykhc&#10;ULsJoqgN2VSA2hM/EmnF2c2aJCLrjbLbNuXpcU/gk60Zjb/Jl6Pr1IGG0Ho2kE4TUMSVty3XBrab&#10;9WQOKkRki51nMnCiAMvi8iLHzPojf9ChjLWSEA4ZGmhi7DOtQ9WQwzD1PbFoX35wGOUcam0HPEq4&#10;6/Rtktxrhy3LhwZ7em6o+i73zsBqbZnTqj/96PLtlTarm5fPp3djrq/GxwdQkcb4Z4YzvqBDIUw7&#10;v2cbVGdgksqIVzapcDYsFqB2Bu5mM9BFrv8XKH4BAAD//wMAUEsBAi0AFAAGAAgAAAAhALaDOJL+&#10;AAAA4QEAABMAAAAAAAAAAAAAAAAAAAAAAFtDb250ZW50X1R5cGVzXS54bWxQSwECLQAUAAYACAAA&#10;ACEAOP0h/9YAAACUAQAACwAAAAAAAAAAAAAAAAAvAQAAX3JlbHMvLnJlbHNQSwECLQAUAAYACAAA&#10;ACEALmm9nVACAAB4BAAADgAAAAAAAAAAAAAAAAAuAgAAZHJzL2Uyb0RvYy54bWxQSwECLQAUAAYA&#10;CAAAACEAtTD/zN4AAAAIAQAADwAAAAAAAAAAAAAAAACqBAAAZHJzL2Rvd25yZXYueG1sUEsFBgAA&#10;AAAEAAQA8wAAALUFAAAAAA==&#10;">
                      <v:textbox inset="5.85pt,.7pt,5.85pt,.7pt">
                        <w:txbxContent>
                          <w:p w14:paraId="196C0126" w14:textId="062E3530"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５</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3BEC92DE" w14:textId="1E9995D1"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18816" behindDoc="0" locked="0" layoutInCell="1" allowOverlap="1" wp14:anchorId="296645FF" wp14:editId="5AB214F8">
                      <wp:simplePos x="0" y="0"/>
                      <wp:positionH relativeFrom="column">
                        <wp:posOffset>-42545</wp:posOffset>
                      </wp:positionH>
                      <wp:positionV relativeFrom="paragraph">
                        <wp:posOffset>130175</wp:posOffset>
                      </wp:positionV>
                      <wp:extent cx="1429385" cy="2540"/>
                      <wp:effectExtent l="0" t="95250" r="0" b="111760"/>
                      <wp:wrapNone/>
                      <wp:docPr id="118"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364D" id="AutoShape 1472" o:spid="_x0000_s1026" type="#_x0000_t32" style="position:absolute;left:0;text-align:left;margin-left:-3.35pt;margin-top:10.25pt;width:112.55pt;height:.2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Jq7gEAALEDAAAOAAAAZHJzL2Uyb0RvYy54bWysU8Fu2zAMvQ/YPwi6L7bTdMuMOMWQrrt0&#10;a4B2uyuSbAuTRIFS4+TvRylB2m23YT4IlMn3SD5Sq5uDs2yvMRrwHW9mNWfaS1DGDx3//nT3bslZ&#10;TMIrYcHrjh915Dfrt29WU2j1HEawSiMjEh/bKXR8TCm0VRXlqJ2IMwjak7MHdCLRFYdKoZiI3dlq&#10;XtfvqwlQBQSpY6S/tycnXxf+vtcyPfR91InZjlNtqZxYzl0+q/VKtAOKMBp5LkP8QxVOGE9JL1S3&#10;Ign2jOYvKmckQoQ+zSS4CvreSF16oG6a+o9uHkcRdOmFxInhIlP8f7Ty236LzCiaXUOj8sLRkD49&#10;Jyi5WbP4MM8aTSG2FLrxW8xdyoN/DPcgf0bmYTMKP+gS/3QMBG8yovoNki8xUKbd9BUUxQhKUQQ7&#10;9OhYb034kYGZnERhhzKh42VC+pCYpJ/NYv7xannNmSTf/HpRBliJNrNkbMCYvmhwLBsdjwmFGca0&#10;Ae9pFQBPGcT+PqZc4wsggz3cGWvLRljPpo5fLZu6LjVFsEZlb46LOOw2Ftle5KUqX+mYPK/DEJ69&#10;KmyjFurz2U7CWLJZKlIlNCSe1Tync1pxZjW9o2yd6rP+LGVW7zSHHajjFrM7q0p7URo573BevNf3&#10;EvXy0ta/AAAA//8DAFBLAwQUAAYACAAAACEAFXJgMd8AAAAIAQAADwAAAGRycy9kb3ducmV2Lnht&#10;bEyPzU7DMBCE70h9B2sr9YJapymUEuJUBYkLPSBaJK5OvCRR7XVkOz+8Pe4JjrMzmvk2309GswGd&#10;by0JWK8SYEiVVS3VAj7Pr8sdMB8kKaktoYAf9LAvZje5zJQd6QOHU6hZLCGfSQFNCF3Gua8aNNKv&#10;bIcUvW/rjAxRuporJ8dYbjRPk2TLjWwpLjSyw5cGq8upNwL013HY+Hf1vLk9Xvozle5tTEshFvPp&#10;8AQs4BT+wnDFj+hQRKbS9qQ80wKW24eYFJAm98Cin653d8DK6+EReJHz/w8UvwAAAP//AwBQSwEC&#10;LQAUAAYACAAAACEAtoM4kv4AAADhAQAAEwAAAAAAAAAAAAAAAAAAAAAAW0NvbnRlbnRfVHlwZXNd&#10;LnhtbFBLAQItABQABgAIAAAAIQA4/SH/1gAAAJQBAAALAAAAAAAAAAAAAAAAAC8BAABfcmVscy8u&#10;cmVsc1BLAQItABQABgAIAAAAIQBGY4Jq7gEAALEDAAAOAAAAAAAAAAAAAAAAAC4CAABkcnMvZTJv&#10;RG9jLnhtbFBLAQItABQABgAIAAAAIQAVcmAx3wAAAAgBAAAPAAAAAAAAAAAAAAAAAEgEAABkcnMv&#10;ZG93bnJldi54bWxQSwUGAAAAAAQABADzAAAAVAUAAAAA&#10;" strokeweight="3pt">
                      <v:stroke endarrow="block"/>
                    </v:shape>
                  </w:pict>
                </mc:Fallback>
              </mc:AlternateContent>
            </w:r>
          </w:p>
        </w:tc>
        <w:tc>
          <w:tcPr>
            <w:tcW w:w="788" w:type="dxa"/>
            <w:shd w:val="clear" w:color="auto" w:fill="auto"/>
            <w:vAlign w:val="center"/>
          </w:tcPr>
          <w:p w14:paraId="7DCB1C6C" w14:textId="77777777"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740E49E7" w14:textId="3AF33088"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0864" behindDoc="0" locked="0" layoutInCell="1" allowOverlap="1" wp14:anchorId="3D04490D" wp14:editId="7CDB6108">
                      <wp:simplePos x="0" y="0"/>
                      <wp:positionH relativeFrom="column">
                        <wp:posOffset>-699770</wp:posOffset>
                      </wp:positionH>
                      <wp:positionV relativeFrom="paragraph">
                        <wp:posOffset>17780</wp:posOffset>
                      </wp:positionV>
                      <wp:extent cx="831850" cy="294005"/>
                      <wp:effectExtent l="0" t="0" r="25400" b="10795"/>
                      <wp:wrapNone/>
                      <wp:docPr id="119" name="AutoShape 1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DAEEF3"/>
                              </a:solidFill>
                              <a:ln w="9525">
                                <a:solidFill>
                                  <a:srgbClr val="000000"/>
                                </a:solidFill>
                                <a:round/>
                                <a:headEnd/>
                                <a:tailEnd/>
                              </a:ln>
                            </wps:spPr>
                            <wps:txbx>
                              <w:txbxContent>
                                <w:p w14:paraId="1E50CA31" w14:textId="40A478F5"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4490D" id="AutoShape 1474" o:spid="_x0000_s1045" style="position:absolute;left:0;text-align:left;margin-left:-55.1pt;margin-top:1.4pt;width:65.5pt;height:23.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H4PwIAAHUEAAAOAAAAZHJzL2Uyb0RvYy54bWysVFFv0zAQfkfiP1h+Z0m6tmujpVPVbQhp&#10;wMTgB7i20xgcnzm7Tcev5+JkowOeEH2w7nK+7+6+79zLq2Nr2UFjMOAqXpzlnGknQRm3q/iXz7dv&#10;FpyFKJwSFpyu+KMO/Gr1+tVl50s9gQas0sgIxIWy8xVvYvRllgXZ6FaEM/DaUbAGbEUkF3eZQtER&#10;emuzSZ7Psw5QeQSpQ6Cv10OQrxJ+XWsZP9Z10JHZilNvMZ2Yzm1/ZqtLUe5Q+MbIsQ3xD120wjgq&#10;+gx1LaJgezR/QLVGIgSo45mENoO6NlKnGWiaIv9tmodGeJ1mIXKCf6Yp/D9Y+eFwj8wo0q5YcuZE&#10;SyKt9xFSbVZML6Y9R50PJV198PfYTxn8HchvgTnYNMLt9BoRukYLRZ0V/f3sRULvBEpl2+49KCog&#10;qECi61hj2wMSEeyYVHl8VkUfI5P0cXFeLGaknaTQZDnN81mqIMqnZI8hvtXQst6oOMLeqU+kfKog&#10;DnchJmXUOJ1QXzmrW0s6H4RlxXw+vxgRx8uZKJ8w07Rgjbo11iYHd9uNRUapFb9e39zcno/J4fSa&#10;dayr+HI2maUuXsTCKUSefn+DSHOk/eyZvXEq2VEYO9jUpXUj1T27g0rxuD0Oeqa+euq3oB6JfIRh&#10;++m1ktEA/uCso82vePi+F6g5s+8cCXgxnSxn9FSSs1gsiXo8DWxPAsJJAqp45GwwN3F4XHuPZtdQ&#10;nSLN76DfqdrEp90Yehq7p90m68XjOfXTrV//FqufAAAA//8DAFBLAwQUAAYACAAAACEASx5EEdwA&#10;AAAIAQAADwAAAGRycy9kb3ducmV2LnhtbEyPy07DMBBF90j8gzVI7Fo/xKtpJhVC0C0iILp1YpOE&#10;xHaInTb8PcMKVqPRHN05N98tbmBHO8UueAS5FsCsr4PpfIPw9vq0ugMWk/ZGD8FbhG8bYVecn+U6&#10;M+HkX+yxTA2jEB8zjdCmNGacx7q1Tsd1GK2n20eYnE60Tg03kz5RuBu4EuKGO915+tDq0T60tu7L&#10;2SFU83va6/31syoPX5+3st/04jEhXl4s91tgyS7pD4ZffVKHgpyqMHsT2YCwklIoYhEUVSBACZoV&#10;wtVGAi9y/r9A8QMAAP//AwBQSwECLQAUAAYACAAAACEAtoM4kv4AAADhAQAAEwAAAAAAAAAAAAAA&#10;AAAAAAAAW0NvbnRlbnRfVHlwZXNdLnhtbFBLAQItABQABgAIAAAAIQA4/SH/1gAAAJQBAAALAAAA&#10;AAAAAAAAAAAAAC8BAABfcmVscy8ucmVsc1BLAQItABQABgAIAAAAIQCYEbH4PwIAAHUEAAAOAAAA&#10;AAAAAAAAAAAAAC4CAABkcnMvZTJvRG9jLnhtbFBLAQItABQABgAIAAAAIQBLHkQR3AAAAAgBAAAP&#10;AAAAAAAAAAAAAAAAAJkEAABkcnMvZG93bnJldi54bWxQSwUGAAAAAAQABADzAAAAogUAAAAA&#10;" fillcolor="#daeef3">
                      <v:textbox inset="5.85pt,.7pt,5.85pt,.7pt">
                        <w:txbxContent>
                          <w:p w14:paraId="1E50CA31" w14:textId="40A478F5"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６</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8" w:type="dxa"/>
          </w:tcPr>
          <w:p w14:paraId="633607B2" w14:textId="3FBC0C62" w:rsidR="00682A6C" w:rsidRPr="00727509" w:rsidRDefault="00282E36" w:rsidP="007120C6">
            <w:pPr>
              <w:rPr>
                <w:rFonts w:ascii="ＭＳ ゴシック" w:eastAsia="ＭＳ ゴシック" w:hAnsi="ＭＳ ゴシック"/>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22912" behindDoc="0" locked="0" layoutInCell="1" allowOverlap="1" wp14:anchorId="0D04459C" wp14:editId="0726622D">
                      <wp:simplePos x="0" y="0"/>
                      <wp:positionH relativeFrom="column">
                        <wp:posOffset>-55879</wp:posOffset>
                      </wp:positionH>
                      <wp:positionV relativeFrom="paragraph">
                        <wp:posOffset>258444</wp:posOffset>
                      </wp:positionV>
                      <wp:extent cx="1483360" cy="9525"/>
                      <wp:effectExtent l="0" t="95250" r="0" b="104775"/>
                      <wp:wrapNone/>
                      <wp:docPr id="117" name="AutoShap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3360" cy="95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2B41B" id="AutoShape 1476" o:spid="_x0000_s1026" type="#_x0000_t32" style="position:absolute;left:0;text-align:left;margin-left:-4.4pt;margin-top:20.35pt;width:116.8pt;height:.7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e7QEAALEDAAAOAAAAZHJzL2Uyb0RvYy54bWysU8Fu2zAMvQ/YPwi6L7aTNk2NOMWQrrt0&#10;a4B2uyuSbAuTRYFS4uTvRylBum63Yj4IlMn3SD5Sy7vDYNleYzDgGl5NSs60k6CM6xr+4+Xh04Kz&#10;EIVTwoLTDT/qwO9WHz8sR1/rKfRglUZGJC7Uo294H6OviyLIXg8iTMBrR84WcBCRrtgVCsVI7IMt&#10;pmU5L0ZA5RGkDoH+3p+cfJX521bL+NS2QUdmG061xXxiPrfpLFZLUXcofG/kuQzxjioGYRwlvVDd&#10;iyjYDs0/VIORCAHaOJEwFNC2RurcA3VTlX9189wLr3MvJE7wF5nC/6OV3/cbZEbR7KobzpwYaEif&#10;dxFyblZd3cyTRqMPNYWu3QZTl/Lgnv0jyF+BOVj3wnU6x78cPcGrhCjeQNIleMq0Hb+BohhBKbJg&#10;hxYH1lrjfyZgIidR2CFP6HiZkD5EJulndbWYzeY0SEm+2+vpdU4l6sSSsB5D/KphYMloeIgoTNfH&#10;NThHqwB4yiD2jyGmGl8BCezgwVibN8I6NjZ8tqjKMtcUwBqVvCkuYLddW2R7kZYqf+cy3oQh7JzK&#10;bL0W6svZjsJYslnMUkU0JJ7VPKUbtOLManpHyTrVZ91ZyqTeaQ5bUMcNJndSlfYiN3Le4bR4f95z&#10;1OtLW/0GAAD//wMAUEsDBBQABgAIAAAAIQAbPw//3QAAAAgBAAAPAAAAZHJzL2Rvd25yZXYueG1s&#10;TI/NTsMwEITvSLyDtUhcUOvgVlCFOBUgcaEHRIvE1YmXJKq9jmLnh7dnOcFxZlYz3xb7xTsx4RC7&#10;QBpu1xkIpDrYjhoNH6eX1Q5ETIascYFQwzdG2JeXF4XJbZjpHadjagSXUMyNhjalPpcy1i16E9eh&#10;R+LsKwzeJJZDI+1gZi73Tqosu5PedMQLrenxucX6fBy9Bvd5mDbxzT5tbg7n8UTV8DqrSuvrq+Xx&#10;AUTCJf0dwy8+o0PJTFUYyUbhNKx2TJ40bLN7EJwrtWWjYkMpkGUh/z9Q/gAAAP//AwBQSwECLQAU&#10;AAYACAAAACEAtoM4kv4AAADhAQAAEwAAAAAAAAAAAAAAAAAAAAAAW0NvbnRlbnRfVHlwZXNdLnht&#10;bFBLAQItABQABgAIAAAAIQA4/SH/1gAAAJQBAAALAAAAAAAAAAAAAAAAAC8BAABfcmVscy8ucmVs&#10;c1BLAQItABQABgAIAAAAIQB/0Kse7QEAALEDAAAOAAAAAAAAAAAAAAAAAC4CAABkcnMvZTJvRG9j&#10;LnhtbFBLAQItABQABgAIAAAAIQAbPw//3QAAAAgBAAAPAAAAAAAAAAAAAAAAAEcEAABkcnMvZG93&#10;bnJldi54bWxQSwUGAAAAAAQABADzAAAAUQUAAAAA&#10;" strokeweight="3pt">
                      <v:stroke endarrow="block"/>
                    </v:shape>
                  </w:pict>
                </mc:Fallback>
              </mc:AlternateContent>
            </w:r>
          </w:p>
        </w:tc>
        <w:tc>
          <w:tcPr>
            <w:tcW w:w="787" w:type="dxa"/>
          </w:tcPr>
          <w:p w14:paraId="2AD21D58" w14:textId="77777777" w:rsidR="00682A6C" w:rsidRPr="00727509" w:rsidRDefault="00682A6C" w:rsidP="007120C6">
            <w:pPr>
              <w:rPr>
                <w:rFonts w:ascii="ＭＳ ゴシック" w:eastAsia="ＭＳ ゴシック" w:hAnsi="ＭＳ ゴシック"/>
                <w:sz w:val="20"/>
                <w:szCs w:val="20"/>
              </w:rPr>
            </w:pPr>
          </w:p>
        </w:tc>
        <w:tc>
          <w:tcPr>
            <w:tcW w:w="788" w:type="dxa"/>
          </w:tcPr>
          <w:p w14:paraId="59BC7F1A" w14:textId="0A0011EB" w:rsidR="00682A6C" w:rsidRPr="00727509" w:rsidRDefault="00682A6C" w:rsidP="007120C6">
            <w:pPr>
              <w:rPr>
                <w:rFonts w:ascii="ＭＳ ゴシック" w:eastAsia="ＭＳ ゴシック" w:hAnsi="ＭＳ ゴシック"/>
                <w:sz w:val="20"/>
                <w:szCs w:val="20"/>
              </w:rPr>
            </w:pPr>
          </w:p>
        </w:tc>
      </w:tr>
      <w:tr w:rsidR="00682A6C" w:rsidRPr="00727509" w14:paraId="125C131E" w14:textId="77777777" w:rsidTr="004A42B4">
        <w:trPr>
          <w:trHeight w:val="543"/>
          <w:jc w:val="center"/>
        </w:trPr>
        <w:tc>
          <w:tcPr>
            <w:tcW w:w="1833" w:type="dxa"/>
            <w:shd w:val="clear" w:color="auto" w:fill="D9D9D9"/>
            <w:vAlign w:val="center"/>
          </w:tcPr>
          <w:p w14:paraId="4C60DB28"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木更津市</w:t>
            </w:r>
          </w:p>
          <w:p w14:paraId="3AC46C51" w14:textId="77777777" w:rsidR="00682A6C" w:rsidRPr="00727509" w:rsidRDefault="00682A6C" w:rsidP="00682A6C">
            <w:pPr>
              <w:rPr>
                <w:rFonts w:ascii="ＭＳ ゴシック" w:eastAsia="ＭＳ ゴシック" w:hAnsi="ＭＳ ゴシック"/>
                <w:sz w:val="20"/>
                <w:szCs w:val="20"/>
              </w:rPr>
            </w:pPr>
            <w:r w:rsidRPr="00727509">
              <w:rPr>
                <w:rFonts w:ascii="ＭＳ ゴシック" w:eastAsia="ＭＳ ゴシック" w:hAnsi="ＭＳ ゴシック" w:hint="eastAsia"/>
                <w:sz w:val="20"/>
                <w:szCs w:val="20"/>
              </w:rPr>
              <w:t>障害児福祉計画</w:t>
            </w:r>
          </w:p>
        </w:tc>
        <w:tc>
          <w:tcPr>
            <w:tcW w:w="787" w:type="dxa"/>
            <w:shd w:val="clear" w:color="auto" w:fill="auto"/>
            <w:vAlign w:val="center"/>
          </w:tcPr>
          <w:p w14:paraId="1C7C30A7" w14:textId="5BF63404" w:rsidR="00682A6C" w:rsidRPr="00727509" w:rsidRDefault="000415CA" w:rsidP="007120C6">
            <w:pPr>
              <w:rPr>
                <w:rFonts w:ascii="ＭＳ ゴシック" w:eastAsia="ＭＳ ゴシック" w:hAnsi="ＭＳ ゴシック"/>
                <w:noProof/>
                <w:sz w:val="20"/>
                <w:szCs w:val="20"/>
              </w:rPr>
            </w:pPr>
            <w:r w:rsidRPr="000F0718">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2EDBAE0" wp14:editId="66910BF9">
                      <wp:simplePos x="0" y="0"/>
                      <wp:positionH relativeFrom="column">
                        <wp:posOffset>302895</wp:posOffset>
                      </wp:positionH>
                      <wp:positionV relativeFrom="paragraph">
                        <wp:posOffset>-31750</wp:posOffset>
                      </wp:positionV>
                      <wp:extent cx="831850" cy="294005"/>
                      <wp:effectExtent l="0" t="0" r="25400" b="10795"/>
                      <wp:wrapNone/>
                      <wp:docPr id="1168"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chemeClr val="bg1"/>
                              </a:solidFill>
                              <a:ln w="9525">
                                <a:solidFill>
                                  <a:srgbClr val="000000"/>
                                </a:solidFill>
                                <a:round/>
                                <a:headEnd/>
                                <a:tailEnd/>
                              </a:ln>
                            </wps:spPr>
                            <wps:txbx>
                              <w:txbxContent>
                                <w:p w14:paraId="4105A1D5" w14:textId="77777777" w:rsidR="00804134" w:rsidRPr="00EB2E60" w:rsidRDefault="00804134"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DBAE0" id="AutoShape 1480" o:spid="_x0000_s1046" style="position:absolute;left:0;text-align:left;margin-left:23.85pt;margin-top:-2.5pt;width:65.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i+QQIAAHUEAAAOAAAAZHJzL2Uyb0RvYy54bWysVFFv0zAQfkfiP1h+Z0lK27XR0mnaGEIa&#10;MDH4AY7tJAbHNme36fbrOTtpaeENkQfrzmd/d/d951xd73tNdhK8sqaixUVOiTTcCmXain77ev9m&#10;RYkPzAimrZEVfZaeXm9ev7oaXClntrNaSCAIYnw5uIp2IbgyyzzvZM/8hXXSYLCx0LOALrSZADYg&#10;eq+zWZ4vs8GCcGC59B5378Yg3ST8ppE8fG4aLwPRFcXaQlohrXVcs80VK1tgrlN8KoP9QxU9UwaT&#10;HqHuWGBkC+ovqF5xsN424YLbPrNNo7hMPWA3Rf5HN08dczL1guR4d6TJ/z9Y/mn3CEQJ1K5YolaG&#10;9ajSzTbYlJwU81UiaXC+xLNP7hFim949WP7DE2NvO2ZaeQNgh04ygaUVkdTs7EJ0PF4l9fDRCkzA&#10;MEHia99AHwGRCbJPsjwfZZH7QDhurt4WqwWKxzE0W8/zfJEysPJw2YEP76XtSTQqCnZrxBeUPmVg&#10;uwcfkjRi6o6J75Q0vUahd0yTYrlcXk6I0+GMlQfM1K3VStwrrZMTR1PeaiB4uaJ1O/aLnJye0oYM&#10;FV0vZotUxFnMQ1sf7+fpm9KfHUttpPmMxL4zItmBKT3aWKQ2E9OR3Djzvgz7ej/qOY+gcau24hm5&#10;BztOP75WNDoLL5QMOPkV9T+3DCQl+oNB/S7ns/UCn0pyVqs1Mg+ngfokwAxHoIoGSkbzNoyPa+tA&#10;tR3mKVL/xsaRalQ4jMZY01Q9zjZaZ4/n1E+nfv8tNr8AAAD//wMAUEsDBBQABgAIAAAAIQA5R+QU&#10;3QAAAAgBAAAPAAAAZHJzL2Rvd25yZXYueG1sTI/NbsIwEITvlfoO1lbqpQKH/hAU4iBUCXGpVAp9&#10;AGNvkwh7HcUOhLfvcmqPO99odqZcjd6JM/axDaRgNs1AIJlgW6oVfB82kwWImDRZ7QKhgitGWFX3&#10;d6UubLjQF573qRYcQrHQCpqUukLKaBr0Ok5Dh8TsJ/ReJz77WtpeXzjcO/mcZXPpdUv8odEdvjdo&#10;TvvBK2idGTfmYzs/bKl52kVbX4fPtVKPD+N6CSLhmP7McKvP1aHiTscwkI3CKXjNc3YqmLzxpBvP&#10;FywcGcxeQFal/D+g+gUAAP//AwBQSwECLQAUAAYACAAAACEAtoM4kv4AAADhAQAAEwAAAAAAAAAA&#10;AAAAAAAAAAAAW0NvbnRlbnRfVHlwZXNdLnhtbFBLAQItABQABgAIAAAAIQA4/SH/1gAAAJQBAAAL&#10;AAAAAAAAAAAAAAAAAC8BAABfcmVscy8ucmVsc1BLAQItABQABgAIAAAAIQCHSsi+QQIAAHUEAAAO&#10;AAAAAAAAAAAAAAAAAC4CAABkcnMvZTJvRG9jLnhtbFBLAQItABQABgAIAAAAIQA5R+QU3QAAAAgB&#10;AAAPAAAAAAAAAAAAAAAAAJsEAABkcnMvZG93bnJldi54bWxQSwUGAAAAAAQABADzAAAApQUAAAAA&#10;" fillcolor="white [3212]">
                      <v:textbox inset="5.85pt,.7pt,5.85pt,.7pt">
                        <w:txbxContent>
                          <w:p w14:paraId="4105A1D5" w14:textId="77777777" w:rsidR="00804134" w:rsidRPr="00EB2E60" w:rsidRDefault="00804134" w:rsidP="000F0718">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１</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7" w:type="dxa"/>
            <w:shd w:val="clear" w:color="auto" w:fill="auto"/>
            <w:vAlign w:val="center"/>
          </w:tcPr>
          <w:p w14:paraId="6363263F" w14:textId="537933F1" w:rsidR="00682A6C" w:rsidRPr="00727509" w:rsidRDefault="00682A6C" w:rsidP="007120C6">
            <w:pPr>
              <w:rPr>
                <w:rFonts w:ascii="ＭＳ ゴシック" w:eastAsia="ＭＳ ゴシック" w:hAnsi="ＭＳ ゴシック"/>
                <w:sz w:val="20"/>
                <w:szCs w:val="20"/>
              </w:rPr>
            </w:pPr>
          </w:p>
        </w:tc>
        <w:tc>
          <w:tcPr>
            <w:tcW w:w="788" w:type="dxa"/>
            <w:shd w:val="clear" w:color="auto" w:fill="auto"/>
            <w:vAlign w:val="center"/>
          </w:tcPr>
          <w:p w14:paraId="6DBF25D6" w14:textId="77498EBF"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8EB0FFE" wp14:editId="65852F10">
                      <wp:simplePos x="0" y="0"/>
                      <wp:positionH relativeFrom="column">
                        <wp:posOffset>-1038860</wp:posOffset>
                      </wp:positionH>
                      <wp:positionV relativeFrom="paragraph">
                        <wp:posOffset>137795</wp:posOffset>
                      </wp:positionV>
                      <wp:extent cx="1462405" cy="2540"/>
                      <wp:effectExtent l="0" t="95250" r="0" b="111760"/>
                      <wp:wrapNone/>
                      <wp:docPr id="116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F91F2" id="AutoShape 1479" o:spid="_x0000_s1026" type="#_x0000_t32" style="position:absolute;left:0;text-align:left;margin-left:-81.8pt;margin-top:10.85pt;width:115.15pt;height:.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nj7wEAALIDAAAOAAAAZHJzL2Uyb0RvYy54bWysU8Fu2zAMvQ/YPwi6L7aztOuMOMWQrrt0&#10;a4B2uyuSbAuTRIFS4uTvRylB2m23YT4IlMn3SD5Sy9uDs2yvMRrwHW9mNWfaS1DGDx3//nz/7oaz&#10;mIRXwoLXHT/qyG9Xb98sp9DqOYxglUZGJD62U+j4mFJoqyrKUTsRZxC0J2cP6ESiKw6VQjERu7PV&#10;vK6vqwlQBQSpY6S/dycnXxX+vtcyPfZ91InZjlNtqZxYzm0+q9VStAOKMBp5LkP8QxVOGE9JL1R3&#10;Igm2Q/MXlTMSIUKfZhJcBX1vpC49UDdN/Uc3T6MIuvRC4sRwkSn+P1r5bb9BZhTNrrm+4swLR1P6&#10;tEtQkrNm8eFjFmkKsaXYtd9gblMe/FN4APkzMg/rUfhBl/jnYyB4kxHVb5B8iYFSbaevoChGUIqi&#10;2KFHx3prwo8MzOSkCjuUER0vI9KHxCT9bBbX80VNhUryza8WZYKVaDNLxgaM6YsGx7LR8ZhQmGFM&#10;a/CedgHwlEHsH2LKNb4AMtjDvbG2rIT1bOr4+5umrktNEaxR2ZvjIg7btUW2F3mrylc6Js/rMISd&#10;V4Vt1EJ9PttJGEs2S0WqhIbEs5rndE4rzqymh5StU33Wn6XM6p3msAV13GB2Z1VpMUoj5yXOm/f6&#10;XqJentrqFwAAAP//AwBQSwMEFAAGAAgAAAAhAHXuMWveAAAACQEAAA8AAABkcnMvZG93bnJldi54&#10;bWxMj01LxDAQhu+C/yHMghfZTT+gK7XpooIX9yDuCl7TJtuWTSYlST/8944nPQ0v8/DOM9VhtYbN&#10;2ofBoYB0lwDT2Do1YCfg8/y6fQAWokQljUMt4FsHONS3N5UslVvwQ8+n2DEqwVBKAX2MY8l5aHtt&#10;Zdi5USPtLs5bGSn6jisvFyq3hmdJUnArB6QLvRz1S6/b62myAszXcc7Du3rO74/X6YyNf1uyRoi7&#10;zfr0CCzqNf7B8KtP6lCTU+MmVIEZAdu0yAtiBWTpHhgRRUGzoZylwOuK//+g/gEAAP//AwBQSwEC&#10;LQAUAAYACAAAACEAtoM4kv4AAADhAQAAEwAAAAAAAAAAAAAAAAAAAAAAW0NvbnRlbnRfVHlwZXNd&#10;LnhtbFBLAQItABQABgAIAAAAIQA4/SH/1gAAAJQBAAALAAAAAAAAAAAAAAAAAC8BAABfcmVscy8u&#10;cmVsc1BLAQItABQABgAIAAAAIQAClbnj7wEAALIDAAAOAAAAAAAAAAAAAAAAAC4CAABkcnMvZTJv&#10;RG9jLnhtbFBLAQItABQABgAIAAAAIQB17jFr3gAAAAkBAAAPAAAAAAAAAAAAAAAAAEkEAABkcnMv&#10;ZG93bnJldi54bWxQSwUGAAAAAAQABADzAAAAVAUAAAAA&#10;" strokeweight="3pt">
                      <v:stroke endarrow="block"/>
                    </v:shape>
                  </w:pict>
                </mc:Fallback>
              </mc:AlternateContent>
            </w:r>
          </w:p>
        </w:tc>
        <w:tc>
          <w:tcPr>
            <w:tcW w:w="787" w:type="dxa"/>
            <w:shd w:val="clear" w:color="auto" w:fill="auto"/>
            <w:vAlign w:val="center"/>
          </w:tcPr>
          <w:p w14:paraId="591B729C" w14:textId="08200149" w:rsidR="00682A6C" w:rsidRPr="00727509" w:rsidRDefault="007E0A8C"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3F93E265" wp14:editId="416B7053">
                      <wp:simplePos x="0" y="0"/>
                      <wp:positionH relativeFrom="column">
                        <wp:posOffset>-61595</wp:posOffset>
                      </wp:positionH>
                      <wp:positionV relativeFrom="paragraph">
                        <wp:posOffset>140335</wp:posOffset>
                      </wp:positionV>
                      <wp:extent cx="1462405" cy="2540"/>
                      <wp:effectExtent l="0" t="95250" r="0" b="111760"/>
                      <wp:wrapNone/>
                      <wp:docPr id="115" name="AutoShap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8BAF6" id="AutoShape 1479" o:spid="_x0000_s1026" type="#_x0000_t32" style="position:absolute;left:0;text-align:left;margin-left:-4.85pt;margin-top:11.05pt;width:115.15pt;height:.2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2t7gEAALEDAAAOAAAAZHJzL2Uyb0RvYy54bWysU8Fu2zAMvQ/YPwi6L7aztOuMOMWQrrt0&#10;a4B2uyuSbAuTRIFS4uTvRylB2m23YT4IlMn3SD5Sy9uDs2yvMRrwHW9mNWfaS1DGDx3//nz/7oaz&#10;mIRXwoLXHT/qyG9Xb98sp9DqOYxglUZGJD62U+j4mFJoqyrKUTsRZxC0J2cP6ESiKw6VQjERu7PV&#10;vK6vqwlQBQSpY6S/dycnXxX+vtcyPfZ91InZjlNtqZxYzm0+q9VStAOKMBp5LkP8QxVOGE9JL1R3&#10;Igm2Q/MXlTMSIUKfZhJcBX1vpC49UDdN/Uc3T6MIuvRC4sRwkSn+P1r5bb9BZhTNrrnizAtHQ/q0&#10;S1Bys2bx4WPWaAqxpdC132DuUh78U3gA+TMyD+tR+EGX+OdjIHiTEdVvkHyJgTJtp6+gKEZQiiLY&#10;oUfHemvCjwzM5CQKO5QJHS8T0ofEJP1sFtfzRU2FSvLNrxZlgJVoM0vGBozpiwbHstHxmFCYYUxr&#10;8J5WAfCUQewfYso1vgAy2MO9sbZshPVs6vj7m6auS00RrFHZm+MiDtu1RbYXeanKVzomz+swhJ1X&#10;hW3UQn0+20kYSzZLRaqEhsSzmud0TivOrKZ3lK1TfdafpczqneawBXXcYHZnVWkvSiPnHc6L9/pe&#10;ol5e2uoXAAAA//8DAFBLAwQUAAYACAAAACEA0VX/TN4AAAAIAQAADwAAAGRycy9kb3ducmV2Lnht&#10;bEyPzU7DMBCE70i8g7VIXFDr1BWlhDgVIHGhB0SL1KsTL0lUex3Zzg9vj3uC26xmNPNtsZutYSP6&#10;0DmSsFpmwJBqpztqJHwd3xZbYCEq0so4Qgk/GGBXXl8VKtduok8cD7FhqYRCriS0MfY556Fu0aqw&#10;dD1S8r6dtyqm0zdcezWlcmu4yLINt6qjtNCqHl9brM+HwUowp/24Dh/6ZX23Pw9Hqvz7JCopb2/m&#10;5ydgEef4F4YLfkKHMjFVbiAdmJGweHxISQlCrIAlX4hsA6y6iHvgZcH/P1D+AgAA//8DAFBLAQIt&#10;ABQABgAIAAAAIQC2gziS/gAAAOEBAAATAAAAAAAAAAAAAAAAAAAAAABbQ29udGVudF9UeXBlc10u&#10;eG1sUEsBAi0AFAAGAAgAAAAhADj9If/WAAAAlAEAAAsAAAAAAAAAAAAAAAAALwEAAF9yZWxzLy5y&#10;ZWxzUEsBAi0AFAAGAAgAAAAhAIhF7a3uAQAAsQMAAA4AAAAAAAAAAAAAAAAALgIAAGRycy9lMm9E&#10;b2MueG1sUEsBAi0AFAAGAAgAAAAhANFV/0zeAAAACAEAAA8AAAAAAAAAAAAAAAAASAQAAGRycy9k&#10;b3ducmV2LnhtbFBLBQYAAAAABAAEAPMAAABTBQAAAAA=&#10;" strokeweight="3pt">
                      <v:stroke endarrow="block"/>
                    </v:shape>
                  </w:pict>
                </mc:Fallback>
              </mc:AlternateContent>
            </w:r>
          </w:p>
        </w:tc>
        <w:tc>
          <w:tcPr>
            <w:tcW w:w="788" w:type="dxa"/>
            <w:shd w:val="clear" w:color="auto" w:fill="auto"/>
            <w:vAlign w:val="center"/>
          </w:tcPr>
          <w:p w14:paraId="0D08ABDB" w14:textId="27BC8E4D" w:rsidR="00682A6C" w:rsidRPr="00727509" w:rsidRDefault="00682A6C" w:rsidP="007120C6">
            <w:pPr>
              <w:rPr>
                <w:rFonts w:ascii="ＭＳ ゴシック" w:eastAsia="ＭＳ ゴシック" w:hAnsi="ＭＳ ゴシック"/>
                <w:sz w:val="20"/>
                <w:szCs w:val="20"/>
              </w:rPr>
            </w:pPr>
          </w:p>
        </w:tc>
        <w:tc>
          <w:tcPr>
            <w:tcW w:w="787" w:type="dxa"/>
            <w:shd w:val="clear" w:color="auto" w:fill="auto"/>
            <w:vAlign w:val="center"/>
          </w:tcPr>
          <w:p w14:paraId="20B5BA97" w14:textId="07ABD7A6" w:rsidR="00682A6C" w:rsidRPr="00727509" w:rsidRDefault="000415CA" w:rsidP="007120C6">
            <w:pPr>
              <w:rPr>
                <w:rFonts w:ascii="ＭＳ ゴシック" w:eastAsia="ＭＳ ゴシック" w:hAnsi="ＭＳ ゴシック"/>
                <w:sz w:val="20"/>
                <w:szCs w:val="20"/>
              </w:rPr>
            </w:pPr>
            <w:r w:rsidRPr="00727509">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50208E4E" wp14:editId="51C0EF20">
                      <wp:simplePos x="0" y="0"/>
                      <wp:positionH relativeFrom="column">
                        <wp:posOffset>-701040</wp:posOffset>
                      </wp:positionH>
                      <wp:positionV relativeFrom="paragraph">
                        <wp:posOffset>-1905</wp:posOffset>
                      </wp:positionV>
                      <wp:extent cx="831850" cy="294005"/>
                      <wp:effectExtent l="0" t="0" r="25400" b="10795"/>
                      <wp:wrapNone/>
                      <wp:docPr id="114" name="AutoShape 1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294005"/>
                              </a:xfrm>
                              <a:prstGeom prst="roundRect">
                                <a:avLst>
                                  <a:gd name="adj" fmla="val 16667"/>
                                </a:avLst>
                              </a:prstGeom>
                              <a:solidFill>
                                <a:srgbClr val="DAEEF3"/>
                              </a:solidFill>
                              <a:ln w="9525">
                                <a:solidFill>
                                  <a:srgbClr val="000000"/>
                                </a:solidFill>
                                <a:round/>
                                <a:headEnd/>
                                <a:tailEnd/>
                              </a:ln>
                            </wps:spPr>
                            <wps:txbx>
                              <w:txbxContent>
                                <w:p w14:paraId="4404373E" w14:textId="1671BEDB"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08E4E" id="_x0000_s1047" style="position:absolute;left:0;text-align:left;margin-left:-55.2pt;margin-top:-.15pt;width:65.5pt;height:2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IkPwIAAHUEAAAOAAAAZHJzL2Uyb0RvYy54bWysVFFv0zAQfkfiP1h+Z0m6tmujpVPVbQhp&#10;wMTgB7i20xgcnzm7Tcev5+JkowOeEHmw7nz2d3ffd87l1bG17KAxGHAVL85yzrSToIzbVfzL59s3&#10;C85CFE4JC05X/FEHfrV6/eqy86WeQANWaWQE4kLZ+Yo3Mfoyy4JsdCvCGXjtKFgDtiKSi7tMoegI&#10;vbXZJM/nWQeoPILUIdDu9RDkq4Rf11rGj3UddGS24lRbTCumdduv2epSlDsUvjFyLEP8QxWtMI6S&#10;PkNdiyjYHs0fUK2RCAHqeCahzaCujdSpB+qmyH/r5qERXqdeiJzgn2kK/w9WfjjcIzOKtCumnDnR&#10;kkjrfYSUmxXTReKo86Gkow/+Hvsug78D+S0wB5tGuJ1eI0LXaKGosqLnNHtxoXcCXWXb7j0oSiAo&#10;QaLrWGPbAxIR7JhUeXxWRR8jk7S5OC8WM9JOUmiynOb5LGUQ5dNljyG+1dCy3qg4wt6pT6R8yiAO&#10;dyEmZdTYnVBfOatbSzofhGXFfD6/GBHHw5konzBTt2CNujXWJgd3241FRlcrfr2+ubk9Hy+H02PW&#10;sa7iy9lklqp4EQunEHn6/gaR+kjz2TN741SyozB2sKlK60aqe3b7mQ9lPG6Pg56Jpn5rC+qRyEcY&#10;pp9eKxkN4A/OOpr8iofve4GaM/vOkYAX08lyRk8lOYvFkqjH08D2JCCcJKCKR84GcxOHx7X3aHYN&#10;5SlS/w76mapNfJqNoaaxepptsl48nlM/nfr1t1j9BAAA//8DAFBLAwQUAAYACAAAACEAnhxSON0A&#10;AAAIAQAADwAAAGRycy9kb3ducmV2LnhtbEyPwU6EMBCG7ya+QzMm3nZbcEVFysYY3asRze51gAoI&#10;nSItu/j2jie9zWS+/PP92XaxgziayXeONERrBcJQ5eqOGg3vb8+rWxA+INU4ODIavo2HbX5+lmFa&#10;uxO9mmMRGsEh5FPU0IYwplL6qjUW/dqNhvj24SaLgdepkfWEJw63g4yVSqTFjvhDi6N5bE3VF7PV&#10;UM77sMPd9UtcHL4+b6L+rldPQevLi+XhHkQwS/iD4Vef1SFnp9LNVHsxaFhFkdowy9MVCAZilYAo&#10;NWwSBTLP5P8C+Q8AAAD//wMAUEsBAi0AFAAGAAgAAAAhALaDOJL+AAAA4QEAABMAAAAAAAAAAAAA&#10;AAAAAAAAAFtDb250ZW50X1R5cGVzXS54bWxQSwECLQAUAAYACAAAACEAOP0h/9YAAACUAQAACwAA&#10;AAAAAAAAAAAAAAAvAQAAX3JlbHMvLnJlbHNQSwECLQAUAAYACAAAACEA6jxiJD8CAAB1BAAADgAA&#10;AAAAAAAAAAAAAAAuAgAAZHJzL2Uyb0RvYy54bWxQSwECLQAUAAYACAAAACEAnhxSON0AAAAIAQAA&#10;DwAAAAAAAAAAAAAAAACZBAAAZHJzL2Rvd25yZXYueG1sUEsFBgAAAAAEAAQA8wAAAKMFAAAAAA==&#10;" fillcolor="#daeef3">
                      <v:textbox inset="5.85pt,.7pt,5.85pt,.7pt">
                        <w:txbxContent>
                          <w:p w14:paraId="4404373E" w14:textId="1671BEDB" w:rsidR="00804134" w:rsidRPr="00EB2E60" w:rsidRDefault="00804134" w:rsidP="00682A6C">
                            <w:pPr>
                              <w:jc w:val="center"/>
                              <w:rPr>
                                <w:rFonts w:ascii="HG丸ｺﾞｼｯｸM-PRO" w:eastAsia="HG丸ｺﾞｼｯｸM-PRO" w:hAnsi="HG丸ｺﾞｼｯｸM-PRO"/>
                                <w:sz w:val="18"/>
                                <w:szCs w:val="18"/>
                              </w:rPr>
                            </w:pPr>
                            <w:r w:rsidRPr="00EB2E60">
                              <w:rPr>
                                <w:rFonts w:ascii="HG丸ｺﾞｼｯｸM-PRO" w:eastAsia="HG丸ｺﾞｼｯｸM-PRO" w:hAnsi="HG丸ｺﾞｼｯｸM-PRO" w:hint="eastAsia"/>
                                <w:spacing w:val="-10"/>
                                <w:sz w:val="18"/>
                                <w:szCs w:val="18"/>
                              </w:rPr>
                              <w:t>第</w:t>
                            </w:r>
                            <w:r>
                              <w:rPr>
                                <w:rFonts w:ascii="HG丸ｺﾞｼｯｸM-PRO" w:eastAsia="HG丸ｺﾞｼｯｸM-PRO" w:hAnsi="HG丸ｺﾞｼｯｸM-PRO" w:hint="eastAsia"/>
                                <w:spacing w:val="-10"/>
                                <w:sz w:val="18"/>
                                <w:szCs w:val="18"/>
                              </w:rPr>
                              <w:t>２</w:t>
                            </w:r>
                            <w:r w:rsidRPr="00EB2E60">
                              <w:rPr>
                                <w:rFonts w:ascii="HG丸ｺﾞｼｯｸM-PRO" w:eastAsia="HG丸ｺﾞｼｯｸM-PRO" w:hAnsi="HG丸ｺﾞｼｯｸM-PRO" w:hint="eastAsia"/>
                                <w:spacing w:val="-10"/>
                                <w:sz w:val="18"/>
                                <w:szCs w:val="18"/>
                              </w:rPr>
                              <w:t>期</w:t>
                            </w:r>
                          </w:p>
                        </w:txbxContent>
                      </v:textbox>
                    </v:roundrect>
                  </w:pict>
                </mc:Fallback>
              </mc:AlternateContent>
            </w:r>
          </w:p>
        </w:tc>
        <w:tc>
          <w:tcPr>
            <w:tcW w:w="788" w:type="dxa"/>
          </w:tcPr>
          <w:p w14:paraId="76C3F803" w14:textId="03DC29A8" w:rsidR="00682A6C" w:rsidRPr="00727509" w:rsidRDefault="000F0718" w:rsidP="007120C6">
            <w:pPr>
              <w:rPr>
                <w:rFonts w:ascii="ＭＳ ゴシック" w:eastAsia="ＭＳ ゴシック" w:hAnsi="ＭＳ ゴシック"/>
                <w:noProof/>
                <w:sz w:val="20"/>
                <w:szCs w:val="20"/>
              </w:rPr>
            </w:pPr>
            <w:r w:rsidRPr="00727509">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14:anchorId="0CF2A022" wp14:editId="71A289B2">
                      <wp:simplePos x="0" y="0"/>
                      <wp:positionH relativeFrom="column">
                        <wp:posOffset>-56515</wp:posOffset>
                      </wp:positionH>
                      <wp:positionV relativeFrom="paragraph">
                        <wp:posOffset>250190</wp:posOffset>
                      </wp:positionV>
                      <wp:extent cx="1487805" cy="2540"/>
                      <wp:effectExtent l="19685" t="89535" r="35560" b="88900"/>
                      <wp:wrapNone/>
                      <wp:docPr id="112"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7805" cy="25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E8515" id="AutoShape 1481" o:spid="_x0000_s1026" type="#_x0000_t32" style="position:absolute;left:0;text-align:left;margin-left:-4.45pt;margin-top:19.7pt;width:117.15pt;height:.2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Yf7QEAALEDAAAOAAAAZHJzL2Uyb0RvYy54bWysU8Fu2zAMvQ/YPwi6L7azdguMOMWQrrt0&#10;W4C2uyuSbAuTRIFS4uTvRylptq63YT4IlMj3SD7Sy5uDs2yvMRrwHW9mNWfaS1DGDx1/erx7t+As&#10;JuGVsOB1x4868pvV2zfLKbR6DiNYpZERiY/tFDo+phTaqopy1E7EGQTtydkDOpHoikOlUEzE7mw1&#10;r+sP1QSoAoLUMdLr7cnJV4W/77VM3/s+6sRsx6m2VE4s5zaf1Wop2gFFGI08lyH+oQonjKekF6pb&#10;kQTboXlF5YxEiNCnmQRXQd8bqUsP1E1T/9XNwyiCLr2QODFcZIr/j1Z+22+QGUWza+aceeFoSJ92&#10;CUpu1lwtmqzRFGJLoWu/wdylPPiHcA/yZ2Qe1qPwgy7xj8dA8IKoXkDyJQbKtJ2+gqIYQSmKYIce&#10;HeutCT8yMJOTKOxQJnS8TEgfEpP0SPV8XNTXnEnyza+vygAr0WaWjA0Y0xcNjmWj4zGhMMOY1uA9&#10;rQLgKYPY38dEXRHwGZDBHu6MtWUjrGdTx98vmrouNUWwRmVvjos4bNcW2V7kpSpf1ojYXoQh7Lwq&#10;bKMW6vPZTsJYslkqUiU0JJ7VPKdzWnFmNf1H2ToxWk/Ez+qd5rAFddxgdud32ouS+rzDefH+vJeo&#10;33/a6hcAAAD//wMAUEsDBBQABgAIAAAAIQBMfT9/3gAAAAgBAAAPAAAAZHJzL2Rvd25yZXYueG1s&#10;TI/NTsMwEITvSLyDtUhcUOuQAErTOBUgcaEHRIvE1YndJKq9jmznh7dne4Lb7s5o9ptyt1jDJu1D&#10;71DA/ToBprFxqsdWwNfxbZUDC1GiksahFvCjA+yq66tSFsrN+KmnQ2wZhWAopIAuxqHgPDSdtjKs&#10;3aCRtJPzVkZafcuVlzOFW8PTJHniVvZIHzo56NdON+fDaAWY7/2UhQ/1kt3tz+MRa/8+p7UQtzfL&#10;8xZY1Ev8M8MFn9ChIqbajagCMwJW+YacArLNAzDS0/SRhvpyyIFXJf9foPoFAAD//wMAUEsBAi0A&#10;FAAGAAgAAAAhALaDOJL+AAAA4QEAABMAAAAAAAAAAAAAAAAAAAAAAFtDb250ZW50X1R5cGVzXS54&#10;bWxQSwECLQAUAAYACAAAACEAOP0h/9YAAACUAQAACwAAAAAAAAAAAAAAAAAvAQAAX3JlbHMvLnJl&#10;bHNQSwECLQAUAAYACAAAACEASBIWH+0BAACxAwAADgAAAAAAAAAAAAAAAAAuAgAAZHJzL2Uyb0Rv&#10;Yy54bWxQSwECLQAUAAYACAAAACEATH0/f94AAAAIAQAADwAAAAAAAAAAAAAAAABHBAAAZHJzL2Rv&#10;d25yZXYueG1sUEsFBgAAAAAEAAQA8wAAAFIFAAAAAA==&#10;" strokeweight="3pt">
                      <v:stroke endarrow="block"/>
                    </v:shape>
                  </w:pict>
                </mc:Fallback>
              </mc:AlternateContent>
            </w:r>
          </w:p>
        </w:tc>
        <w:tc>
          <w:tcPr>
            <w:tcW w:w="787" w:type="dxa"/>
          </w:tcPr>
          <w:p w14:paraId="570E7E07" w14:textId="77777777" w:rsidR="00682A6C" w:rsidRPr="00727509" w:rsidRDefault="00682A6C" w:rsidP="007120C6">
            <w:pPr>
              <w:rPr>
                <w:rFonts w:ascii="ＭＳ ゴシック" w:eastAsia="ＭＳ ゴシック" w:hAnsi="ＭＳ ゴシック"/>
                <w:sz w:val="20"/>
                <w:szCs w:val="20"/>
              </w:rPr>
            </w:pPr>
          </w:p>
        </w:tc>
        <w:tc>
          <w:tcPr>
            <w:tcW w:w="788" w:type="dxa"/>
          </w:tcPr>
          <w:p w14:paraId="6205C4CF" w14:textId="77777777" w:rsidR="00682A6C" w:rsidRPr="00727509" w:rsidRDefault="00682A6C" w:rsidP="007120C6">
            <w:pPr>
              <w:rPr>
                <w:rFonts w:ascii="ＭＳ ゴシック" w:eastAsia="ＭＳ ゴシック" w:hAnsi="ＭＳ ゴシック"/>
                <w:sz w:val="20"/>
                <w:szCs w:val="20"/>
              </w:rPr>
            </w:pPr>
          </w:p>
        </w:tc>
      </w:tr>
    </w:tbl>
    <w:p w14:paraId="61420F5A" w14:textId="77777777" w:rsidR="00AA3CB7" w:rsidRPr="00727509" w:rsidRDefault="00AA3CB7" w:rsidP="00682A6C">
      <w:pPr>
        <w:rPr>
          <w:shd w:val="clear" w:color="auto" w:fill="FFFF00"/>
        </w:rPr>
      </w:pPr>
    </w:p>
    <w:p w14:paraId="4D63BAFF" w14:textId="77777777" w:rsidR="00682A6C" w:rsidRPr="00727509" w:rsidRDefault="00682A6C" w:rsidP="00AA3CB7">
      <w:pPr>
        <w:pStyle w:val="13"/>
      </w:pPr>
      <w:r w:rsidRPr="00727509">
        <w:rPr>
          <w:rFonts w:hint="eastAsia"/>
        </w:rPr>
        <w:t>（３）計画の進行管理</w:t>
      </w:r>
    </w:p>
    <w:p w14:paraId="0609B73C" w14:textId="0D63F592" w:rsidR="00B3399C" w:rsidRPr="00606470" w:rsidRDefault="00BF19C4" w:rsidP="005D11E6">
      <w:pPr>
        <w:pStyle w:val="23"/>
      </w:pPr>
      <w:r>
        <w:rPr>
          <w:rFonts w:hint="eastAsia"/>
        </w:rPr>
        <w:t>第</w:t>
      </w:r>
      <w:r w:rsidR="005D11E6">
        <w:rPr>
          <w:rFonts w:hint="eastAsia"/>
        </w:rPr>
        <w:t>５</w:t>
      </w:r>
      <w:r>
        <w:rPr>
          <w:rFonts w:hint="eastAsia"/>
        </w:rPr>
        <w:t>次きさらづ障がい</w:t>
      </w:r>
      <w:r w:rsidR="00B3399C" w:rsidRPr="00727509">
        <w:rPr>
          <w:rFonts w:hint="eastAsia"/>
        </w:rPr>
        <w:t>者プ</w:t>
      </w:r>
      <w:r w:rsidR="00B3399C" w:rsidRPr="00606470">
        <w:rPr>
          <w:rFonts w:hint="eastAsia"/>
        </w:rPr>
        <w:t>ランは、中長期的な</w:t>
      </w:r>
      <w:r w:rsidR="00E6104B" w:rsidRPr="00606470">
        <w:rPr>
          <w:rFonts w:hint="eastAsia"/>
        </w:rPr>
        <w:t>障がい者施策</w:t>
      </w:r>
      <w:r w:rsidR="00B3399C" w:rsidRPr="00606470">
        <w:rPr>
          <w:rFonts w:hint="eastAsia"/>
        </w:rPr>
        <w:t>に関する基本計画であり、計画に含まれる分野は、保健・医療・福祉・教育・雇用・生活環境等の様々な分野にわたっています。</w:t>
      </w:r>
    </w:p>
    <w:p w14:paraId="3DC7302B" w14:textId="4E6F598E" w:rsidR="00B3399C" w:rsidRPr="00606470" w:rsidRDefault="00B3399C" w:rsidP="004A42B4">
      <w:pPr>
        <w:pStyle w:val="23"/>
      </w:pPr>
      <w:r w:rsidRPr="00606470">
        <w:rPr>
          <w:rFonts w:hint="eastAsia"/>
        </w:rPr>
        <w:t>このため、</w:t>
      </w:r>
      <w:r w:rsidR="001113AB">
        <w:rPr>
          <w:rFonts w:hint="eastAsia"/>
        </w:rPr>
        <w:t>障がい福祉課</w:t>
      </w:r>
      <w:r w:rsidRPr="00606470">
        <w:rPr>
          <w:rFonts w:hint="eastAsia"/>
        </w:rPr>
        <w:t>が中心となり、関係部局、関係機関・団体、</w:t>
      </w:r>
      <w:r w:rsidR="00E6104B" w:rsidRPr="00606470">
        <w:rPr>
          <w:rFonts w:hint="eastAsia"/>
        </w:rPr>
        <w:t>障がいのある人</w:t>
      </w:r>
      <w:r w:rsidRPr="00606470">
        <w:rPr>
          <w:rFonts w:hint="eastAsia"/>
        </w:rPr>
        <w:t>などの連携を図りながら、総合的かつ効果的な計画の推進を図る必要があります。</w:t>
      </w:r>
    </w:p>
    <w:p w14:paraId="1D8FC461" w14:textId="4212258A" w:rsidR="00682A6C" w:rsidRPr="00727509" w:rsidRDefault="00682A6C" w:rsidP="004A42B4">
      <w:pPr>
        <w:pStyle w:val="23"/>
      </w:pPr>
      <w:r w:rsidRPr="00606470">
        <w:rPr>
          <w:rFonts w:hint="eastAsia"/>
        </w:rPr>
        <w:t>本計画については、</w:t>
      </w:r>
      <w:r w:rsidR="00B3399C" w:rsidRPr="00606470">
        <w:rPr>
          <w:rFonts w:hint="eastAsia"/>
        </w:rPr>
        <w:t>「計画（Plan）」「実施（Do）」「点検・評価（Check）」「見直し（Act）」の</w:t>
      </w:r>
      <w:r w:rsidR="0073413F" w:rsidRPr="00606470">
        <w:rPr>
          <w:rFonts w:hint="eastAsia"/>
        </w:rPr>
        <w:t>ＰＤＣＡ</w:t>
      </w:r>
      <w:r w:rsidR="00B3399C" w:rsidRPr="00606470">
        <w:rPr>
          <w:rFonts w:hint="eastAsia"/>
        </w:rPr>
        <w:t>サイクルを確立し、</w:t>
      </w:r>
      <w:r w:rsidRPr="00606470">
        <w:rPr>
          <w:rFonts w:hint="eastAsia"/>
        </w:rPr>
        <w:t>関係施設や当事者等を構成員とす</w:t>
      </w:r>
      <w:r w:rsidRPr="00D8168C">
        <w:rPr>
          <w:rFonts w:hint="eastAsia"/>
        </w:rPr>
        <w:t>る</w:t>
      </w:r>
      <w:r w:rsidR="00961948" w:rsidRPr="00D8168C">
        <w:rPr>
          <w:rFonts w:hint="eastAsia"/>
        </w:rPr>
        <w:t>地域自立支援協議会専門部会</w:t>
      </w:r>
      <w:r w:rsidRPr="00606470">
        <w:rPr>
          <w:rFonts w:hint="eastAsia"/>
        </w:rPr>
        <w:t>において、毎</w:t>
      </w:r>
      <w:r w:rsidRPr="00727509">
        <w:rPr>
          <w:rFonts w:hint="eastAsia"/>
        </w:rPr>
        <w:t>年度、</w:t>
      </w:r>
      <w:r w:rsidR="00B3399C" w:rsidRPr="00727509">
        <w:rPr>
          <w:rFonts w:hint="eastAsia"/>
        </w:rPr>
        <w:t>施策の充実や事業実施の見直しについての協議を継続的に行うことにより、</w:t>
      </w:r>
      <w:r w:rsidRPr="00727509">
        <w:rPr>
          <w:rFonts w:hint="eastAsia"/>
        </w:rPr>
        <w:t>進行管理を行い、本計画に掲げた項目の全てを点検した上で、必要に応じ</w:t>
      </w:r>
      <w:r w:rsidR="00B3399C" w:rsidRPr="00727509">
        <w:rPr>
          <w:rFonts w:hint="eastAsia"/>
        </w:rPr>
        <w:t>て</w:t>
      </w:r>
      <w:r w:rsidRPr="00727509">
        <w:rPr>
          <w:rFonts w:hint="eastAsia"/>
        </w:rPr>
        <w:t>計画の見直しを行います。</w:t>
      </w:r>
    </w:p>
    <w:p w14:paraId="2F6D8027" w14:textId="095BD5C7" w:rsidR="00B3399C" w:rsidRDefault="00B3399C" w:rsidP="00B3399C"/>
    <w:p w14:paraId="7FC8A7EF" w14:textId="4FDF737C" w:rsidR="009C57C9" w:rsidRPr="00727509" w:rsidRDefault="009C57C9" w:rsidP="00B3399C">
      <w:r>
        <w:br w:type="page"/>
      </w:r>
    </w:p>
    <w:p w14:paraId="16DA1384" w14:textId="77777777" w:rsidR="00B3399C" w:rsidRPr="00727509" w:rsidRDefault="00B3399C" w:rsidP="006771BD">
      <w:pPr>
        <w:pStyle w:val="21"/>
        <w:ind w:leftChars="250" w:left="627" w:firstLineChars="0" w:firstLine="0"/>
      </w:pPr>
      <w:r w:rsidRPr="00727509">
        <w:rPr>
          <w:rFonts w:hint="eastAsia"/>
        </w:rPr>
        <w:lastRenderedPageBreak/>
        <w:t>■計画の進行管理（</w:t>
      </w:r>
      <w:r w:rsidR="0073413F">
        <w:rPr>
          <w:rFonts w:hint="eastAsia"/>
        </w:rPr>
        <w:t>ＰＤＣＡ</w:t>
      </w:r>
      <w:r w:rsidRPr="00727509">
        <w:rPr>
          <w:rFonts w:hint="eastAsia"/>
        </w:rPr>
        <w:t>サイクル）</w:t>
      </w:r>
    </w:p>
    <w:p w14:paraId="472B5D09" w14:textId="77777777" w:rsidR="00B3399C" w:rsidRPr="00727509" w:rsidRDefault="00B3399C" w:rsidP="00B3399C">
      <w:r w:rsidRPr="00727509">
        <w:rPr>
          <w:noProof/>
        </w:rPr>
        <mc:AlternateContent>
          <mc:Choice Requires="wpc">
            <w:drawing>
              <wp:anchor distT="0" distB="0" distL="114300" distR="114300" simplePos="0" relativeHeight="251743744" behindDoc="0" locked="0" layoutInCell="1" allowOverlap="1" wp14:anchorId="414ABFD5" wp14:editId="03896129">
                <wp:simplePos x="0" y="0"/>
                <wp:positionH relativeFrom="margin">
                  <wp:align>center</wp:align>
                </wp:positionH>
                <wp:positionV relativeFrom="paragraph">
                  <wp:posOffset>106812</wp:posOffset>
                </wp:positionV>
                <wp:extent cx="5533560" cy="2600280"/>
                <wp:effectExtent l="0" t="0" r="10160" b="10160"/>
                <wp:wrapNone/>
                <wp:docPr id="148" name="キャンバス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160" name="AutoShape 29" descr="50%"/>
                        <wps:cNvSpPr>
                          <a:spLocks noChangeArrowheads="1"/>
                        </wps:cNvSpPr>
                        <wps:spPr bwMode="auto">
                          <a:xfrm>
                            <a:off x="1962132" y="1960019"/>
                            <a:ext cx="1626926" cy="488105"/>
                          </a:xfrm>
                          <a:prstGeom prst="roundRect">
                            <a:avLst>
                              <a:gd name="adj" fmla="val 16667"/>
                            </a:avLst>
                          </a:prstGeom>
                          <a:solidFill>
                            <a:srgbClr val="DAEEF3"/>
                          </a:solidFill>
                          <a:ln w="31750">
                            <a:solidFill>
                              <a:srgbClr val="7F7F7F"/>
                            </a:solidFill>
                            <a:round/>
                            <a:headEnd/>
                            <a:tailEnd/>
                          </a:ln>
                        </wps:spPr>
                        <wps:txbx>
                          <w:txbxContent>
                            <w:p w14:paraId="4FD9D49E" w14:textId="77777777" w:rsidR="00804134"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804134" w:rsidRPr="008D5082"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wps:txbx>
                        <wps:bodyPr rot="0" vert="horz" wrap="square" lIns="74295" tIns="8890" rIns="74295" bIns="8890" anchor="ctr" anchorCtr="0" upright="1">
                          <a:noAutofit/>
                        </wps:bodyPr>
                      </wps:wsp>
                      <wps:wsp>
                        <wps:cNvPr id="136" name="Text Box 32"/>
                        <wps:cNvSpPr txBox="1">
                          <a:spLocks noChangeArrowheads="1"/>
                        </wps:cNvSpPr>
                        <wps:spPr bwMode="auto">
                          <a:xfrm>
                            <a:off x="2200036" y="698507"/>
                            <a:ext cx="999016" cy="377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886F7" w14:textId="77777777" w:rsidR="00804134" w:rsidRPr="006A4B36" w:rsidRDefault="008041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wps:txbx>
                        <wps:bodyPr rot="0" vert="horz" wrap="square" lIns="74295" tIns="8890" rIns="74295" bIns="8890" anchor="t" anchorCtr="0" upright="1">
                          <a:noAutofit/>
                        </wps:bodyPr>
                      </wps:wsp>
                      <wps:wsp>
                        <wps:cNvPr id="137" name="Text Box 33"/>
                        <wps:cNvSpPr txBox="1">
                          <a:spLocks noChangeArrowheads="1"/>
                        </wps:cNvSpPr>
                        <wps:spPr bwMode="auto">
                          <a:xfrm>
                            <a:off x="2118734" y="1491514"/>
                            <a:ext cx="1061317" cy="400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01195" w14:textId="77777777" w:rsidR="00804134" w:rsidRPr="006A4B36" w:rsidRDefault="008041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wps:txbx>
                        <wps:bodyPr rot="0" vert="horz" wrap="square" lIns="74295" tIns="8890" rIns="74295" bIns="8890" anchor="t" anchorCtr="0" upright="1">
                          <a:noAutofit/>
                        </wps:bodyPr>
                      </wps:wsp>
                      <wps:wsp>
                        <wps:cNvPr id="138" name="Text Box 34"/>
                        <wps:cNvSpPr txBox="1">
                          <a:spLocks noChangeArrowheads="1"/>
                        </wps:cNvSpPr>
                        <wps:spPr bwMode="auto">
                          <a:xfrm>
                            <a:off x="3275453" y="1032410"/>
                            <a:ext cx="500908"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255A8" w14:textId="77777777" w:rsidR="00804134" w:rsidRPr="006A4B36" w:rsidRDefault="00804134"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wps:txbx>
                        <wps:bodyPr rot="0" vert="horz" wrap="square" lIns="74295" tIns="8890" rIns="74295" bIns="8890" anchor="t" anchorCtr="0" upright="1">
                          <a:noAutofit/>
                        </wps:bodyPr>
                      </wps:wsp>
                      <wps:wsp>
                        <wps:cNvPr id="139" name="Text Box 35"/>
                        <wps:cNvSpPr txBox="1">
                          <a:spLocks noChangeArrowheads="1"/>
                        </wps:cNvSpPr>
                        <wps:spPr bwMode="auto">
                          <a:xfrm>
                            <a:off x="1649627" y="1199012"/>
                            <a:ext cx="736512" cy="423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4A614" w14:textId="77777777" w:rsidR="00804134" w:rsidRPr="007E0EEF" w:rsidRDefault="00804134"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wps:txbx>
                        <wps:bodyPr rot="0" vert="horz" wrap="square" lIns="74295" tIns="8890" rIns="74295" bIns="8890" anchor="t" anchorCtr="0" upright="1">
                          <a:noAutofit/>
                        </wps:bodyPr>
                      </wps:wsp>
                      <wps:wsp>
                        <wps:cNvPr id="140" name="AutoShape 37" descr="50%"/>
                        <wps:cNvSpPr>
                          <a:spLocks noChangeArrowheads="1"/>
                        </wps:cNvSpPr>
                        <wps:spPr bwMode="auto">
                          <a:xfrm>
                            <a:off x="3824062" y="1130611"/>
                            <a:ext cx="1573526" cy="488105"/>
                          </a:xfrm>
                          <a:prstGeom prst="roundRect">
                            <a:avLst>
                              <a:gd name="adj" fmla="val 16667"/>
                            </a:avLst>
                          </a:prstGeom>
                          <a:solidFill>
                            <a:srgbClr val="DAEEF3"/>
                          </a:solidFill>
                          <a:ln w="31750">
                            <a:solidFill>
                              <a:srgbClr val="7F7F7F"/>
                            </a:solidFill>
                            <a:round/>
                            <a:headEnd/>
                            <a:tailEnd/>
                          </a:ln>
                        </wps:spPr>
                        <wps:txbx>
                          <w:txbxContent>
                            <w:p w14:paraId="35835B4E" w14:textId="77777777" w:rsidR="00804134" w:rsidRPr="008D5082"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804134" w:rsidRPr="00C857EA" w:rsidRDefault="00804134"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wps:txbx>
                        <wps:bodyPr rot="0" vert="horz" wrap="square" lIns="74295" tIns="8890" rIns="74295" bIns="8890" anchor="ctr" anchorCtr="0" upright="1">
                          <a:noAutofit/>
                        </wps:bodyPr>
                      </wps:wsp>
                      <wps:wsp>
                        <wps:cNvPr id="141" name="円弧 53"/>
                        <wps:cNvSpPr>
                          <a:spLocks/>
                        </wps:cNvSpPr>
                        <wps:spPr bwMode="auto">
                          <a:xfrm>
                            <a:off x="2600342" y="389904"/>
                            <a:ext cx="2038333" cy="1485914"/>
                          </a:xfrm>
                          <a:custGeom>
                            <a:avLst/>
                            <a:gdLst>
                              <a:gd name="T0" fmla="*/ 909301 w 2038350"/>
                              <a:gd name="T1" fmla="*/ 4330 h 1485900"/>
                              <a:gd name="T2" fmla="*/ 1561540 w 2038350"/>
                              <a:gd name="T3" fmla="*/ 113937 h 1485900"/>
                              <a:gd name="T4" fmla="*/ 2038350 w 2038350"/>
                              <a:gd name="T5" fmla="*/ 742950 h 1485900"/>
                              <a:gd name="T6" fmla="*/ 0 60000 65536"/>
                              <a:gd name="T7" fmla="*/ 0 60000 65536"/>
                              <a:gd name="T8" fmla="*/ 0 60000 65536"/>
                            </a:gdLst>
                            <a:ahLst/>
                            <a:cxnLst>
                              <a:cxn ang="T6">
                                <a:pos x="T0" y="T1"/>
                              </a:cxn>
                              <a:cxn ang="T7">
                                <a:pos x="T2" y="T3"/>
                              </a:cxn>
                              <a:cxn ang="T8">
                                <a:pos x="T4" y="T5"/>
                              </a:cxn>
                            </a:cxnLst>
                            <a:rect l="0" t="0" r="r" b="b"/>
                            <a:pathLst>
                              <a:path w="2038350" h="1485900" stroke="0">
                                <a:moveTo>
                                  <a:pt x="909301" y="4330"/>
                                </a:moveTo>
                                <a:cubicBezTo>
                                  <a:pt x="1137441" y="-13704"/>
                                  <a:pt x="1367255" y="24915"/>
                                  <a:pt x="1561540" y="113937"/>
                                </a:cubicBezTo>
                                <a:cubicBezTo>
                                  <a:pt x="1858269" y="249898"/>
                                  <a:pt x="2038350" y="487463"/>
                                  <a:pt x="2038350" y="742950"/>
                                </a:cubicBezTo>
                                <a:lnTo>
                                  <a:pt x="1019175" y="742950"/>
                                </a:lnTo>
                                <a:lnTo>
                                  <a:pt x="909301" y="4330"/>
                                </a:lnTo>
                                <a:close/>
                              </a:path>
                              <a:path w="2038350" h="1485900" fill="none">
                                <a:moveTo>
                                  <a:pt x="909301" y="4330"/>
                                </a:moveTo>
                                <a:cubicBezTo>
                                  <a:pt x="1137441" y="-13704"/>
                                  <a:pt x="1367255" y="24915"/>
                                  <a:pt x="1561540" y="113937"/>
                                </a:cubicBezTo>
                                <a:cubicBezTo>
                                  <a:pt x="1858269" y="249898"/>
                                  <a:pt x="2038350" y="487463"/>
                                  <a:pt x="2038350" y="74295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2" name="AutoShape 27" descr="50%"/>
                        <wps:cNvSpPr>
                          <a:spLocks noChangeArrowheads="1"/>
                        </wps:cNvSpPr>
                        <wps:spPr bwMode="auto">
                          <a:xfrm>
                            <a:off x="1924031" y="149601"/>
                            <a:ext cx="1647427" cy="488105"/>
                          </a:xfrm>
                          <a:prstGeom prst="roundRect">
                            <a:avLst>
                              <a:gd name="adj" fmla="val 16667"/>
                            </a:avLst>
                          </a:prstGeom>
                          <a:solidFill>
                            <a:srgbClr val="DAEEF3"/>
                          </a:solidFill>
                          <a:ln w="31750">
                            <a:solidFill>
                              <a:srgbClr val="7F7F7F"/>
                            </a:solidFill>
                            <a:round/>
                            <a:headEnd/>
                            <a:tailEnd/>
                          </a:ln>
                        </wps:spPr>
                        <wps:txbx>
                          <w:txbxContent>
                            <w:p w14:paraId="193978BA" w14:textId="77777777" w:rsidR="00804134" w:rsidRPr="008D5082" w:rsidRDefault="00804134"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wps:txbx>
                        <wps:bodyPr rot="0" vert="horz" wrap="square" lIns="74295" tIns="8890" rIns="74295" bIns="8890" anchor="ctr" anchorCtr="0" upright="1">
                          <a:noAutofit/>
                        </wps:bodyPr>
                      </wps:wsp>
                      <wps:wsp>
                        <wps:cNvPr id="143" name="円弧 736"/>
                        <wps:cNvSpPr>
                          <a:spLocks/>
                        </wps:cNvSpPr>
                        <wps:spPr bwMode="auto">
                          <a:xfrm rot="5400000">
                            <a:off x="2990953" y="579499"/>
                            <a:ext cx="1181111" cy="2114234"/>
                          </a:xfrm>
                          <a:custGeom>
                            <a:avLst/>
                            <a:gdLst>
                              <a:gd name="T0" fmla="*/ 590549 w 1181098"/>
                              <a:gd name="T1" fmla="*/ 0 h 2114233"/>
                              <a:gd name="T2" fmla="*/ 1106105 w 1181098"/>
                              <a:gd name="T3" fmla="*/ 541561 h 2114233"/>
                              <a:gd name="T4" fmla="*/ 1181098 w 1181098"/>
                              <a:gd name="T5" fmla="*/ 1057117 h 2114233"/>
                              <a:gd name="T6" fmla="*/ 0 60000 65536"/>
                              <a:gd name="T7" fmla="*/ 0 60000 65536"/>
                              <a:gd name="T8" fmla="*/ 0 60000 65536"/>
                            </a:gdLst>
                            <a:ahLst/>
                            <a:cxnLst>
                              <a:cxn ang="T6">
                                <a:pos x="T0" y="T1"/>
                              </a:cxn>
                              <a:cxn ang="T7">
                                <a:pos x="T2" y="T3"/>
                              </a:cxn>
                              <a:cxn ang="T8">
                                <a:pos x="T4" y="T5"/>
                              </a:cxn>
                            </a:cxnLst>
                            <a:rect l="0" t="0" r="r" b="b"/>
                            <a:pathLst>
                              <a:path w="1181098" h="2114233" stroke="0">
                                <a:moveTo>
                                  <a:pt x="590549" y="0"/>
                                </a:moveTo>
                                <a:cubicBezTo>
                                  <a:pt x="804519" y="0"/>
                                  <a:pt x="1001752" y="207181"/>
                                  <a:pt x="1106105" y="541561"/>
                                </a:cubicBezTo>
                                <a:cubicBezTo>
                                  <a:pt x="1155281" y="699135"/>
                                  <a:pt x="1181098" y="876623"/>
                                  <a:pt x="1181098" y="1057117"/>
                                </a:cubicBezTo>
                                <a:lnTo>
                                  <a:pt x="590549" y="1057117"/>
                                </a:lnTo>
                                <a:lnTo>
                                  <a:pt x="590549" y="0"/>
                                </a:lnTo>
                                <a:close/>
                              </a:path>
                              <a:path w="1181098" h="2114233" fill="none">
                                <a:moveTo>
                                  <a:pt x="590549" y="0"/>
                                </a:moveTo>
                                <a:cubicBezTo>
                                  <a:pt x="804519" y="0"/>
                                  <a:pt x="1001752" y="207181"/>
                                  <a:pt x="1106105" y="541561"/>
                                </a:cubicBezTo>
                                <a:cubicBezTo>
                                  <a:pt x="1155281" y="699135"/>
                                  <a:pt x="1181098" y="876623"/>
                                  <a:pt x="1181098" y="1057117"/>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円弧 140"/>
                        <wps:cNvSpPr>
                          <a:spLocks/>
                        </wps:cNvSpPr>
                        <wps:spPr bwMode="auto">
                          <a:xfrm rot="16200000">
                            <a:off x="1187324" y="97894"/>
                            <a:ext cx="1502014" cy="2086034"/>
                          </a:xfrm>
                          <a:custGeom>
                            <a:avLst/>
                            <a:gdLst>
                              <a:gd name="T0" fmla="*/ 751007 w 1502014"/>
                              <a:gd name="T1" fmla="*/ 0 h 2085976"/>
                              <a:gd name="T2" fmla="*/ 1501895 w 1502014"/>
                              <a:gd name="T3" fmla="*/ 1024440 h 2085976"/>
                              <a:gd name="T4" fmla="*/ 0 60000 65536"/>
                              <a:gd name="T5" fmla="*/ 0 60000 65536"/>
                            </a:gdLst>
                            <a:ahLst/>
                            <a:cxnLst>
                              <a:cxn ang="T4">
                                <a:pos x="T0" y="T1"/>
                              </a:cxn>
                              <a:cxn ang="T5">
                                <a:pos x="T2" y="T3"/>
                              </a:cxn>
                            </a:cxnLst>
                            <a:rect l="0" t="0" r="r" b="b"/>
                            <a:pathLst>
                              <a:path w="1502014" h="2085976" stroke="0">
                                <a:moveTo>
                                  <a:pt x="751007" y="0"/>
                                </a:moveTo>
                                <a:cubicBezTo>
                                  <a:pt x="1160570" y="0"/>
                                  <a:pt x="1494612" y="455734"/>
                                  <a:pt x="1501895" y="1024440"/>
                                </a:cubicBezTo>
                                <a:lnTo>
                                  <a:pt x="751007" y="1042988"/>
                                </a:lnTo>
                                <a:lnTo>
                                  <a:pt x="751007" y="0"/>
                                </a:lnTo>
                                <a:close/>
                              </a:path>
                              <a:path w="1502014" h="2085976" fill="none">
                                <a:moveTo>
                                  <a:pt x="751007" y="0"/>
                                </a:moveTo>
                                <a:cubicBezTo>
                                  <a:pt x="1160570" y="0"/>
                                  <a:pt x="1494612" y="455734"/>
                                  <a:pt x="1501895" y="1024440"/>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5" name="円弧 141"/>
                        <wps:cNvSpPr>
                          <a:spLocks/>
                        </wps:cNvSpPr>
                        <wps:spPr bwMode="auto">
                          <a:xfrm rot="10800000">
                            <a:off x="885814" y="1005010"/>
                            <a:ext cx="2095434" cy="1238012"/>
                          </a:xfrm>
                          <a:custGeom>
                            <a:avLst/>
                            <a:gdLst>
                              <a:gd name="T0" fmla="*/ 1047700 w 2095401"/>
                              <a:gd name="T1" fmla="*/ 0 h 1238017"/>
                              <a:gd name="T2" fmla="*/ 1580641 w 2095401"/>
                              <a:gd name="T3" fmla="*/ 86068 h 1238017"/>
                              <a:gd name="T4" fmla="*/ 2095401 w 2095401"/>
                              <a:gd name="T5" fmla="*/ 619009 h 1238017"/>
                              <a:gd name="T6" fmla="*/ 0 60000 65536"/>
                              <a:gd name="T7" fmla="*/ 0 60000 65536"/>
                              <a:gd name="T8" fmla="*/ 0 60000 65536"/>
                            </a:gdLst>
                            <a:ahLst/>
                            <a:cxnLst>
                              <a:cxn ang="T6">
                                <a:pos x="T0" y="T1"/>
                              </a:cxn>
                              <a:cxn ang="T7">
                                <a:pos x="T2" y="T3"/>
                              </a:cxn>
                              <a:cxn ang="T8">
                                <a:pos x="T4" y="T5"/>
                              </a:cxn>
                            </a:cxnLst>
                            <a:rect l="0" t="0" r="r" b="b"/>
                            <a:pathLst>
                              <a:path w="2095401" h="1238017" stroke="0">
                                <a:moveTo>
                                  <a:pt x="1047700" y="0"/>
                                </a:moveTo>
                                <a:cubicBezTo>
                                  <a:pt x="1235181" y="0"/>
                                  <a:pt x="1419228" y="29723"/>
                                  <a:pt x="1580641" y="86068"/>
                                </a:cubicBezTo>
                                <a:cubicBezTo>
                                  <a:pt x="1899668" y="197433"/>
                                  <a:pt x="2095401" y="400079"/>
                                  <a:pt x="2095401" y="619009"/>
                                </a:cubicBezTo>
                                <a:lnTo>
                                  <a:pt x="1047701" y="619009"/>
                                </a:lnTo>
                                <a:cubicBezTo>
                                  <a:pt x="1047701" y="412673"/>
                                  <a:pt x="1047700" y="206336"/>
                                  <a:pt x="1047700" y="0"/>
                                </a:cubicBezTo>
                                <a:close/>
                              </a:path>
                              <a:path w="2095401" h="1238017" fill="none">
                                <a:moveTo>
                                  <a:pt x="1047700" y="0"/>
                                </a:moveTo>
                                <a:cubicBezTo>
                                  <a:pt x="1235181" y="0"/>
                                  <a:pt x="1419228" y="29723"/>
                                  <a:pt x="1580641" y="86068"/>
                                </a:cubicBezTo>
                                <a:cubicBezTo>
                                  <a:pt x="1899668" y="197433"/>
                                  <a:pt x="2095401" y="400079"/>
                                  <a:pt x="2095401" y="619009"/>
                                </a:cubicBezTo>
                              </a:path>
                            </a:pathLst>
                          </a:custGeom>
                          <a:noFill/>
                          <a:ln w="38100">
                            <a:solidFill>
                              <a:srgbClr val="A9D18E"/>
                            </a:solidFill>
                            <a:miter lim="800000"/>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AutoShape 28" descr="50%"/>
                        <wps:cNvSpPr>
                          <a:spLocks noChangeArrowheads="1"/>
                        </wps:cNvSpPr>
                        <wps:spPr bwMode="auto">
                          <a:xfrm>
                            <a:off x="102302" y="1133911"/>
                            <a:ext cx="1573526" cy="488105"/>
                          </a:xfrm>
                          <a:prstGeom prst="roundRect">
                            <a:avLst>
                              <a:gd name="adj" fmla="val 16667"/>
                            </a:avLst>
                          </a:prstGeom>
                          <a:solidFill>
                            <a:srgbClr val="DAEEF3"/>
                          </a:solidFill>
                          <a:ln w="31750">
                            <a:solidFill>
                              <a:srgbClr val="7F7F7F"/>
                            </a:solidFill>
                            <a:round/>
                            <a:headEnd/>
                            <a:tailEnd/>
                          </a:ln>
                        </wps:spPr>
                        <wps:txbx>
                          <w:txbxContent>
                            <w:p w14:paraId="467CCD2E" w14:textId="77777777" w:rsidR="00804134"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804134" w:rsidRPr="00235C56"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wps:txbx>
                        <wps:bodyPr rot="0" vert="horz" wrap="square" lIns="74295" tIns="8890" rIns="74295" bIns="889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14ABFD5" id="キャンバス 141" o:spid="_x0000_s1048" editas="canvas" style="position:absolute;left:0;text-align:left;margin-left:0;margin-top:8.4pt;width:435.7pt;height:204.75pt;z-index:251743744;mso-position-horizontal:center;mso-position-horizontal-relative:margin" coordsize="55333,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ompQkAALs3AAAOAAAAZHJzL2Uyb0RvYy54bWzsW21u40YS/b/A3oEgsH8WyKib3xRGE0zG&#10;40WA7G6QOAegKOpjQ5FakrY8OUCuspfY6+Qe+6q6myIlSvLEsQf2ygYs0l3sru56XfWqmnr79f06&#10;t+6yql6VxcSWb4RtZUVazlbFYmL/dHP9VWRbdZMUsyQvi2xif8pq++t3f/7T2+1mnDnlssxnWWWh&#10;k6IebzcTe9k0m/FoVKfLbJ3Ub8pNVqBxXlbrpMFttRjNqmSL3tf5yBEiGG3LarapyjSra/z3SjXa&#10;77j/+TxLm3/O53XWWPnEhm4N/63475T+jt69TcaLKtksV6lWI/kdWqyTVYFB266ukiaxbqvVQVfr&#10;VVqVdTlv3qTlelTO56s04zlgNlLszeZDUtwlNU8mxeoYBXH1B/Y7XZDeRXm9ynOsxgi9j+l/9LmF&#10;fTJqzgtrO7ED18capgnsNM+TBpfrzWxi18XCtpJ8AQCkTcXLUJf5akY90sN1tZh+yCvrLiEj8A+t&#10;+wgtXbFNVTdXSb1UctykzLNeNcBIvlpP7Kh9Ohkvs2T2sZhZzacNgFUAXjYpuc5mtpVnUIau2L5N&#10;ssofIgmN8kIvgZ76dgNc1psWofXjVv7HZbLJ2KD1OP3H3feVtcICShlgXYtkjXm8v21KlrKc2LZm&#10;WZ0Crb74C82ElMFTP26+r3hdN9+V6c+1VZQflkmxyN5XVbmlVYGSkle49wDd1HjUmm7/Xs4wVIKh&#10;2Fr382pNHQKO1j2ejQNHuo5tfeJrIWSs1jG7b6yUBAIniJ0A9oeEF0VS+DxcMjY9kS3/lpVriy4m&#10;dlXeFrMfsBl5uOTuu7qh8RYzPelk9i/bmq9zbD2AxJJBEIS6Ry0M05g+eepd4PTwdfX+48drVz/c&#10;w5fCsCtDgPh0H+E1/Q71wRNhTGn0dfGF6x2C1FormzX303tl6IA6JUNMy9knmKIqlUeCB8XFsqx+&#10;AYbhjbCp/n2bVEB0/m0Bc4aeE/twX3wTRTHgUnUbpp2GpEjRkdqLlrr50CiXd7upVoslRpK8AkVJ&#10;aJuvGtJ8p5W+AeyVrk+PfxdYUvC/IYx9U95bwJ9eKo14q7nH/43q9RNh30FQEaQOkB3EkS8Yh8nY&#10;QD+OYyE18t0wjIWnYXIM+T3QK4Q8DMjX/DMEQvJRXY/deq1hzPEMdtZ9UswhJrwQxIWHiGOvQQv1&#10;vIiTMgpdT3lbL5a+ZEjtICdFIOG1tLcVwnsBmIvM5n0GP/dyMAcuvO/l2NbPjjnXCX3PdxXmhOt4&#10;UjNh4+Z8IWIBdTnAO27wAiDHHOXi5pT7MsTSBYfchxxztWeHnAw80Ep4MSKVkqIoB/idmwvdwMf/&#10;XhDkHN40F8j1IecNpDIu7P5FUhk3cjwR6FRGuoiknBjtUCf90PUvqQwl0iCnyVinyoqo6mR4kFY6&#10;vJDPBH4qK7wQYulJ43F/+/XX3/77Hwthtp/IcO6p0hda5o4nVunWg3J0J0Ca4ilguxHc6R5pdIQb&#10;uS4iPEVw6UV+rGglElSTqaS3KkcnfTjLZgAsZvvJ+Q02tMrN/zqyYhG7QlpbiwdAJq0fMlEGs29l&#10;PdcV1tLi0cWBJHRvJaUfSN8Tx7vFRHbC0o3d8HjHoNKtrNbyeMdIqlthTrJPaIy0r5UVFgwg8Nf3&#10;kS3uLQK83cMEwbCOC8JUrTGSJazCo6T3hTYQrrAnUGa9CTib35Q1VW/IXLD5jaoAJWOIkYV30mFP&#10;WkHoxlRMDqSjnrRKU25MuYeloSc+tVIV8t39Wiv2LmqtU7VKm6ShuZBKdEkVOwMla6mhCrCgaFyV&#10;P6NIpWo16/Iuuyn5oYYmqWDIEyWUUddQYyeV3k5X6TfZL91npHRDj7YnVucrXJsts+EepRuEjg84&#10;oNWhNEyrqxoVPrkR3QB+esT+OP073W/kR6iWmX6jmFMjTJ47bqeOUb0o9AK2w1CrAufgsHnRmybK&#10;dahx8YC9h4yY+VQaDK+kkUnzss7U4pK1zlptjpKvrsWS7M4gpwbbSQ0u4Os0G+CqVlRf8J6grdTx&#10;ym1R3hTgXZRazxUv38dXMvqogdIrgJ6uo7N36VfKm2oFB5Nnw3V1KDtAED4z4UdYIsKoCpueH4JT&#10;68qmblGVTd3yAkubFKMPKvtfig7LGHTYVS5QIh8T+2w48OAyoN2lsN/dDsoBDoC9Lew7bbX6M/HP&#10;Htrg//UV9j0QN4V+zYaR5ZNr6pFenAP+LjqsKtngjfTDNEUfYDngw7Eub/lh7MX751cykvhRMHek&#10;9BzUX5WRH0WO/Vj4XgyyiZKuFCbSt6dcoGRdure01NA65O/EesyYqr/CP95nlxn7HhFpMOMjHXeZ&#10;sVbxeMddZgwNQimJcx/p+UKNb56EGhsgETU2S3+GGisQMv17GC+OhOfjhJeIr07SNHPFwW/oq/zA&#10;ESEgTXvEcFOpgMmPKdzpHdTncP073bH0fQe90YhBHEu3z7X13qHWKAwCp0eJ2wVBq0bl4LiGwKoR&#10;O2vSf8iImc8DcbOERuAEIW5V69rqDCHuKGZGOs2GX6GxLkyYD+9fPxOGh+xxAQnm/8dyAbyYckAG&#10;sC1DnHCxt4nDKN4rlElf4M0rNBPldUQUoKymPcqjuEDoI1ULKbzqAdh37oL8ARcQqNGFB6WkHhfw&#10;hYxi5gLDfXa5gBSOh9SKQvZwz5jy8dpT590cFHtOCGLzPrBI5fUKSeeKVH5PWgWhfpGKcuVHlZ2M&#10;YTi26jU6E1uVUXehEjqcdtf0Zpcfqsn2g6sXewEddwF1no9DCA1LHSGVpblVG/IBUa6jnRR4YSji&#10;UhN0NMHLfKpBOuIm9hiBU1HO7BeKcmbVzkS5gZG+4LJhQS6VF5RQX33lBY5rL960Z1aHb1FS+tfL&#10;Sunm+FGMyj2l0C+kEi/WyWeEgi/FEyaoAhtZ73vzaoWD1NSj9334ZMZxI30SDlg+KuBgy4chTiTo&#10;aAYjmNLO8YgjeWz9fttOrB9xIhF46rhnsM9uxEHoDCI6lhnutxtvtIbHde3GnEDGeBvleMeX3PNp&#10;ck8DIz6W0TY9Ex81Bj8nQDquT5klbZe9AIlipYMDMqJlcbiXBfqMS25k2A1Gx8HcE2elQaC6lXGI&#10;wyN61CS17ZQpKoNJhrpwpAJmt1WBcnBYE0R1KOdtqZNdRrJ+yIgNatl5yJNOEPa07K6yIwLXHEB2&#10;B+xQDjiW/hgnons7RUR3s4+tM9G9q44hEmfC+2sz+oVS/J+ksIg1B4c5cCZf5N0mJAauUBkEzqTd&#10;+PJq07X+wtEjv6WhYg3xv5dymMNf2sIXtvgtCP1tNvoKWvee+e3uO3fv/gcAAP//AwBQSwMEFAAG&#10;AAgAAAAhAGttzvLdAAAABwEAAA8AAABkcnMvZG93bnJldi54bWxMj0FLw0AQhe+C/2EZwZvdtJa0&#10;xGxKUaSIeLDV+3QzTYLZ2ZDdpNFf73iyx3nv8d43+WZyrRqpD41nA/NZAorY+rLhysDH4fluDSpE&#10;5BJbz2TgmwJsiuurHLPSn/mdxn2slJRwyNBAHWOXaR1sTQ7DzHfE4p187zDK2Ve67PEs5a7ViyRJ&#10;tcOGZaHGjh5rsl/7wRnAcTtad3pJX+3w+cOrp92he9sZc3szbR9ARZrifxj+8AUdCmE6+oHLoFoD&#10;8kgUNRV+cder+RLU0cBykd6DLnJ9yV/8AgAA//8DAFBLAQItABQABgAIAAAAIQC2gziS/gAAAOEB&#10;AAATAAAAAAAAAAAAAAAAAAAAAABbQ29udGVudF9UeXBlc10ueG1sUEsBAi0AFAAGAAgAAAAhADj9&#10;If/WAAAAlAEAAAsAAAAAAAAAAAAAAAAALwEAAF9yZWxzLy5yZWxzUEsBAi0AFAAGAAgAAAAhAFsU&#10;qialCQAAuzcAAA4AAAAAAAAAAAAAAAAALgIAAGRycy9lMm9Eb2MueG1sUEsBAi0AFAAGAAgAAAAh&#10;AGttzvLdAAAABwEAAA8AAAAAAAAAAAAAAAAA/wsAAGRycy9kb3ducmV2LnhtbFBLBQYAAAAABAAE&#10;APMAAAAJ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55333;height:25996;visibility:visible;mso-wrap-style:square" stroked="t" strokeweight=".5pt">
                  <v:fill o:detectmouseclick="t"/>
                  <v:path o:connecttype="none"/>
                </v:shape>
                <v:roundrect id="AutoShape 29" o:spid="_x0000_s1050" alt="50%" style="position:absolute;left:19621;top:19600;width:16269;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0ZyAAAAN0AAAAPAAAAZHJzL2Rvd25yZXYueG1sRI/NbsJA&#10;DITvlXiHlSv1BhuooBBYELRFQlUP5efA0cq6SUTWG2UXSHl6fEDqzdaMZz7PFq2r1IWaUHo20O8l&#10;oIgzb0vODRz26+4YVIjIFivPZOCPAizmnacZptZfeUuXXcyVhHBI0UARY51qHbKCHIaer4lF+/WN&#10;wyhrk2vb4FXCXaUHSTLSDkuWhgJrei8oO+3OzsDr+fgRV8Ov9ed3e3S3t8kyGW5+jHl5bpdTUJHa&#10;+G9+XG+s4PdHwi/fyAh6fgcAAP//AwBQSwECLQAUAAYACAAAACEA2+H2y+4AAACFAQAAEwAAAAAA&#10;AAAAAAAAAAAAAAAAW0NvbnRlbnRfVHlwZXNdLnhtbFBLAQItABQABgAIAAAAIQBa9CxbvwAAABUB&#10;AAALAAAAAAAAAAAAAAAAAB8BAABfcmVscy8ucmVsc1BLAQItABQABgAIAAAAIQB+TD0ZyAAAAN0A&#10;AAAPAAAAAAAAAAAAAAAAAAcCAABkcnMvZG93bnJldi54bWxQSwUGAAAAAAMAAwC3AAAA/AIAAAAA&#10;" fillcolor="#daeef3" strokecolor="#7f7f7f" strokeweight="2.5pt">
                  <v:textbox inset="5.85pt,.7pt,5.85pt,.7pt">
                    <w:txbxContent>
                      <w:p w14:paraId="4FD9D49E" w14:textId="77777777" w:rsidR="00804134"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計画の進捗状況の</w:t>
                        </w:r>
                      </w:p>
                      <w:p w14:paraId="72BE9CEB" w14:textId="77777777" w:rsidR="00804134" w:rsidRPr="008D5082"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w:t>
                        </w:r>
                        <w:r>
                          <w:rPr>
                            <w:rFonts w:ascii="ＭＳ ゴシック" w:eastAsia="ＭＳ ゴシック" w:hAnsi="ＭＳ ゴシック" w:hint="eastAsia"/>
                          </w:rPr>
                          <w:t>・</w:t>
                        </w:r>
                        <w:r>
                          <w:rPr>
                            <w:rFonts w:ascii="ＭＳ ゴシック" w:eastAsia="ＭＳ ゴシック" w:hAnsi="ＭＳ ゴシック"/>
                          </w:rPr>
                          <w:t>評価</w:t>
                        </w:r>
                      </w:p>
                    </w:txbxContent>
                  </v:textbox>
                </v:roundrect>
                <v:shapetype id="_x0000_t202" coordsize="21600,21600" o:spt="202" path="m,l,21600r21600,l21600,xe">
                  <v:stroke joinstyle="miter"/>
                  <v:path gradientshapeok="t" o:connecttype="rect"/>
                </v:shapetype>
                <v:shape id="Text Box 32" o:spid="_x0000_s1051" type="#_x0000_t202" style="position:absolute;left:22000;top:6985;width:9990;height:3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8swQAAANwAAAAPAAAAZHJzL2Rvd25yZXYueG1sRE9Na8Mw&#10;DL0P9h+MCrutTjcoJasT2sBoc2w3dhaxlqSN5RB7idNfXw8Gu+nxPrXNg+nESINrLStYLRMQxJXV&#10;LdcKPj/enzcgnEfW2FkmBTM5yLPHhy2m2k58ovHsaxFD2KWooPG+T6V0VUMG3dL2xJH7toNBH+FQ&#10;Sz3gFMNNJ1+SZC0NthwbGuypaKi6nn+MgvKL5sMGu1NfXK7TLdT7cqeDUk+LsHsD4Sn4f/Gf+6jj&#10;/Nc1/D4TL5DZHQAA//8DAFBLAQItABQABgAIAAAAIQDb4fbL7gAAAIUBAAATAAAAAAAAAAAAAAAA&#10;AAAAAABbQ29udGVudF9UeXBlc10ueG1sUEsBAi0AFAAGAAgAAAAhAFr0LFu/AAAAFQEAAAsAAAAA&#10;AAAAAAAAAAAAHwEAAF9yZWxzLy5yZWxzUEsBAi0AFAAGAAgAAAAhALrQnyzBAAAA3AAAAA8AAAAA&#10;AAAAAAAAAAAABwIAAGRycy9kb3ducmV2LnhtbFBLBQYAAAAAAwADALcAAAD1AgAAAAA=&#10;" stroked="f">
                  <v:textbox inset="5.85pt,.7pt,5.85pt,.7pt">
                    <w:txbxContent>
                      <w:p w14:paraId="56A886F7" w14:textId="77777777" w:rsidR="00804134" w:rsidRPr="006A4B36" w:rsidRDefault="008041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Plan</w:t>
                        </w:r>
                      </w:p>
                    </w:txbxContent>
                  </v:textbox>
                </v:shape>
                <v:shape id="Text Box 33" o:spid="_x0000_s1052" type="#_x0000_t202" style="position:absolute;left:21187;top:14915;width:10613;height:4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q3wAAAANwAAAAPAAAAZHJzL2Rvd25yZXYueG1sRE9Ni8Iw&#10;EL0v+B/CCHtbU11Y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1Zw6t8AAAADcAAAADwAAAAAA&#10;AAAAAAAAAAAHAgAAZHJzL2Rvd25yZXYueG1sUEsFBgAAAAADAAMAtwAAAPQCAAAAAA==&#10;" stroked="f">
                  <v:textbox inset="5.85pt,.7pt,5.85pt,.7pt">
                    <w:txbxContent>
                      <w:p w14:paraId="52501195" w14:textId="77777777" w:rsidR="00804134" w:rsidRPr="006A4B36" w:rsidRDefault="00804134" w:rsidP="00B3399C">
                        <w:pPr>
                          <w:jc w:val="center"/>
                          <w:rPr>
                            <w:rFonts w:ascii="AR P丸ゴシック体M" w:eastAsia="AR P丸ゴシック体M"/>
                            <w:b/>
                            <w:i/>
                            <w:sz w:val="44"/>
                            <w:szCs w:val="44"/>
                          </w:rPr>
                        </w:pPr>
                        <w:r w:rsidRPr="006A4B36">
                          <w:rPr>
                            <w:rFonts w:ascii="AR P丸ゴシック体M" w:eastAsia="AR P丸ゴシック体M" w:hint="eastAsia"/>
                            <w:b/>
                            <w:i/>
                            <w:sz w:val="44"/>
                            <w:szCs w:val="44"/>
                          </w:rPr>
                          <w:t>Check</w:t>
                        </w:r>
                      </w:p>
                    </w:txbxContent>
                  </v:textbox>
                </v:shape>
                <v:shape id="Text Box 34" o:spid="_x0000_s1053" type="#_x0000_t202" style="position:absolute;left:32754;top:10324;width:5009;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7FwwAAANwAAAAPAAAAZHJzL2Rvd25yZXYueG1sRI9Ba8JA&#10;EIXvgv9hGcGbbqwgkrqKFaT1qBXPQ3aapGZnQ3ZrVn+9cxB6m+G9ee+b1Sa5Rt2oC7VnA7NpBoq4&#10;8Lbm0sD5ez9ZggoR2WLjmQzcKcBmPRysMLe+5yPdTrFUEsIhRwNVjG2udSgqchimviUW7cd3DqOs&#10;Xalth72Eu0a/ZdlCO6xZGipsaVdRcT39OQOHC90/l9gc293vtX+k8uOwtcmY8Sht30FFSvHf/Lr+&#10;soI/F1p5RibQ6ycAAAD//wMAUEsBAi0AFAAGAAgAAAAhANvh9svuAAAAhQEAABMAAAAAAAAAAAAA&#10;AAAAAAAAAFtDb250ZW50X1R5cGVzXS54bWxQSwECLQAUAAYACAAAACEAWvQsW78AAAAVAQAACwAA&#10;AAAAAAAAAAAAAAAfAQAAX3JlbHMvLnJlbHNQSwECLQAUAAYACAAAACEApAOuxcMAAADcAAAADwAA&#10;AAAAAAAAAAAAAAAHAgAAZHJzL2Rvd25yZXYueG1sUEsFBgAAAAADAAMAtwAAAPcCAAAAAA==&#10;" stroked="f">
                  <v:textbox inset="5.85pt,.7pt,5.85pt,.7pt">
                    <w:txbxContent>
                      <w:p w14:paraId="1B6255A8" w14:textId="77777777" w:rsidR="00804134" w:rsidRPr="006A4B36" w:rsidRDefault="00804134" w:rsidP="00B3399C">
                        <w:pPr>
                          <w:rPr>
                            <w:rFonts w:ascii="AR P丸ゴシック体M" w:eastAsia="AR P丸ゴシック体M"/>
                            <w:b/>
                            <w:i/>
                            <w:sz w:val="44"/>
                            <w:szCs w:val="44"/>
                          </w:rPr>
                        </w:pPr>
                        <w:r w:rsidRPr="006A4B36">
                          <w:rPr>
                            <w:rFonts w:ascii="AR P丸ゴシック体M" w:eastAsia="AR P丸ゴシック体M" w:hint="eastAsia"/>
                            <w:b/>
                            <w:i/>
                            <w:sz w:val="44"/>
                            <w:szCs w:val="44"/>
                          </w:rPr>
                          <w:t>Do</w:t>
                        </w:r>
                      </w:p>
                    </w:txbxContent>
                  </v:textbox>
                </v:shape>
                <v:shape id="Text Box 35" o:spid="_x0000_s1054" type="#_x0000_t202" style="position:absolute;left:16496;top:11990;width:7365;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tewAAAANwAAAAPAAAAZHJzL2Rvd25yZXYueG1sRE9Li8Iw&#10;EL4L/ocwgjebuguiXaO4gqwefeB5aGbbajMpTbRxf/1GELzNx/ec+TKYWtypdZVlBeMkBUGcW11x&#10;oeB03IymIJxH1lhbJgUPcrBc9HtzzLTteE/3gy9EDGGXoYLS+yaT0uUlGXSJbYgj92tbgz7CtpC6&#10;xS6Gm1p+pOlEGqw4NpTY0Lqk/Hq4GQW7Mz1+pljvm/Xl2v2F4nu30kGp4SCsvkB4Cv4tfrm3Os7/&#10;nMHzmXiBXPwDAAD//wMAUEsBAi0AFAAGAAgAAAAhANvh9svuAAAAhQEAABMAAAAAAAAAAAAAAAAA&#10;AAAAAFtDb250ZW50X1R5cGVzXS54bWxQSwECLQAUAAYACAAAACEAWvQsW78AAAAVAQAACwAAAAAA&#10;AAAAAAAAAAAfAQAAX3JlbHMvLnJlbHNQSwECLQAUAAYACAAAACEAy08LXsAAAADcAAAADwAAAAAA&#10;AAAAAAAAAAAHAgAAZHJzL2Rvd25yZXYueG1sUEsFBgAAAAADAAMAtwAAAPQCAAAAAA==&#10;" stroked="f">
                  <v:textbox inset="5.85pt,.7pt,5.85pt,.7pt">
                    <w:txbxContent>
                      <w:p w14:paraId="1E34A614" w14:textId="77777777" w:rsidR="00804134" w:rsidRPr="007E0EEF" w:rsidRDefault="00804134" w:rsidP="00B3399C">
                        <w:pPr>
                          <w:jc w:val="center"/>
                          <w:rPr>
                            <w:rFonts w:ascii="AR P丸ゴシック体M" w:eastAsia="AR P丸ゴシック体M"/>
                            <w:b/>
                            <w:i/>
                            <w:sz w:val="44"/>
                            <w:szCs w:val="44"/>
                          </w:rPr>
                        </w:pPr>
                        <w:r w:rsidRPr="007E0EEF">
                          <w:rPr>
                            <w:rFonts w:ascii="AR P丸ゴシック体M" w:eastAsia="AR P丸ゴシック体M" w:hint="eastAsia"/>
                            <w:b/>
                            <w:i/>
                            <w:sz w:val="44"/>
                            <w:szCs w:val="44"/>
                          </w:rPr>
                          <w:t>Act</w:t>
                        </w:r>
                      </w:p>
                    </w:txbxContent>
                  </v:textbox>
                </v:shape>
                <v:roundrect id="AutoShape 37" o:spid="_x0000_s1055" alt="50%" style="position:absolute;left:38240;top:11306;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SQxwAAANwAAAAPAAAAZHJzL2Rvd25yZXYueG1sRI/NbsJA&#10;DITvlXiHlZG4wYZSSgksiP4goaqHQjlwtLImich6o+wCaZ8eH5B6szXjmc/zZesqdaEmlJ4NDAcJ&#10;KOLM25JzA/ufdf8FVIjIFivPZOCXAiwXnYc5ptZfeUuXXcyVhHBI0UARY51qHbKCHIaBr4lFO/rG&#10;YZS1ybVt8CrhrtKPSfKsHZYsDQXW9FZQdtqdnYHR+fAeX8ef64+v9uD+JtNVMt58G9PrtqsZqEht&#10;/DffrzdW8J8EX56RCfTiBgAA//8DAFBLAQItABQABgAIAAAAIQDb4fbL7gAAAIUBAAATAAAAAAAA&#10;AAAAAAAAAAAAAABbQ29udGVudF9UeXBlc10ueG1sUEsBAi0AFAAGAAgAAAAhAFr0LFu/AAAAFQEA&#10;AAsAAAAAAAAAAAAAAAAAHwEAAF9yZWxzLy5yZWxzUEsBAi0AFAAGAAgAAAAhADNrBJDHAAAA3AAA&#10;AA8AAAAAAAAAAAAAAAAABwIAAGRycy9kb3ducmV2LnhtbFBLBQYAAAAAAwADALcAAAD7AgAAAAA=&#10;" fillcolor="#daeef3" strokecolor="#7f7f7f" strokeweight="2.5pt">
                  <v:textbox inset="5.85pt,.7pt,5.85pt,.7pt">
                    <w:txbxContent>
                      <w:p w14:paraId="35835B4E" w14:textId="77777777" w:rsidR="00804134" w:rsidRPr="008D5082"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計画に基づく</w:t>
                        </w:r>
                      </w:p>
                      <w:p w14:paraId="0B52A10C" w14:textId="77777777" w:rsidR="00804134" w:rsidRPr="00C857EA" w:rsidRDefault="00804134" w:rsidP="00B3399C">
                        <w:pPr>
                          <w:spacing w:line="300" w:lineRule="exact"/>
                          <w:jc w:val="center"/>
                          <w:rPr>
                            <w:rFonts w:ascii="ＭＳ ゴシック" w:eastAsia="ＭＳ ゴシック" w:hAnsi="ＭＳ ゴシック"/>
                            <w:color w:val="0070C0"/>
                          </w:rPr>
                        </w:pPr>
                        <w:r w:rsidRPr="008D5082">
                          <w:rPr>
                            <w:rFonts w:ascii="ＭＳ ゴシック" w:eastAsia="ＭＳ ゴシック" w:hAnsi="ＭＳ ゴシック" w:hint="eastAsia"/>
                          </w:rPr>
                          <w:t>施策</w:t>
                        </w:r>
                        <w:r>
                          <w:rPr>
                            <w:rFonts w:ascii="ＭＳ ゴシック" w:eastAsia="ＭＳ ゴシック" w:hAnsi="ＭＳ ゴシック" w:hint="eastAsia"/>
                          </w:rPr>
                          <w:t>・</w:t>
                        </w:r>
                        <w:r>
                          <w:rPr>
                            <w:rFonts w:ascii="ＭＳ ゴシック" w:eastAsia="ＭＳ ゴシック" w:hAnsi="ＭＳ ゴシック"/>
                          </w:rPr>
                          <w:t>事業</w:t>
                        </w:r>
                        <w:r w:rsidRPr="008D5082">
                          <w:rPr>
                            <w:rFonts w:ascii="ＭＳ ゴシック" w:eastAsia="ＭＳ ゴシック" w:hAnsi="ＭＳ ゴシック" w:hint="eastAsia"/>
                          </w:rPr>
                          <w:t>の推進</w:t>
                        </w:r>
                      </w:p>
                    </w:txbxContent>
                  </v:textbox>
                </v:roundrect>
                <v:shape id="円弧 53" o:spid="_x0000_s1056" style="position:absolute;left:26003;top:3899;width:20383;height:14859;visibility:visible;mso-wrap-style:square;v-text-anchor:middle" coordsize="2038350,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RnwAAAANwAAAAPAAAAZHJzL2Rvd25yZXYueG1sRE9Na4NA&#10;EL0H+h+WCeQWV9tQinUNoVDaW4hN78PuVEV3Vtxt1Pz6bKDQ2zze5xT72fbiQqNvHSvIkhQEsXam&#10;5VrB+et9+wLCB2SDvWNSsJCHffmwKjA3buITXapQixjCPkcFTQhDLqXXDVn0iRuII/fjRoshwrGW&#10;ZsQphttePqbps7TYcmxocKC3hnRX/VoFdFw+2uspPFXppGnXddl1oW+lNuv58Aoi0Bz+xX/uTxPn&#10;7zK4PxMvkOUNAAD//wMAUEsBAi0AFAAGAAgAAAAhANvh9svuAAAAhQEAABMAAAAAAAAAAAAAAAAA&#10;AAAAAFtDb250ZW50X1R5cGVzXS54bWxQSwECLQAUAAYACAAAACEAWvQsW78AAAAVAQAACwAAAAAA&#10;AAAAAAAAAAAfAQAAX3JlbHMvLnJlbHNQSwECLQAUAAYACAAAACEAYmiEZ8AAAADcAAAADwAAAAAA&#10;AAAAAAAAAAAHAgAAZHJzL2Rvd25yZXYueG1sUEsFBgAAAAADAAMAtwAAAPQCAAAAAA==&#10;" path="m909301,4330nsc1137441,-13704,1367255,24915,1561540,113937v296729,135961,476810,373526,476810,629013l1019175,742950,909301,4330xem909301,4330nfc1137441,-13704,1367255,24915,1561540,113937v296729,135961,476810,373526,476810,629013e" filled="f" strokecolor="#a9d18e" strokeweight="3pt">
                  <v:stroke endarrow="block" joinstyle="miter"/>
                  <v:path arrowok="t" o:connecttype="custom" o:connectlocs="909293,4330;1561527,113938;2038333,742957" o:connectangles="0,0,0"/>
                </v:shape>
                <v:roundrect id="AutoShape 27" o:spid="_x0000_s1057" alt="50%" style="position:absolute;left:19240;top:1496;width:16474;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98xAAAANwAAAAPAAAAZHJzL2Rvd25yZXYueG1sRE9La8JA&#10;EL4X/A/LCN7Mxmdr6io+QaSH1nrwOGSnSTA7G7Krxv56tyD0Nh/fc6bzxpTiSrUrLCvoRTEI4tTq&#10;gjMFx+9t9w2E88gaS8uk4E4O5rPWyxQTbW/8RdeDz0QIYZeggtz7KpHSpTkZdJGtiAP3Y2uDPsA6&#10;k7rGWwg3pezH8VgaLDg05FjRKqf0fLgYBYPLae2Xo/1289GczO/rZBGPdp9KddrN4h2Ep8b/i5/u&#10;nQ7zh334eyZcIGcPAAAA//8DAFBLAQItABQABgAIAAAAIQDb4fbL7gAAAIUBAAATAAAAAAAAAAAA&#10;AAAAAAAAAABbQ29udGVudF9UeXBlc10ueG1sUEsBAi0AFAAGAAgAAAAhAFr0LFu/AAAAFQEAAAsA&#10;AAAAAAAAAAAAAAAAHwEAAF9yZWxzLy5yZWxzUEsBAi0AFAAGAAgAAAAhAKz1P3zEAAAA3AAAAA8A&#10;AAAAAAAAAAAAAAAABwIAAGRycy9kb3ducmV2LnhtbFBLBQYAAAAAAwADALcAAAD4AgAAAAA=&#10;" fillcolor="#daeef3" strokecolor="#7f7f7f" strokeweight="2.5pt">
                  <v:textbox inset="5.85pt,.7pt,5.85pt,.7pt">
                    <w:txbxContent>
                      <w:p w14:paraId="193978BA" w14:textId="77777777" w:rsidR="00804134" w:rsidRPr="008D5082" w:rsidRDefault="00804134" w:rsidP="007E0A8C">
                        <w:pPr>
                          <w:spacing w:beforeLines="10" w:before="37"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計画の策定</w:t>
                        </w:r>
                      </w:p>
                    </w:txbxContent>
                  </v:textbox>
                </v:roundrect>
                <v:shape id="円弧 736" o:spid="_x0000_s1058" style="position:absolute;left:29909;top:5794;width:11811;height:21143;rotation:90;visibility:visible;mso-wrap-style:square;v-text-anchor:middle" coordsize="1181098,21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cywQAAANwAAAAPAAAAZHJzL2Rvd25yZXYueG1sRE9Li8Iw&#10;EL4v+B/CCN7W1AeuVKPIgqAHD9o9eBybsSk2k24Ta/33RljY23x8z1muO1uJlhpfOlYwGiYgiHOn&#10;Sy4U/GTbzzkIH5A1Vo5JwZM8rFe9jyWm2j34SO0pFCKGsE9RgQmhTqX0uSGLfuhq4shdXWMxRNgU&#10;Ujf4iOG2kuMkmUmLJccGgzV9G8pvp7tVgNnFyG7WHn7P7gvP2X5+b4tcqUG/2yxABOrCv/jPvdNx&#10;/nQC72fiBXL1AgAA//8DAFBLAQItABQABgAIAAAAIQDb4fbL7gAAAIUBAAATAAAAAAAAAAAAAAAA&#10;AAAAAABbQ29udGVudF9UeXBlc10ueG1sUEsBAi0AFAAGAAgAAAAhAFr0LFu/AAAAFQEAAAsAAAAA&#10;AAAAAAAAAAAAHwEAAF9yZWxzLy5yZWxzUEsBAi0AFAAGAAgAAAAhAF+yBzLBAAAA3AAAAA8AAAAA&#10;AAAAAAAAAAAABwIAAGRycy9kb3ducmV2LnhtbFBLBQYAAAAAAwADALcAAAD1AgAAAAA=&#10;" path="m590549,nsc804519,,1001752,207181,1106105,541561v49176,157574,74993,335062,74993,515556l590549,1057117,590549,xem590549,nfc804519,,1001752,207181,1106105,541561v49176,157574,74993,335062,74993,515556e" filled="f" strokecolor="#a9d18e" strokeweight="3pt">
                  <v:stroke endarrow="block" joinstyle="miter"/>
                  <v:path arrowok="t" o:connecttype="custom" o:connectlocs="590556,0;1106117,541561;1181111,1057118" o:connectangles="0,0,0"/>
                </v:shape>
                <v:shape id="円弧 140" o:spid="_x0000_s1059" style="position:absolute;left:11873;top:979;width:15020;height:20860;rotation:-90;visibility:visible;mso-wrap-style:square;v-text-anchor:middle" coordsize="1502014,208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txwwAAANwAAAAPAAAAZHJzL2Rvd25yZXYueG1sRE9Na8JA&#10;EL0L/Q/LFHoRs6kJRVJXkYLYghcT8TxkxyQ0Oxuzq0Z/fVcQepvH+5z5cjCtuFDvGssK3qMYBHFp&#10;dcOVgn2xnsxAOI+ssbVMCm7kYLl4Gc0x0/bKO7rkvhIhhF2GCmrvu0xKV9Zk0EW2Iw7c0fYGfYB9&#10;JXWP1xBuWjmN4w9psOHQUGNHXzWVv/nZKPgpPG5Oh3W+7Qqd3JNknB7js1Jvr8PqE4Snwf+Ln+5v&#10;HeanKTyeCRfIxR8AAAD//wMAUEsBAi0AFAAGAAgAAAAhANvh9svuAAAAhQEAABMAAAAAAAAAAAAA&#10;AAAAAAAAAFtDb250ZW50X1R5cGVzXS54bWxQSwECLQAUAAYACAAAACEAWvQsW78AAAAVAQAACwAA&#10;AAAAAAAAAAAAAAAfAQAAX3JlbHMvLnJlbHNQSwECLQAUAAYACAAAACEAiSlLccMAAADcAAAADwAA&#10;AAAAAAAAAAAAAAAHAgAAZHJzL2Rvd25yZXYueG1sUEsFBgAAAAADAAMAtwAAAPcCAAAAAA==&#10;" path="m751007,nsc1160570,,1494612,455734,1501895,1024440r-750888,18548l751007,xem751007,nfc1160570,,1494612,455734,1501895,1024440e" filled="f" strokecolor="#a9d18e" strokeweight="3pt">
                  <v:stroke endarrow="block" joinstyle="miter"/>
                  <v:path arrowok="t" o:connecttype="custom" o:connectlocs="751007,0;1501895,1024468" o:connectangles="0,0"/>
                </v:shape>
                <v:shape id="円弧 141" o:spid="_x0000_s1060" style="position:absolute;left:8858;top:10050;width:20954;height:12380;rotation:180;visibility:visible;mso-wrap-style:square;v-text-anchor:middle" coordsize="2095401,123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RCvwAAANwAAAAPAAAAZHJzL2Rvd25yZXYueG1sRE9Ni8Iw&#10;EL0L/ocwgjdNlapL1yhSWNDjqsjubWjGtthMSpKt9d9vBMHbPN7nrLe9aURHzteWFcymCQjiwuqa&#10;SwXn09fkA4QPyBoby6TgQR62m+FgjZm2d/6m7hhKEUPYZ6igCqHNpPRFRQb91LbEkbtaZzBE6Eqp&#10;Hd5juGnkPEmW0mDNsaHClvKKitvxzyjAH5mzu9je/+o8XcnicujSuVLjUb/7BBGoD2/xy73XcX66&#10;gOcz8QK5+QcAAP//AwBQSwECLQAUAAYACAAAACEA2+H2y+4AAACFAQAAEwAAAAAAAAAAAAAAAAAA&#10;AAAAW0NvbnRlbnRfVHlwZXNdLnhtbFBLAQItABQABgAIAAAAIQBa9CxbvwAAABUBAAALAAAAAAAA&#10;AAAAAAAAAB8BAABfcmVscy8ucmVsc1BLAQItABQABgAIAAAAIQCYTFRCvwAAANwAAAAPAAAAAAAA&#10;AAAAAAAAAAcCAABkcnMvZG93bnJldi54bWxQSwUGAAAAAAMAAwC3AAAA8wIAAAAA&#10;" path="m1047700,nsc1235181,,1419228,29723,1580641,86068v319027,111365,514760,314011,514760,532941l1047701,619009v,-206336,-1,-412673,-1,-619009xem1047700,nfc1235181,,1419228,29723,1580641,86068v319027,111365,514760,314011,514760,532941e" filled="f" strokecolor="#a9d18e" strokeweight="3pt">
                  <v:stroke endarrow="block" joinstyle="miter"/>
                  <v:path arrowok="t" o:connecttype="custom" o:connectlocs="1047716,0;1580666,86068;2095434,619006" o:connectangles="0,0,0"/>
                </v:shape>
                <v:roundrect id="AutoShape 28" o:spid="_x0000_s1061" alt="50%" style="position:absolute;left:1023;top:11339;width:15735;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l/xAAAANwAAAAPAAAAZHJzL2Rvd25yZXYueG1sRE9La8JA&#10;EL4X+h+WKXgzm/pqja7iE6R4sNaDxyE7JqHZ2ZBdNfrrXaHQ23x8zxlPG1OKC9WusKzgPYpBEKdW&#10;F5wpOPys258gnEfWWFomBTdyMJ28vowx0fbK33TZ+0yEEHYJKsi9rxIpXZqTQRfZijhwJ1sb9AHW&#10;mdQ1XkO4KWUnjgfSYMGhIceKFjmlv/uzUdA9H5d+3v9ar7bN0dw/hrO4v9kp1XprZiMQnhr/L/5z&#10;b3SY3xvA85lwgZw8AAAA//8DAFBLAQItABQABgAIAAAAIQDb4fbL7gAAAIUBAAATAAAAAAAAAAAA&#10;AAAAAAAAAABbQ29udGVudF9UeXBlc10ueG1sUEsBAi0AFAAGAAgAAAAhAFr0LFu/AAAAFQEAAAsA&#10;AAAAAAAAAAAAAAAAHwEAAF9yZWxzLy5yZWxzUEsBAi0AFAAGAAgAAAAhANPOOX/EAAAA3AAAAA8A&#10;AAAAAAAAAAAAAAAABwIAAGRycy9kb3ducmV2LnhtbFBLBQYAAAAAAwADALcAAAD4AgAAAAA=&#10;" fillcolor="#daeef3" strokecolor="#7f7f7f" strokeweight="2.5pt">
                  <v:textbox inset="5.85pt,.7pt,5.85pt,.7pt">
                    <w:txbxContent>
                      <w:p w14:paraId="467CCD2E" w14:textId="77777777" w:rsidR="00804134"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計画への</w:t>
                        </w:r>
                      </w:p>
                      <w:p w14:paraId="3CD840D7" w14:textId="77777777" w:rsidR="00804134" w:rsidRPr="00235C56" w:rsidRDefault="00804134" w:rsidP="00B3399C">
                        <w:pPr>
                          <w:spacing w:line="300" w:lineRule="exact"/>
                          <w:jc w:val="center"/>
                          <w:rPr>
                            <w:rFonts w:ascii="ＭＳ ゴシック" w:eastAsia="ＭＳ ゴシック" w:hAnsi="ＭＳ ゴシック"/>
                          </w:rPr>
                        </w:pPr>
                        <w:r w:rsidRPr="008D5082">
                          <w:rPr>
                            <w:rFonts w:ascii="ＭＳ ゴシック" w:eastAsia="ＭＳ ゴシック" w:hAnsi="ＭＳ ゴシック" w:hint="eastAsia"/>
                          </w:rPr>
                          <w:t>点検結果</w:t>
                        </w:r>
                        <w:r>
                          <w:rPr>
                            <w:rFonts w:ascii="ＭＳ ゴシック" w:eastAsia="ＭＳ ゴシック" w:hAnsi="ＭＳ ゴシック" w:hint="eastAsia"/>
                          </w:rPr>
                          <w:t>等</w:t>
                        </w:r>
                        <w:r w:rsidRPr="008D5082">
                          <w:rPr>
                            <w:rFonts w:ascii="ＭＳ ゴシック" w:eastAsia="ＭＳ ゴシック" w:hAnsi="ＭＳ ゴシック" w:hint="eastAsia"/>
                          </w:rPr>
                          <w:t>の反映</w:t>
                        </w:r>
                      </w:p>
                    </w:txbxContent>
                  </v:textbox>
                </v:roundrect>
                <w10:wrap anchorx="margin"/>
              </v:group>
            </w:pict>
          </mc:Fallback>
        </mc:AlternateContent>
      </w:r>
    </w:p>
    <w:p w14:paraId="659CF0F1" w14:textId="77777777" w:rsidR="00B3399C" w:rsidRPr="00727509" w:rsidRDefault="00B3399C" w:rsidP="00B3399C"/>
    <w:p w14:paraId="50D4431D" w14:textId="77777777" w:rsidR="00B3399C" w:rsidRPr="00727509" w:rsidRDefault="00B3399C" w:rsidP="00B3399C"/>
    <w:p w14:paraId="7A1F8925" w14:textId="77777777" w:rsidR="00B3399C" w:rsidRPr="00727509" w:rsidRDefault="00B3399C" w:rsidP="00B3399C"/>
    <w:p w14:paraId="26DD59F0" w14:textId="77777777" w:rsidR="00B3399C" w:rsidRPr="00727509" w:rsidRDefault="00B3399C" w:rsidP="00B3399C"/>
    <w:p w14:paraId="14D00BA8" w14:textId="77777777" w:rsidR="00B3399C" w:rsidRPr="00727509" w:rsidRDefault="00B3399C" w:rsidP="00B3399C"/>
    <w:p w14:paraId="0C5BD9BE" w14:textId="77777777" w:rsidR="00B3399C" w:rsidRPr="00727509" w:rsidRDefault="00B3399C" w:rsidP="00B3399C"/>
    <w:p w14:paraId="3ABCF9DB" w14:textId="77777777" w:rsidR="00B3399C" w:rsidRPr="00727509" w:rsidRDefault="00B3399C" w:rsidP="00B3399C"/>
    <w:p w14:paraId="7ECA2A5C" w14:textId="77777777" w:rsidR="00B3399C" w:rsidRPr="00727509" w:rsidRDefault="00B3399C" w:rsidP="00B3399C"/>
    <w:p w14:paraId="2CC80987" w14:textId="77777777" w:rsidR="00B3399C" w:rsidRPr="00727509" w:rsidRDefault="00B3399C" w:rsidP="00B3399C"/>
    <w:p w14:paraId="11224E7F" w14:textId="77777777" w:rsidR="00B3399C" w:rsidRPr="00727509" w:rsidRDefault="00B3399C" w:rsidP="00B3399C"/>
    <w:p w14:paraId="6C2A186E" w14:textId="77777777" w:rsidR="00B3399C" w:rsidRPr="00727509" w:rsidRDefault="00B3399C" w:rsidP="00D76371">
      <w:pPr>
        <w:autoSpaceDE w:val="0"/>
        <w:autoSpaceDN w:val="0"/>
        <w:ind w:leftChars="150" w:left="376" w:rightChars="150" w:right="376" w:firstLine="238"/>
      </w:pPr>
    </w:p>
    <w:p w14:paraId="25F819F1" w14:textId="77777777" w:rsidR="009E56F1" w:rsidRPr="00727509" w:rsidRDefault="009E56F1" w:rsidP="00D76371">
      <w:pPr>
        <w:autoSpaceDE w:val="0"/>
        <w:autoSpaceDN w:val="0"/>
        <w:ind w:leftChars="150" w:left="376" w:rightChars="150" w:right="376" w:firstLine="238"/>
      </w:pPr>
    </w:p>
    <w:p w14:paraId="3A07EE45" w14:textId="77777777" w:rsidR="00682A6C" w:rsidRPr="00727509" w:rsidRDefault="00682A6C" w:rsidP="00D76371">
      <w:pPr>
        <w:pStyle w:val="13"/>
      </w:pPr>
      <w:r w:rsidRPr="00727509">
        <w:rPr>
          <w:rFonts w:hint="eastAsia"/>
        </w:rPr>
        <w:t>（４）計画の進捗状況の公表</w:t>
      </w:r>
    </w:p>
    <w:p w14:paraId="5D4C9DFD" w14:textId="77777777" w:rsidR="00682A6C" w:rsidRPr="00727509" w:rsidRDefault="00682A6C" w:rsidP="004A42B4">
      <w:pPr>
        <w:pStyle w:val="23"/>
      </w:pPr>
      <w:r w:rsidRPr="00727509">
        <w:rPr>
          <w:rFonts w:hint="eastAsia"/>
        </w:rPr>
        <w:t>本計画の進捗状況については、毎年度市民に対して公表し、情報共有の推進と説明責任を果たします。</w:t>
      </w:r>
    </w:p>
    <w:p w14:paraId="5F55D357" w14:textId="77777777" w:rsidR="00682A6C" w:rsidRPr="00606470" w:rsidRDefault="00682A6C" w:rsidP="004A42B4">
      <w:pPr>
        <w:pStyle w:val="23"/>
      </w:pPr>
      <w:r w:rsidRPr="00727509">
        <w:rPr>
          <w:rFonts w:hint="eastAsia"/>
        </w:rPr>
        <w:t>公表にあたっては、市のホームページや広報紙等の媒体を利用し、よりわかりやすい内容に努めるとともに、市民からの意見を基に、その後の</w:t>
      </w:r>
      <w:r w:rsidR="00E6104B" w:rsidRPr="00606470">
        <w:rPr>
          <w:rFonts w:hint="eastAsia"/>
        </w:rPr>
        <w:t>取組</w:t>
      </w:r>
      <w:r w:rsidRPr="00606470">
        <w:rPr>
          <w:rFonts w:hint="eastAsia"/>
        </w:rPr>
        <w:t>に反映させていきます。</w:t>
      </w:r>
    </w:p>
    <w:p w14:paraId="7A99A80A" w14:textId="77777777" w:rsidR="009E56F1" w:rsidRPr="00727509" w:rsidRDefault="009E56F1" w:rsidP="004A42B4">
      <w:pPr>
        <w:pStyle w:val="23"/>
      </w:pPr>
    </w:p>
    <w:p w14:paraId="73D07600" w14:textId="77777777" w:rsidR="00682A6C" w:rsidRPr="00727509" w:rsidRDefault="00682A6C" w:rsidP="009C57C9">
      <w:pPr>
        <w:pStyle w:val="13"/>
      </w:pPr>
      <w:r w:rsidRPr="00727509">
        <w:rPr>
          <w:rFonts w:hint="eastAsia"/>
        </w:rPr>
        <w:t>（５）計画の対象者</w:t>
      </w:r>
    </w:p>
    <w:p w14:paraId="1F4BCD45" w14:textId="77777777" w:rsidR="002E49C0" w:rsidRDefault="002E49C0" w:rsidP="004A42B4">
      <w:pPr>
        <w:pStyle w:val="23"/>
      </w:pPr>
      <w:r>
        <w:rPr>
          <w:rFonts w:hint="eastAsia"/>
        </w:rPr>
        <w:t>障害者計画の対象者である「障害者」とは、障害者基本法第２条に規定する「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とし、「てんかん及び自閉症を有する者並びに難病に起因する身体又は精神上の障害を有する者であって、長期にわたり生活上の支障がある者」も含むこととします。</w:t>
      </w:r>
    </w:p>
    <w:p w14:paraId="3A0E9FDE" w14:textId="77777777" w:rsidR="002E49C0" w:rsidRDefault="002E49C0" w:rsidP="004A42B4">
      <w:pPr>
        <w:pStyle w:val="23"/>
      </w:pPr>
      <w:r>
        <w:rPr>
          <w:rFonts w:hint="eastAsia"/>
        </w:rPr>
        <w:t>また、障害福祉計画の対象者である「障害者」とは、障害者総合支援法の規定によるものとします。</w:t>
      </w:r>
    </w:p>
    <w:p w14:paraId="5E17CC48" w14:textId="77777777" w:rsidR="00F5618C" w:rsidRPr="004A42B4" w:rsidRDefault="00F5618C"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347D0" w:rsidRPr="006771BD" w14:paraId="755E31BD" w14:textId="77777777" w:rsidTr="006771BD">
        <w:trPr>
          <w:trHeight w:val="2260"/>
          <w:jc w:val="center"/>
        </w:trPr>
        <w:tc>
          <w:tcPr>
            <w:tcW w:w="8931" w:type="dxa"/>
            <w:shd w:val="clear" w:color="auto" w:fill="auto"/>
          </w:tcPr>
          <w:p w14:paraId="5204CEAE" w14:textId="77777777" w:rsidR="00E347D0" w:rsidRPr="006771BD" w:rsidRDefault="00E347D0"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lastRenderedPageBreak/>
              <w:t>【障害者基本法】</w:t>
            </w:r>
          </w:p>
          <w:p w14:paraId="1D79D1F7" w14:textId="77777777" w:rsidR="00E347D0" w:rsidRPr="006771BD" w:rsidRDefault="00E347D0" w:rsidP="006771BD">
            <w:pPr>
              <w:ind w:firstLineChars="100" w:firstLine="241"/>
              <w:rPr>
                <w:sz w:val="21"/>
                <w:szCs w:val="21"/>
              </w:rPr>
            </w:pPr>
            <w:r w:rsidRPr="006771BD">
              <w:rPr>
                <w:rFonts w:hint="eastAsia"/>
                <w:sz w:val="21"/>
                <w:szCs w:val="21"/>
              </w:rPr>
              <w:t>（定義）</w:t>
            </w:r>
          </w:p>
          <w:p w14:paraId="6578A1A8" w14:textId="77777777" w:rsidR="00E347D0" w:rsidRPr="006771BD" w:rsidRDefault="00E347D0"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二</w:t>
            </w:r>
            <w:r w:rsidRPr="006771BD">
              <w:rPr>
                <w:rFonts w:hint="eastAsia"/>
                <w:sz w:val="21"/>
                <w:szCs w:val="21"/>
              </w:rPr>
              <w:t>条　この法律において、次の各号に掲げる用語の意義は、それぞれ当該各号に定めるところによる。</w:t>
            </w:r>
          </w:p>
          <w:p w14:paraId="5FDE9B52" w14:textId="77777777" w:rsidR="00E347D0" w:rsidRPr="006771BD" w:rsidRDefault="00E347D0" w:rsidP="006771BD">
            <w:pPr>
              <w:ind w:left="241" w:hangingChars="100" w:hanging="241"/>
              <w:rPr>
                <w:sz w:val="21"/>
                <w:szCs w:val="21"/>
              </w:rPr>
            </w:pPr>
            <w:r w:rsidRPr="006771BD">
              <w:rPr>
                <w:rFonts w:hint="eastAsia"/>
                <w:sz w:val="21"/>
                <w:szCs w:val="21"/>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14:paraId="79F98B34" w14:textId="77777777" w:rsidR="00DA558B" w:rsidRPr="006771BD" w:rsidRDefault="00E347D0" w:rsidP="006771BD">
            <w:pPr>
              <w:ind w:left="241" w:hangingChars="100" w:hanging="241"/>
              <w:rPr>
                <w:sz w:val="21"/>
                <w:szCs w:val="21"/>
              </w:rPr>
            </w:pPr>
            <w:r w:rsidRPr="006771BD">
              <w:rPr>
                <w:rFonts w:hint="eastAsia"/>
                <w:sz w:val="21"/>
                <w:szCs w:val="21"/>
              </w:rPr>
              <w:t>二　社会的障壁　障害がある者にとつて日常生活又は社会生活を営む上で障壁となるような社会における事物、制度、慣行、観念その他一切のものをいう。</w:t>
            </w:r>
          </w:p>
        </w:tc>
      </w:tr>
    </w:tbl>
    <w:p w14:paraId="39A7166C" w14:textId="77777777" w:rsidR="00DA558B" w:rsidRPr="006771BD" w:rsidRDefault="00DA558B" w:rsidP="004A42B4">
      <w:pPr>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A558B" w:rsidRPr="006771BD" w14:paraId="21FCA9C3" w14:textId="77777777" w:rsidTr="006771BD">
        <w:trPr>
          <w:jc w:val="center"/>
        </w:trPr>
        <w:tc>
          <w:tcPr>
            <w:tcW w:w="8931" w:type="dxa"/>
            <w:shd w:val="clear" w:color="auto" w:fill="auto"/>
          </w:tcPr>
          <w:p w14:paraId="5A140353" w14:textId="77777777" w:rsidR="00DA558B" w:rsidRPr="006771BD" w:rsidRDefault="00DA558B" w:rsidP="004A42B4">
            <w:pPr>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【障害者の日常生活及び社会生活を総合的に支援するための法律】</w:t>
            </w:r>
          </w:p>
          <w:p w14:paraId="4CD07C0A" w14:textId="77777777" w:rsidR="00DA558B" w:rsidRPr="006771BD" w:rsidRDefault="00DA558B" w:rsidP="006771BD">
            <w:pPr>
              <w:ind w:firstLineChars="100" w:firstLine="241"/>
              <w:rPr>
                <w:sz w:val="21"/>
                <w:szCs w:val="21"/>
              </w:rPr>
            </w:pPr>
            <w:r w:rsidRPr="006771BD">
              <w:rPr>
                <w:rFonts w:hint="eastAsia"/>
                <w:sz w:val="21"/>
                <w:szCs w:val="21"/>
              </w:rPr>
              <w:t>（定義）</w:t>
            </w:r>
          </w:p>
          <w:p w14:paraId="75337341" w14:textId="77777777" w:rsidR="00DA558B" w:rsidRPr="006771BD" w:rsidRDefault="00DA558B" w:rsidP="006771BD">
            <w:pPr>
              <w:ind w:left="241" w:hangingChars="100" w:hanging="241"/>
              <w:rPr>
                <w:sz w:val="21"/>
                <w:szCs w:val="21"/>
              </w:rPr>
            </w:pPr>
            <w:r w:rsidRPr="006771BD">
              <w:rPr>
                <w:rFonts w:hint="eastAsia"/>
                <w:sz w:val="21"/>
                <w:szCs w:val="21"/>
              </w:rPr>
              <w:t>第</w:t>
            </w:r>
            <w:r w:rsidR="003E5A9E" w:rsidRPr="006771BD">
              <w:rPr>
                <w:rFonts w:hint="eastAsia"/>
                <w:sz w:val="21"/>
                <w:szCs w:val="21"/>
              </w:rPr>
              <w:t>四</w:t>
            </w:r>
            <w:r w:rsidRPr="006771BD">
              <w:rPr>
                <w:rFonts w:hint="eastAsia"/>
                <w:sz w:val="21"/>
                <w:szCs w:val="21"/>
              </w:rPr>
              <w:t>条　この法律において「障害者」とは、身体障害者福祉法第</w:t>
            </w:r>
            <w:r w:rsidR="003E5A9E" w:rsidRPr="006771BD">
              <w:rPr>
                <w:rFonts w:hint="eastAsia"/>
                <w:sz w:val="21"/>
                <w:szCs w:val="21"/>
              </w:rPr>
              <w:t>四</w:t>
            </w:r>
            <w:r w:rsidRPr="006771BD">
              <w:rPr>
                <w:rFonts w:hint="eastAsia"/>
                <w:sz w:val="21"/>
                <w:szCs w:val="21"/>
              </w:rPr>
              <w:t>条に規定する身体障害者、知的障害者福祉法にいう知的障害者のうち</w:t>
            </w:r>
            <w:r w:rsidR="003E5A9E" w:rsidRPr="006771BD">
              <w:rPr>
                <w:rFonts w:hint="eastAsia"/>
                <w:sz w:val="21"/>
                <w:szCs w:val="21"/>
              </w:rPr>
              <w:t>十八</w:t>
            </w:r>
            <w:r w:rsidRPr="006771BD">
              <w:rPr>
                <w:rFonts w:hint="eastAsia"/>
                <w:sz w:val="21"/>
                <w:szCs w:val="21"/>
              </w:rPr>
              <w:t>歳以上である者及び精神保健及び精神障害者福祉に関する法律第</w:t>
            </w:r>
            <w:r w:rsidR="003E5A9E" w:rsidRPr="006771BD">
              <w:rPr>
                <w:rFonts w:hint="eastAsia"/>
                <w:sz w:val="21"/>
                <w:szCs w:val="21"/>
              </w:rPr>
              <w:t>五</w:t>
            </w:r>
            <w:r w:rsidRPr="006771BD">
              <w:rPr>
                <w:rFonts w:hint="eastAsia"/>
                <w:sz w:val="21"/>
                <w:szCs w:val="21"/>
              </w:rPr>
              <w:t>条に規定する精神障害者（発達障害者支援法第</w:t>
            </w:r>
            <w:r w:rsidR="003E5A9E" w:rsidRPr="006771BD">
              <w:rPr>
                <w:rFonts w:hint="eastAsia"/>
                <w:sz w:val="21"/>
                <w:szCs w:val="21"/>
              </w:rPr>
              <w:t>二</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項に規定する発達障害者を含み、知的障害者福祉法にいう知的障害者を除く。以下「精神障害者」という。）のうち</w:t>
            </w:r>
            <w:r w:rsidR="003E5A9E" w:rsidRPr="006771BD">
              <w:rPr>
                <w:rFonts w:hint="eastAsia"/>
                <w:sz w:val="21"/>
                <w:szCs w:val="21"/>
              </w:rPr>
              <w:t>十八</w:t>
            </w:r>
            <w:r w:rsidRPr="006771BD">
              <w:rPr>
                <w:rFonts w:hint="eastAsia"/>
                <w:sz w:val="21"/>
                <w:szCs w:val="21"/>
              </w:rPr>
              <w:t>歳以上である者並びに治療方法が確立していない疾病その他の特殊の疾病であって政令で定めるものによる障害の程度が厚生労働大臣が定める程度である者であって</w:t>
            </w:r>
            <w:r w:rsidR="003E5A9E" w:rsidRPr="006771BD">
              <w:rPr>
                <w:rFonts w:hint="eastAsia"/>
                <w:sz w:val="21"/>
                <w:szCs w:val="21"/>
              </w:rPr>
              <w:t>十八</w:t>
            </w:r>
            <w:r w:rsidRPr="006771BD">
              <w:rPr>
                <w:rFonts w:hint="eastAsia"/>
                <w:sz w:val="21"/>
                <w:szCs w:val="21"/>
              </w:rPr>
              <w:t>歳以上であるものをいう。</w:t>
            </w:r>
          </w:p>
          <w:p w14:paraId="51D98CD5" w14:textId="77777777" w:rsidR="00DA558B" w:rsidRPr="006771BD" w:rsidRDefault="00DA558B" w:rsidP="006771BD">
            <w:pPr>
              <w:ind w:left="241" w:hangingChars="100" w:hanging="241"/>
              <w:rPr>
                <w:sz w:val="21"/>
                <w:szCs w:val="21"/>
              </w:rPr>
            </w:pPr>
            <w:r w:rsidRPr="006771BD">
              <w:rPr>
                <w:rFonts w:hint="eastAsia"/>
                <w:sz w:val="21"/>
                <w:szCs w:val="21"/>
              </w:rPr>
              <w:t>２　この法律において「障害児」とは、児童福祉法第</w:t>
            </w:r>
            <w:r w:rsidR="003E5A9E" w:rsidRPr="006771BD">
              <w:rPr>
                <w:rFonts w:hint="eastAsia"/>
                <w:sz w:val="21"/>
                <w:szCs w:val="21"/>
              </w:rPr>
              <w:t>四</w:t>
            </w:r>
            <w:r w:rsidRPr="006771BD">
              <w:rPr>
                <w:rFonts w:hint="eastAsia"/>
                <w:sz w:val="21"/>
                <w:szCs w:val="21"/>
              </w:rPr>
              <w:t>条第</w:t>
            </w:r>
            <w:r w:rsidR="003E5A9E" w:rsidRPr="006771BD">
              <w:rPr>
                <w:rFonts w:hint="eastAsia"/>
                <w:sz w:val="21"/>
                <w:szCs w:val="21"/>
              </w:rPr>
              <w:t>二</w:t>
            </w:r>
            <w:r w:rsidRPr="006771BD">
              <w:rPr>
                <w:rFonts w:hint="eastAsia"/>
                <w:sz w:val="21"/>
                <w:szCs w:val="21"/>
              </w:rPr>
              <w:t>項に規定する障害児をいう。</w:t>
            </w:r>
          </w:p>
        </w:tc>
      </w:tr>
    </w:tbl>
    <w:p w14:paraId="75096445" w14:textId="77777777" w:rsidR="006771BD" w:rsidRPr="006771BD" w:rsidRDefault="006771BD" w:rsidP="006771BD">
      <w:pPr>
        <w:pageBreakBefore/>
        <w:spacing w:line="240" w:lineRule="exac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6771BD" w:rsidRPr="006771BD" w14:paraId="3794F10C" w14:textId="77777777" w:rsidTr="006771BD">
        <w:trPr>
          <w:jc w:val="center"/>
        </w:trPr>
        <w:tc>
          <w:tcPr>
            <w:tcW w:w="8928" w:type="dxa"/>
            <w:shd w:val="clear" w:color="auto" w:fill="auto"/>
          </w:tcPr>
          <w:p w14:paraId="0458A162"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◆身体障害者福祉法第四条：</w:t>
            </w:r>
          </w:p>
          <w:p w14:paraId="5733D8E2" w14:textId="77777777" w:rsidR="006771BD" w:rsidRPr="006771BD" w:rsidRDefault="006771BD" w:rsidP="006771BD">
            <w:pPr>
              <w:ind w:leftChars="100" w:left="251"/>
              <w:rPr>
                <w:sz w:val="21"/>
                <w:szCs w:val="21"/>
              </w:rPr>
            </w:pPr>
            <w:r w:rsidRPr="006771BD">
              <w:rPr>
                <w:rFonts w:hint="eastAsia"/>
                <w:sz w:val="21"/>
                <w:szCs w:val="21"/>
              </w:rPr>
              <w:t>（身体障害者）</w:t>
            </w:r>
          </w:p>
          <w:p w14:paraId="7B143D59"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この法律において、「身体障害者」とは、別表に掲げる身体上の障害がある十八歳以上の者であつて、都道府県知事から身体障害者手帳の交付を受けたものをいう。</w:t>
            </w:r>
          </w:p>
          <w:p w14:paraId="52828B13"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◆精神保健及び精神障害者福祉に関する法律第五条：</w:t>
            </w:r>
          </w:p>
          <w:p w14:paraId="751E2899" w14:textId="77777777" w:rsidR="006771BD" w:rsidRPr="006771BD" w:rsidRDefault="006771BD" w:rsidP="006771BD">
            <w:pPr>
              <w:ind w:leftChars="100" w:left="251"/>
              <w:rPr>
                <w:sz w:val="21"/>
                <w:szCs w:val="21"/>
              </w:rPr>
            </w:pPr>
            <w:r w:rsidRPr="006771BD">
              <w:rPr>
                <w:rFonts w:hint="eastAsia"/>
                <w:sz w:val="21"/>
                <w:szCs w:val="21"/>
              </w:rPr>
              <w:t>（定義）</w:t>
            </w:r>
          </w:p>
          <w:p w14:paraId="2108677A"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第五条　この法律で「精神障害者」とは、統合失調症、精神作用物質による急性中毒又はその依存症、知的障害、精神病質その他の精神疾患を有する者をいう。</w:t>
            </w:r>
          </w:p>
          <w:p w14:paraId="5A766A64"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◆発達障害者支援法第二条第二項：</w:t>
            </w:r>
          </w:p>
          <w:p w14:paraId="0BDC6B94" w14:textId="77777777" w:rsidR="006771BD" w:rsidRPr="006771BD" w:rsidRDefault="006771BD" w:rsidP="006771BD">
            <w:pPr>
              <w:ind w:leftChars="100" w:left="251"/>
              <w:rPr>
                <w:sz w:val="21"/>
                <w:szCs w:val="21"/>
              </w:rPr>
            </w:pPr>
            <w:r w:rsidRPr="006771BD">
              <w:rPr>
                <w:rFonts w:hint="eastAsia"/>
                <w:sz w:val="21"/>
                <w:szCs w:val="21"/>
              </w:rPr>
              <w:t>（定義）</w:t>
            </w:r>
          </w:p>
          <w:p w14:paraId="2217B9CD"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第二条　この法律において「発達障害」とは、自閉症、アスペルガー症候群その他の広汎性発達障害、学習障害、注意欠陥多動性障害その他これに類する脳機能の障害であってその症状が通常低年齢において発現するものとして政令で定めるものをいう。</w:t>
            </w:r>
          </w:p>
          <w:p w14:paraId="033FA752"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において「発達障害者」とは、発達障害がある者であって発達障害及び社会的障壁により日常生活又は社会生活に制限を受けるものをいい、「発達障害児」とは、発達障害者のうち十八歳未満のものをいう。</w:t>
            </w:r>
          </w:p>
          <w:p w14:paraId="3C02B0F5"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３　この法律において「社会的障壁」とは、発達障害がある者にとって日常生活又は社会生活を営む上で障壁となるような社会における事物、制度、慣行、観念その他一切のものをいう。</w:t>
            </w:r>
          </w:p>
          <w:p w14:paraId="4E4B7B60"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４　この法律において「発達支援」とは、発達障害者に対し、その心理機能の適正な発達を支援し、及び円滑な社会生活を促進するため行う個々の発達障害者の特性に対応した医療的、福祉的及び教育的援助をいう。</w:t>
            </w:r>
          </w:p>
          <w:p w14:paraId="40C8F096" w14:textId="77777777" w:rsidR="006771BD" w:rsidRPr="006771BD" w:rsidRDefault="006771BD" w:rsidP="006771BD">
            <w:pPr>
              <w:spacing w:beforeLines="50" w:before="186"/>
              <w:ind w:left="241" w:hangingChars="100" w:hanging="241"/>
              <w:rPr>
                <w:rFonts w:asciiTheme="majorEastAsia" w:eastAsiaTheme="majorEastAsia" w:hAnsiTheme="majorEastAsia"/>
                <w:sz w:val="21"/>
                <w:szCs w:val="21"/>
              </w:rPr>
            </w:pPr>
            <w:r w:rsidRPr="006771BD">
              <w:rPr>
                <w:rFonts w:asciiTheme="majorEastAsia" w:eastAsiaTheme="majorEastAsia" w:hAnsiTheme="majorEastAsia" w:hint="eastAsia"/>
                <w:sz w:val="21"/>
                <w:szCs w:val="21"/>
              </w:rPr>
              <w:t>◆児童福祉法第四条第二項：</w:t>
            </w:r>
          </w:p>
          <w:p w14:paraId="77C274BE"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第四条　この法律で、児童とは、満十八歳に満たない者をいい、児童を左のように分ける。</w:t>
            </w:r>
          </w:p>
          <w:p w14:paraId="7A059D73" w14:textId="77777777" w:rsidR="006771BD" w:rsidRPr="006771BD" w:rsidRDefault="006771BD" w:rsidP="006771BD">
            <w:pPr>
              <w:spacing w:line="360" w:lineRule="exact"/>
              <w:ind w:leftChars="100" w:left="251"/>
              <w:rPr>
                <w:sz w:val="21"/>
                <w:szCs w:val="21"/>
              </w:rPr>
            </w:pPr>
            <w:r w:rsidRPr="006771BD">
              <w:rPr>
                <w:rFonts w:hint="eastAsia"/>
                <w:sz w:val="21"/>
                <w:szCs w:val="21"/>
              </w:rPr>
              <w:t>一　乳児　満一歳に満たない者</w:t>
            </w:r>
          </w:p>
          <w:p w14:paraId="44762B5B" w14:textId="77777777" w:rsidR="006771BD" w:rsidRPr="006771BD" w:rsidRDefault="006771BD" w:rsidP="006771BD">
            <w:pPr>
              <w:spacing w:line="360" w:lineRule="exact"/>
              <w:ind w:leftChars="100" w:left="251"/>
              <w:rPr>
                <w:sz w:val="21"/>
                <w:szCs w:val="21"/>
              </w:rPr>
            </w:pPr>
            <w:r w:rsidRPr="006771BD">
              <w:rPr>
                <w:rFonts w:hint="eastAsia"/>
                <w:sz w:val="21"/>
                <w:szCs w:val="21"/>
              </w:rPr>
              <w:t>二　幼児　満一歳から、小学校就学の始期に達するまでの者</w:t>
            </w:r>
          </w:p>
          <w:p w14:paraId="046A0F2A" w14:textId="77777777" w:rsidR="006771BD" w:rsidRPr="006771BD" w:rsidRDefault="006771BD" w:rsidP="006771BD">
            <w:pPr>
              <w:spacing w:line="360" w:lineRule="exact"/>
              <w:ind w:leftChars="100" w:left="251"/>
              <w:rPr>
                <w:sz w:val="21"/>
                <w:szCs w:val="21"/>
              </w:rPr>
            </w:pPr>
            <w:r w:rsidRPr="006771BD">
              <w:rPr>
                <w:rFonts w:hint="eastAsia"/>
                <w:sz w:val="21"/>
                <w:szCs w:val="21"/>
              </w:rPr>
              <w:t>三　少年　小学校就学の始期から、満十八歳に達するまでの者</w:t>
            </w:r>
          </w:p>
          <w:p w14:paraId="73D46E36" w14:textId="77777777" w:rsidR="006771BD" w:rsidRPr="006771BD" w:rsidRDefault="006771BD" w:rsidP="006771BD">
            <w:pPr>
              <w:spacing w:line="360" w:lineRule="exact"/>
              <w:ind w:left="241" w:hangingChars="100" w:hanging="241"/>
              <w:rPr>
                <w:sz w:val="21"/>
                <w:szCs w:val="21"/>
              </w:rPr>
            </w:pPr>
            <w:r w:rsidRPr="006771BD">
              <w:rPr>
                <w:rFonts w:hint="eastAsia"/>
                <w:sz w:val="21"/>
                <w:szCs w:val="21"/>
              </w:rPr>
              <w:t>２　この法律で、障害児とは、身体に障害のある児童、知的障害のある児童、精神に障害のある児童（発達障害者支援法第二条第二項に規定する発達障害児を含む。）又は治療方法が確立していない疾病その他の特殊の疾病であつて障害者の日常生活及び社会生活を総合的に支援するための法律第四条第一項の政令で定めるものによる障害の程度が同項の厚生労働大臣が定める程度である児童をいう。</w:t>
            </w:r>
          </w:p>
        </w:tc>
      </w:tr>
    </w:tbl>
    <w:p w14:paraId="67F034B2" w14:textId="77777777" w:rsidR="00E16007" w:rsidRPr="00727509" w:rsidRDefault="00E16007" w:rsidP="00E16007">
      <w:pPr>
        <w:pStyle w:val="110"/>
        <w:pageBreakBefore/>
      </w:pPr>
      <w:bookmarkStart w:id="16" w:name="_Toc497932125"/>
      <w:bookmarkStart w:id="17" w:name="_Toc57623491"/>
      <w:r w:rsidRPr="00727509">
        <w:rPr>
          <w:rFonts w:hint="eastAsia"/>
        </w:rPr>
        <w:lastRenderedPageBreak/>
        <w:t xml:space="preserve">第２章　</w:t>
      </w:r>
      <w:r w:rsidR="00E6104B" w:rsidRPr="00606470">
        <w:rPr>
          <w:rFonts w:hint="eastAsia"/>
        </w:rPr>
        <w:t>障がいのある</w:t>
      </w:r>
      <w:r w:rsidR="00E6104B">
        <w:rPr>
          <w:rFonts w:hint="eastAsia"/>
        </w:rPr>
        <w:t>人</w:t>
      </w:r>
      <w:r w:rsidRPr="00727509">
        <w:rPr>
          <w:rFonts w:hint="eastAsia"/>
        </w:rPr>
        <w:t>を取り巻く現状</w:t>
      </w:r>
      <w:bookmarkEnd w:id="16"/>
      <w:bookmarkEnd w:id="17"/>
    </w:p>
    <w:p w14:paraId="05227A9E" w14:textId="77777777" w:rsidR="00E16007" w:rsidRPr="00727509" w:rsidRDefault="00E16007" w:rsidP="00E16007">
      <w:pPr>
        <w:autoSpaceDE w:val="0"/>
        <w:autoSpaceDN w:val="0"/>
      </w:pPr>
    </w:p>
    <w:p w14:paraId="16C6ACBC" w14:textId="77777777" w:rsidR="00E16007" w:rsidRPr="00727509" w:rsidRDefault="00E16007" w:rsidP="00E16007">
      <w:pPr>
        <w:pStyle w:val="12"/>
      </w:pPr>
      <w:bookmarkStart w:id="18" w:name="_Toc304911018"/>
      <w:bookmarkStart w:id="19" w:name="_Toc304911137"/>
      <w:bookmarkStart w:id="20" w:name="_Toc304911434"/>
      <w:bookmarkStart w:id="21" w:name="_Toc304911883"/>
      <w:bookmarkStart w:id="22" w:name="_Toc497932126"/>
      <w:bookmarkStart w:id="23" w:name="_Toc57623492"/>
      <w:r w:rsidRPr="00727509">
        <w:rPr>
          <w:rFonts w:hint="eastAsia"/>
        </w:rPr>
        <w:t xml:space="preserve">１　</w:t>
      </w:r>
      <w:bookmarkEnd w:id="18"/>
      <w:bookmarkEnd w:id="19"/>
      <w:bookmarkEnd w:id="20"/>
      <w:bookmarkEnd w:id="21"/>
      <w:r w:rsidRPr="00727509">
        <w:rPr>
          <w:rFonts w:hint="eastAsia"/>
        </w:rPr>
        <w:t>市の地勢</w:t>
      </w:r>
      <w:bookmarkEnd w:id="22"/>
      <w:bookmarkEnd w:id="23"/>
    </w:p>
    <w:p w14:paraId="5EDD57A6" w14:textId="01036856" w:rsidR="00E16007" w:rsidRPr="00727509" w:rsidRDefault="00E16007" w:rsidP="004A42B4">
      <w:pPr>
        <w:pStyle w:val="a6"/>
      </w:pPr>
      <w:r w:rsidRPr="00727509">
        <w:rPr>
          <w:rFonts w:hint="eastAsia"/>
        </w:rPr>
        <w:t>木更津市は、千葉県のほぼ中央に位置し、首都圏から50km圏内にあり、西は東京湾</w:t>
      </w:r>
      <w:r w:rsidR="009A3F28">
        <w:rPr>
          <w:rFonts w:hint="eastAsia"/>
        </w:rPr>
        <w:t>に</w:t>
      </w:r>
      <w:r w:rsidRPr="00727509">
        <w:rPr>
          <w:rFonts w:hint="eastAsia"/>
        </w:rPr>
        <w:t>臨み、東は市原市、北は袖ケ浦市、南は君津市に隣接し、東西距離は21.98km、南北距離は14.54km、面積は</w:t>
      </w:r>
      <w:r w:rsidRPr="00FC5346">
        <w:rPr>
          <w:rFonts w:hint="eastAsia"/>
        </w:rPr>
        <w:t>138.</w:t>
      </w:r>
      <w:r w:rsidR="00FC09FF" w:rsidRPr="00FC5346">
        <w:rPr>
          <w:rFonts w:hint="eastAsia"/>
        </w:rPr>
        <w:t>95</w:t>
      </w:r>
      <w:r w:rsidRPr="00FC5346">
        <w:rPr>
          <w:rFonts w:hint="eastAsia"/>
        </w:rPr>
        <w:t>K</w:t>
      </w:r>
      <w:r w:rsidRPr="00727509">
        <w:rPr>
          <w:rFonts w:hint="eastAsia"/>
        </w:rPr>
        <w:t>㎡で東西に広く伸びています。</w:t>
      </w:r>
    </w:p>
    <w:p w14:paraId="6C7873B6" w14:textId="77777777" w:rsidR="00E16007" w:rsidRPr="00727509" w:rsidRDefault="00E16007" w:rsidP="004A42B4">
      <w:pPr>
        <w:pStyle w:val="a6"/>
      </w:pPr>
      <w:r w:rsidRPr="00727509">
        <w:rPr>
          <w:rFonts w:hint="eastAsia"/>
        </w:rPr>
        <w:t>海岸線に沿ってＪＲ東日本の内房線、国道16号及び国道127号が走り、金田地区では土地区画整理事業による宅地造成が進められています。</w:t>
      </w:r>
    </w:p>
    <w:p w14:paraId="63FC0959" w14:textId="77777777" w:rsidR="00E16007" w:rsidRPr="00727509" w:rsidRDefault="00E16007" w:rsidP="004A42B4">
      <w:pPr>
        <w:pStyle w:val="a6"/>
      </w:pPr>
      <w:r w:rsidRPr="00727509">
        <w:rPr>
          <w:rFonts w:hint="eastAsia"/>
        </w:rPr>
        <w:t>中心市街地から東側や南側に広がる住宅地では、区画整理事業による宅地造成工事が完了し、戸建て住宅を中心とした建物の建設が進んでいます。</w:t>
      </w:r>
    </w:p>
    <w:p w14:paraId="56FF7B50" w14:textId="77777777" w:rsidR="00E16007" w:rsidRPr="00727509" w:rsidRDefault="00E16007" w:rsidP="004A42B4">
      <w:pPr>
        <w:pStyle w:val="a6"/>
      </w:pPr>
      <w:r w:rsidRPr="00727509">
        <w:rPr>
          <w:rFonts w:hint="eastAsia"/>
        </w:rPr>
        <w:t>木更津地区は、北部から南部</w:t>
      </w:r>
      <w:r w:rsidRPr="00606470">
        <w:rPr>
          <w:rFonts w:hint="eastAsia"/>
        </w:rPr>
        <w:t>にかけ</w:t>
      </w:r>
      <w:r w:rsidR="00230B64" w:rsidRPr="00606470">
        <w:rPr>
          <w:rFonts w:hint="eastAsia"/>
        </w:rPr>
        <w:t>て</w:t>
      </w:r>
      <w:r w:rsidRPr="00606470">
        <w:rPr>
          <w:rFonts w:hint="eastAsia"/>
        </w:rPr>
        <w:t>小櫃川</w:t>
      </w:r>
      <w:r w:rsidRPr="00727509">
        <w:rPr>
          <w:rFonts w:hint="eastAsia"/>
        </w:rPr>
        <w:t>、矢那川、烏田川及び畑沢川が形成した沖積平野で、泥層を主とする田園地帯であり、東部から南部にかけては低い丘陵の続く洪積台地からなっており、小櫃川河口部は東京湾に残された唯一の自然干潟である小櫃川河口干潟が広がっています。</w:t>
      </w:r>
    </w:p>
    <w:p w14:paraId="222AA00E" w14:textId="77777777" w:rsidR="00E16007" w:rsidRPr="00727509" w:rsidRDefault="00E16007" w:rsidP="004A42B4">
      <w:pPr>
        <w:pStyle w:val="a6"/>
      </w:pPr>
      <w:r w:rsidRPr="00727509">
        <w:rPr>
          <w:rFonts w:hint="eastAsia"/>
        </w:rPr>
        <w:t>また、富来田地区は小櫃川が東西に貫流し、その流域は豊かな田園地帯を形成しており、北東部から南西部にかけての山林地帯は、極めて豊かな自然条件に恵まれています。</w:t>
      </w:r>
    </w:p>
    <w:p w14:paraId="584AF374" w14:textId="77777777" w:rsidR="00E16007" w:rsidRPr="00727509" w:rsidRDefault="00E16007" w:rsidP="004A42B4">
      <w:pPr>
        <w:pStyle w:val="a6"/>
      </w:pPr>
    </w:p>
    <w:p w14:paraId="4E6A9616" w14:textId="77777777" w:rsidR="00E16007" w:rsidRPr="00727509" w:rsidRDefault="00E16007" w:rsidP="00E16007">
      <w:pPr>
        <w:pStyle w:val="12"/>
        <w:pageBreakBefore/>
      </w:pPr>
      <w:bookmarkStart w:id="24" w:name="_Toc497932127"/>
      <w:bookmarkStart w:id="25" w:name="_Toc57623493"/>
      <w:r w:rsidRPr="00727509">
        <w:rPr>
          <w:rFonts w:hint="eastAsia"/>
        </w:rPr>
        <w:lastRenderedPageBreak/>
        <w:t>２　人口・世帯数の動向</w:t>
      </w:r>
      <w:bookmarkEnd w:id="24"/>
      <w:bookmarkEnd w:id="25"/>
    </w:p>
    <w:p w14:paraId="6A0CA7E0" w14:textId="77777777" w:rsidR="00E16007" w:rsidRPr="00727509" w:rsidRDefault="00E16007" w:rsidP="00D76371">
      <w:pPr>
        <w:pStyle w:val="13"/>
      </w:pPr>
      <w:r w:rsidRPr="00727509">
        <w:rPr>
          <w:rFonts w:hint="eastAsia"/>
        </w:rPr>
        <w:t>（１）人口の推移</w:t>
      </w:r>
    </w:p>
    <w:p w14:paraId="02912D12" w14:textId="51269277" w:rsidR="00E16007" w:rsidRPr="00727509" w:rsidRDefault="00E16007" w:rsidP="004A42B4">
      <w:pPr>
        <w:pStyle w:val="23"/>
      </w:pPr>
      <w:r w:rsidRPr="00727509">
        <w:rPr>
          <w:rFonts w:hint="eastAsia"/>
        </w:rPr>
        <w:t>本市の総人口は、</w:t>
      </w:r>
      <w:r w:rsidR="007713CC">
        <w:rPr>
          <w:rFonts w:hint="eastAsia"/>
        </w:rPr>
        <w:t>令和２</w:t>
      </w:r>
      <w:r w:rsidRPr="00727509">
        <w:rPr>
          <w:rFonts w:hint="eastAsia"/>
        </w:rPr>
        <w:t>年４月１日現在</w:t>
      </w:r>
      <w:r w:rsidR="007713CC">
        <w:rPr>
          <w:rFonts w:hint="eastAsia"/>
        </w:rPr>
        <w:t>135,400</w:t>
      </w:r>
      <w:r w:rsidRPr="00727509">
        <w:rPr>
          <w:rFonts w:hint="eastAsia"/>
        </w:rPr>
        <w:t>人で一貫して増加傾向で推移しています。</w:t>
      </w:r>
    </w:p>
    <w:p w14:paraId="167AC636" w14:textId="7DA604F5" w:rsidR="00E16007" w:rsidRPr="00727509" w:rsidRDefault="00E16007" w:rsidP="004A42B4">
      <w:pPr>
        <w:pStyle w:val="23"/>
      </w:pPr>
      <w:r w:rsidRPr="00FC5346">
        <w:rPr>
          <w:rFonts w:hint="eastAsia"/>
        </w:rPr>
        <w:t>一方</w:t>
      </w:r>
      <w:r w:rsidR="00F22767" w:rsidRPr="00FC5346">
        <w:rPr>
          <w:rFonts w:hint="eastAsia"/>
        </w:rPr>
        <w:t>、</w:t>
      </w:r>
      <w:r w:rsidRPr="00FC5346">
        <w:rPr>
          <w:rFonts w:hint="eastAsia"/>
        </w:rPr>
        <w:t>年齢別の人口をみると</w:t>
      </w:r>
      <w:r w:rsidRPr="00FC5346">
        <w:t>、</w:t>
      </w:r>
      <w:r w:rsidRPr="00FC5346">
        <w:rPr>
          <w:rFonts w:hint="eastAsia"/>
        </w:rPr>
        <w:t>18歳未満は</w:t>
      </w:r>
      <w:r w:rsidRPr="00FC5346">
        <w:t>減少してい</w:t>
      </w:r>
      <w:r w:rsidR="001971BE" w:rsidRPr="00FC5346">
        <w:rPr>
          <w:rFonts w:hint="eastAsia"/>
        </w:rPr>
        <w:t>ます。</w:t>
      </w:r>
      <w:r w:rsidR="007A5778" w:rsidRPr="00FC5346">
        <w:rPr>
          <w:rFonts w:hint="eastAsia"/>
        </w:rPr>
        <w:t>18歳～64歳では</w:t>
      </w:r>
      <w:r w:rsidR="00961948" w:rsidRPr="00D8168C">
        <w:rPr>
          <w:rFonts w:hint="eastAsia"/>
        </w:rPr>
        <w:t>令和元年</w:t>
      </w:r>
      <w:r w:rsidR="007A5778" w:rsidRPr="00D8168C">
        <w:rPr>
          <w:rFonts w:hint="eastAsia"/>
        </w:rPr>
        <w:t>ま</w:t>
      </w:r>
      <w:r w:rsidR="007A5778" w:rsidRPr="00FC5346">
        <w:rPr>
          <w:rFonts w:hint="eastAsia"/>
        </w:rPr>
        <w:t>では</w:t>
      </w:r>
      <w:r w:rsidR="001971BE" w:rsidRPr="00FC5346">
        <w:rPr>
          <w:rFonts w:hint="eastAsia"/>
        </w:rPr>
        <w:t>減少していますが、令和</w:t>
      </w:r>
      <w:r w:rsidR="00961948">
        <w:rPr>
          <w:rFonts w:hint="eastAsia"/>
        </w:rPr>
        <w:t>２</w:t>
      </w:r>
      <w:r w:rsidR="001971BE" w:rsidRPr="00FC5346">
        <w:rPr>
          <w:rFonts w:hint="eastAsia"/>
        </w:rPr>
        <w:t>年には前年より100人程度増えています。</w:t>
      </w:r>
      <w:r w:rsidRPr="00FC5346">
        <w:rPr>
          <w:rFonts w:hint="eastAsia"/>
        </w:rPr>
        <w:t>65歳以上の</w:t>
      </w:r>
      <w:r w:rsidRPr="00FC5346">
        <w:t>人口は増加傾向にあり</w:t>
      </w:r>
      <w:r w:rsidR="001971BE" w:rsidRPr="00FC5346">
        <w:rPr>
          <w:rFonts w:hint="eastAsia"/>
        </w:rPr>
        <w:t>ます。このことから、</w:t>
      </w:r>
      <w:r w:rsidRPr="00FC5346">
        <w:t>少子・高齢化の</w:t>
      </w:r>
      <w:r w:rsidRPr="00727509">
        <w:t>進展がうかがえます。</w:t>
      </w:r>
    </w:p>
    <w:p w14:paraId="7F12C1B5" w14:textId="77777777" w:rsidR="00E16007" w:rsidRPr="00727509" w:rsidRDefault="00E16007" w:rsidP="006771BD">
      <w:pPr>
        <w:pStyle w:val="21"/>
      </w:pPr>
      <w:r w:rsidRPr="00727509">
        <w:rPr>
          <w:rFonts w:ascii="Segoe UI Symbol" w:hAnsi="Segoe UI Symbol" w:cs="Segoe UI Symbol" w:hint="eastAsia"/>
        </w:rPr>
        <w:t>■</w:t>
      </w:r>
      <w:r w:rsidRPr="00727509">
        <w:rPr>
          <w:rFonts w:hint="eastAsia"/>
        </w:rPr>
        <w:t>総人口と年齢別人口の推移</w:t>
      </w:r>
    </w:p>
    <w:p w14:paraId="0D9E4786" w14:textId="77777777" w:rsidR="00E16007" w:rsidRPr="00102E9C" w:rsidRDefault="00E16007" w:rsidP="00102E9C">
      <w:pPr>
        <w:jc w:val="right"/>
        <w:rPr>
          <w:rFonts w:asciiTheme="majorEastAsia" w:eastAsiaTheme="majorEastAsia" w:hAnsiTheme="majorEastAsia"/>
          <w:sz w:val="21"/>
        </w:rPr>
      </w:pPr>
      <w:r w:rsidRPr="00102E9C">
        <w:rPr>
          <w:rFonts w:asciiTheme="majorEastAsia" w:eastAsiaTheme="majorEastAsia" w:hAnsiTheme="majorEastAsia" w:hint="eastAsia"/>
          <w:sz w:val="21"/>
        </w:rPr>
        <w:t>（単位：人、％）</w:t>
      </w:r>
    </w:p>
    <w:tbl>
      <w:tblPr>
        <w:tblW w:w="945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425"/>
        <w:gridCol w:w="1468"/>
        <w:gridCol w:w="1512"/>
        <w:gridCol w:w="1512"/>
        <w:gridCol w:w="1512"/>
        <w:gridCol w:w="1512"/>
        <w:gridCol w:w="1512"/>
      </w:tblGrid>
      <w:tr w:rsidR="00DE15F4" w:rsidRPr="00727509" w14:paraId="5BDD06A9"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0C2AA272" w14:textId="77777777" w:rsidR="00DE15F4" w:rsidRPr="00727509" w:rsidRDefault="00DE15F4" w:rsidP="00DE15F4">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AA69CD2" w14:textId="414ACB79"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44DB00FA" w14:textId="01749CB2"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2" w:type="dxa"/>
            <w:tcBorders>
              <w:top w:val="single" w:sz="4" w:space="0" w:color="auto"/>
              <w:left w:val="single" w:sz="4" w:space="0" w:color="auto"/>
              <w:bottom w:val="single" w:sz="4" w:space="0" w:color="auto"/>
            </w:tcBorders>
            <w:shd w:val="clear" w:color="auto" w:fill="F2F2F2"/>
            <w:noWrap/>
            <w:vAlign w:val="center"/>
            <w:hideMark/>
          </w:tcPr>
          <w:p w14:paraId="20C144BF" w14:textId="2D91E11C"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083C11">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17729A1" w14:textId="123C5AC3" w:rsidR="00DE15F4" w:rsidRPr="00727509" w:rsidRDefault="00F03524" w:rsidP="00DE15F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DE15F4">
              <w:rPr>
                <w:rFonts w:asciiTheme="majorEastAsia" w:eastAsiaTheme="majorEastAsia" w:hAnsiTheme="majorEastAsia" w:hint="eastAsia"/>
                <w:sz w:val="21"/>
                <w:szCs w:val="21"/>
              </w:rPr>
              <w:t>年</w:t>
            </w:r>
          </w:p>
        </w:tc>
        <w:tc>
          <w:tcPr>
            <w:tcW w:w="1512" w:type="dxa"/>
            <w:tcBorders>
              <w:top w:val="single" w:sz="4" w:space="0" w:color="auto"/>
              <w:left w:val="single" w:sz="4" w:space="0" w:color="auto"/>
              <w:bottom w:val="single" w:sz="4" w:space="0" w:color="auto"/>
            </w:tcBorders>
            <w:shd w:val="clear" w:color="auto" w:fill="F2F2F2"/>
            <w:noWrap/>
            <w:vAlign w:val="center"/>
          </w:tcPr>
          <w:p w14:paraId="4384E1F3" w14:textId="3FDFD2C3" w:rsidR="00DE15F4" w:rsidRPr="00727509" w:rsidRDefault="00083C11" w:rsidP="00DE15F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DE15F4">
              <w:rPr>
                <w:rFonts w:asciiTheme="majorEastAsia" w:eastAsiaTheme="majorEastAsia" w:hAnsiTheme="majorEastAsia" w:hint="eastAsia"/>
                <w:sz w:val="21"/>
                <w:szCs w:val="21"/>
              </w:rPr>
              <w:t>年</w:t>
            </w:r>
          </w:p>
        </w:tc>
      </w:tr>
      <w:tr w:rsidR="00DE15F4" w:rsidRPr="00727509" w14:paraId="25F1832E" w14:textId="77777777" w:rsidTr="000B749E">
        <w:trPr>
          <w:trHeight w:val="330"/>
          <w:jc w:val="center"/>
        </w:trPr>
        <w:tc>
          <w:tcPr>
            <w:tcW w:w="1893" w:type="dxa"/>
            <w:gridSpan w:val="2"/>
            <w:tcBorders>
              <w:top w:val="single" w:sz="4" w:space="0" w:color="auto"/>
              <w:bottom w:val="single" w:sz="4" w:space="0" w:color="auto"/>
              <w:right w:val="single" w:sz="4" w:space="0" w:color="auto"/>
            </w:tcBorders>
            <w:shd w:val="clear" w:color="auto" w:fill="F2F2F2"/>
            <w:vAlign w:val="center"/>
            <w:hideMark/>
          </w:tcPr>
          <w:p w14:paraId="49556400"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2F56" w14:textId="713508EB"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134,029</w:t>
            </w:r>
          </w:p>
        </w:tc>
        <w:tc>
          <w:tcPr>
            <w:tcW w:w="1512" w:type="dxa"/>
            <w:tcBorders>
              <w:top w:val="single" w:sz="4" w:space="0" w:color="auto"/>
              <w:left w:val="single" w:sz="4" w:space="0" w:color="auto"/>
              <w:bottom w:val="single" w:sz="4" w:space="0" w:color="auto"/>
            </w:tcBorders>
            <w:shd w:val="clear" w:color="auto" w:fill="auto"/>
            <w:vAlign w:val="center"/>
            <w:hideMark/>
          </w:tcPr>
          <w:p w14:paraId="1226E032" w14:textId="261413E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134,585</w:t>
            </w:r>
          </w:p>
        </w:tc>
        <w:tc>
          <w:tcPr>
            <w:tcW w:w="1512" w:type="dxa"/>
            <w:tcBorders>
              <w:top w:val="single" w:sz="4" w:space="0" w:color="auto"/>
              <w:left w:val="single" w:sz="4" w:space="0" w:color="auto"/>
              <w:bottom w:val="single" w:sz="4" w:space="0" w:color="auto"/>
            </w:tcBorders>
            <w:shd w:val="clear" w:color="auto" w:fill="auto"/>
            <w:vAlign w:val="center"/>
            <w:hideMark/>
          </w:tcPr>
          <w:p w14:paraId="78738B7E" w14:textId="71858025"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3BB5CDC" w14:textId="57405937"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512" w:type="dxa"/>
            <w:tcBorders>
              <w:top w:val="single" w:sz="4" w:space="0" w:color="auto"/>
              <w:left w:val="single" w:sz="4" w:space="0" w:color="auto"/>
              <w:bottom w:val="single" w:sz="4" w:space="0" w:color="auto"/>
            </w:tcBorders>
            <w:shd w:val="clear" w:color="auto" w:fill="auto"/>
            <w:vAlign w:val="center"/>
          </w:tcPr>
          <w:p w14:paraId="45E60F9B" w14:textId="51E4AE1E" w:rsidR="00DE15F4" w:rsidRPr="00727509" w:rsidRDefault="00083C11"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DE15F4" w:rsidRPr="00727509" w14:paraId="1E39107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3D423555"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12" w:type="dxa"/>
            <w:tcBorders>
              <w:top w:val="single" w:sz="4" w:space="0" w:color="auto"/>
              <w:left w:val="single" w:sz="4" w:space="0" w:color="auto"/>
              <w:right w:val="single" w:sz="4" w:space="0" w:color="auto"/>
            </w:tcBorders>
            <w:shd w:val="clear" w:color="auto" w:fill="auto"/>
            <w:vAlign w:val="center"/>
            <w:hideMark/>
          </w:tcPr>
          <w:p w14:paraId="3004CB82" w14:textId="3F90285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21,800</w:t>
            </w:r>
          </w:p>
        </w:tc>
        <w:tc>
          <w:tcPr>
            <w:tcW w:w="1512" w:type="dxa"/>
            <w:tcBorders>
              <w:top w:val="single" w:sz="4" w:space="0" w:color="auto"/>
              <w:left w:val="single" w:sz="4" w:space="0" w:color="auto"/>
            </w:tcBorders>
            <w:shd w:val="clear" w:color="auto" w:fill="auto"/>
            <w:vAlign w:val="center"/>
            <w:hideMark/>
          </w:tcPr>
          <w:p w14:paraId="42FFF499" w14:textId="779B9558"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21,741</w:t>
            </w:r>
          </w:p>
        </w:tc>
        <w:tc>
          <w:tcPr>
            <w:tcW w:w="1512" w:type="dxa"/>
            <w:tcBorders>
              <w:top w:val="single" w:sz="4" w:space="0" w:color="auto"/>
              <w:left w:val="single" w:sz="4" w:space="0" w:color="auto"/>
            </w:tcBorders>
            <w:shd w:val="clear" w:color="auto" w:fill="auto"/>
            <w:vAlign w:val="center"/>
          </w:tcPr>
          <w:p w14:paraId="70575829" w14:textId="3C3E019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21,650</w:t>
            </w:r>
          </w:p>
        </w:tc>
        <w:tc>
          <w:tcPr>
            <w:tcW w:w="1512" w:type="dxa"/>
            <w:tcBorders>
              <w:top w:val="single" w:sz="4" w:space="0" w:color="auto"/>
              <w:left w:val="single" w:sz="4" w:space="0" w:color="auto"/>
              <w:right w:val="single" w:sz="4" w:space="0" w:color="auto"/>
            </w:tcBorders>
            <w:shd w:val="clear" w:color="auto" w:fill="auto"/>
            <w:vAlign w:val="center"/>
          </w:tcPr>
          <w:p w14:paraId="61DE2124" w14:textId="2FBCED4F"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21,461</w:t>
            </w:r>
          </w:p>
        </w:tc>
        <w:tc>
          <w:tcPr>
            <w:tcW w:w="1512" w:type="dxa"/>
            <w:tcBorders>
              <w:top w:val="single" w:sz="4" w:space="0" w:color="auto"/>
              <w:left w:val="single" w:sz="4" w:space="0" w:color="auto"/>
            </w:tcBorders>
            <w:shd w:val="clear" w:color="auto" w:fill="auto"/>
            <w:vAlign w:val="center"/>
          </w:tcPr>
          <w:p w14:paraId="21AA52D9" w14:textId="24F22263"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21,229</w:t>
            </w:r>
          </w:p>
        </w:tc>
      </w:tr>
      <w:tr w:rsidR="00DE15F4" w:rsidRPr="00727509" w14:paraId="4CF9D12B" w14:textId="77777777" w:rsidTr="0099597F">
        <w:trPr>
          <w:trHeight w:val="315"/>
          <w:jc w:val="center"/>
        </w:trPr>
        <w:tc>
          <w:tcPr>
            <w:tcW w:w="425" w:type="dxa"/>
            <w:tcBorders>
              <w:bottom w:val="single" w:sz="4" w:space="0" w:color="auto"/>
              <w:right w:val="nil"/>
            </w:tcBorders>
            <w:shd w:val="clear" w:color="auto" w:fill="F2F2F2"/>
            <w:vAlign w:val="center"/>
            <w:hideMark/>
          </w:tcPr>
          <w:p w14:paraId="0E39A9EF"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5538DD3C" w14:textId="099F5E28"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18C3578" w14:textId="1BFA1566"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w:t>
            </w:r>
            <w:r>
              <w:rPr>
                <w:rFonts w:asciiTheme="majorEastAsia" w:eastAsiaTheme="majorEastAsia" w:hAnsiTheme="majorEastAsia"/>
                <w:sz w:val="21"/>
                <w:szCs w:val="21"/>
              </w:rPr>
              <w:t>3</w:t>
            </w:r>
          </w:p>
        </w:tc>
        <w:tc>
          <w:tcPr>
            <w:tcW w:w="1512" w:type="dxa"/>
            <w:tcBorders>
              <w:top w:val="dotted" w:sz="4" w:space="0" w:color="auto"/>
              <w:left w:val="single" w:sz="4" w:space="0" w:color="auto"/>
              <w:bottom w:val="single" w:sz="4" w:space="0" w:color="auto"/>
            </w:tcBorders>
            <w:shd w:val="clear" w:color="auto" w:fill="auto"/>
            <w:vAlign w:val="center"/>
            <w:hideMark/>
          </w:tcPr>
          <w:p w14:paraId="7AEBFAEE" w14:textId="478EEC07"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16.2</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4A068176" w14:textId="79B2BE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76A15A9D" w14:textId="07E588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15.9</w:t>
            </w:r>
          </w:p>
        </w:tc>
        <w:tc>
          <w:tcPr>
            <w:tcW w:w="1512" w:type="dxa"/>
            <w:tcBorders>
              <w:top w:val="dotted" w:sz="4" w:space="0" w:color="auto"/>
              <w:left w:val="single" w:sz="4" w:space="0" w:color="auto"/>
              <w:bottom w:val="single" w:sz="4" w:space="0" w:color="auto"/>
            </w:tcBorders>
            <w:shd w:val="clear" w:color="auto" w:fill="auto"/>
            <w:vAlign w:val="center"/>
          </w:tcPr>
          <w:p w14:paraId="271E3591" w14:textId="0696B03D"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15.7</w:t>
            </w:r>
          </w:p>
        </w:tc>
      </w:tr>
      <w:tr w:rsidR="00DE15F4" w:rsidRPr="00727509" w14:paraId="160BA996"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6DA4221"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12" w:type="dxa"/>
            <w:tcBorders>
              <w:top w:val="single" w:sz="4" w:space="0" w:color="auto"/>
              <w:left w:val="single" w:sz="4" w:space="0" w:color="auto"/>
              <w:right w:val="single" w:sz="4" w:space="0" w:color="auto"/>
            </w:tcBorders>
            <w:shd w:val="clear" w:color="auto" w:fill="auto"/>
            <w:vAlign w:val="center"/>
            <w:hideMark/>
          </w:tcPr>
          <w:p w14:paraId="1E27A7DC" w14:textId="7C104E3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76,959</w:t>
            </w:r>
          </w:p>
        </w:tc>
        <w:tc>
          <w:tcPr>
            <w:tcW w:w="1512" w:type="dxa"/>
            <w:tcBorders>
              <w:top w:val="single" w:sz="4" w:space="0" w:color="auto"/>
              <w:left w:val="single" w:sz="4" w:space="0" w:color="auto"/>
            </w:tcBorders>
            <w:shd w:val="clear" w:color="auto" w:fill="auto"/>
            <w:vAlign w:val="center"/>
            <w:hideMark/>
          </w:tcPr>
          <w:p w14:paraId="725F5B6A" w14:textId="2210FB8C"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76,791</w:t>
            </w:r>
          </w:p>
        </w:tc>
        <w:tc>
          <w:tcPr>
            <w:tcW w:w="1512" w:type="dxa"/>
            <w:tcBorders>
              <w:top w:val="single" w:sz="4" w:space="0" w:color="auto"/>
              <w:left w:val="single" w:sz="4" w:space="0" w:color="auto"/>
            </w:tcBorders>
            <w:shd w:val="clear" w:color="auto" w:fill="auto"/>
            <w:vAlign w:val="center"/>
          </w:tcPr>
          <w:p w14:paraId="4F42F010" w14:textId="02613F81"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76,516</w:t>
            </w:r>
          </w:p>
        </w:tc>
        <w:tc>
          <w:tcPr>
            <w:tcW w:w="1512" w:type="dxa"/>
            <w:tcBorders>
              <w:top w:val="single" w:sz="4" w:space="0" w:color="auto"/>
              <w:left w:val="single" w:sz="4" w:space="0" w:color="auto"/>
              <w:right w:val="single" w:sz="4" w:space="0" w:color="auto"/>
            </w:tcBorders>
            <w:shd w:val="clear" w:color="auto" w:fill="auto"/>
            <w:vAlign w:val="center"/>
          </w:tcPr>
          <w:p w14:paraId="560067B5" w14:textId="55D79AD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76,433</w:t>
            </w:r>
          </w:p>
        </w:tc>
        <w:tc>
          <w:tcPr>
            <w:tcW w:w="1512" w:type="dxa"/>
            <w:tcBorders>
              <w:top w:val="single" w:sz="4" w:space="0" w:color="auto"/>
              <w:left w:val="single" w:sz="4" w:space="0" w:color="auto"/>
            </w:tcBorders>
            <w:shd w:val="clear" w:color="auto" w:fill="auto"/>
            <w:vAlign w:val="center"/>
          </w:tcPr>
          <w:p w14:paraId="6897790C" w14:textId="684CC284"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76,538</w:t>
            </w:r>
          </w:p>
        </w:tc>
      </w:tr>
      <w:tr w:rsidR="00DE15F4" w:rsidRPr="00727509" w14:paraId="7DB1C0AE" w14:textId="77777777" w:rsidTr="0099597F">
        <w:trPr>
          <w:trHeight w:val="315"/>
          <w:jc w:val="center"/>
        </w:trPr>
        <w:tc>
          <w:tcPr>
            <w:tcW w:w="425" w:type="dxa"/>
            <w:tcBorders>
              <w:bottom w:val="single" w:sz="4" w:space="0" w:color="auto"/>
              <w:right w:val="nil"/>
            </w:tcBorders>
            <w:shd w:val="clear" w:color="auto" w:fill="F2F2F2"/>
            <w:vAlign w:val="center"/>
            <w:hideMark/>
          </w:tcPr>
          <w:p w14:paraId="5875AC5E"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356279ED" w14:textId="0EBC628F"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DEC4288" w14:textId="5FC019E1"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w:t>
            </w:r>
            <w:r>
              <w:rPr>
                <w:rFonts w:asciiTheme="majorEastAsia" w:eastAsiaTheme="majorEastAsia" w:hAnsiTheme="majorEastAsia"/>
                <w:sz w:val="21"/>
                <w:szCs w:val="21"/>
              </w:rPr>
              <w:t>4</w:t>
            </w:r>
          </w:p>
        </w:tc>
        <w:tc>
          <w:tcPr>
            <w:tcW w:w="1512" w:type="dxa"/>
            <w:tcBorders>
              <w:top w:val="dotted" w:sz="4" w:space="0" w:color="auto"/>
              <w:left w:val="single" w:sz="4" w:space="0" w:color="auto"/>
              <w:bottom w:val="single" w:sz="4" w:space="0" w:color="auto"/>
            </w:tcBorders>
            <w:shd w:val="clear" w:color="auto" w:fill="auto"/>
            <w:vAlign w:val="center"/>
            <w:hideMark/>
          </w:tcPr>
          <w:p w14:paraId="0BC10F2F" w14:textId="728421D0"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57.1</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08704543" w14:textId="29BA42F0"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561DBDE1" w14:textId="13D2099E"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c>
          <w:tcPr>
            <w:tcW w:w="1512" w:type="dxa"/>
            <w:tcBorders>
              <w:top w:val="dotted" w:sz="4" w:space="0" w:color="auto"/>
              <w:left w:val="single" w:sz="4" w:space="0" w:color="auto"/>
              <w:bottom w:val="single" w:sz="4" w:space="0" w:color="auto"/>
            </w:tcBorders>
            <w:shd w:val="clear" w:color="auto" w:fill="auto"/>
            <w:vAlign w:val="center"/>
          </w:tcPr>
          <w:p w14:paraId="4E0A56D3" w14:textId="64C61C2B"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56.5</w:t>
            </w:r>
          </w:p>
        </w:tc>
      </w:tr>
      <w:tr w:rsidR="00DE15F4" w:rsidRPr="00727509" w14:paraId="4E28E549" w14:textId="77777777" w:rsidTr="0099597F">
        <w:trPr>
          <w:trHeight w:val="315"/>
          <w:jc w:val="center"/>
        </w:trPr>
        <w:tc>
          <w:tcPr>
            <w:tcW w:w="1893" w:type="dxa"/>
            <w:gridSpan w:val="2"/>
            <w:tcBorders>
              <w:top w:val="single" w:sz="4" w:space="0" w:color="auto"/>
              <w:right w:val="single" w:sz="4" w:space="0" w:color="auto"/>
            </w:tcBorders>
            <w:shd w:val="clear" w:color="auto" w:fill="F2F2F2"/>
            <w:vAlign w:val="center"/>
            <w:hideMark/>
          </w:tcPr>
          <w:p w14:paraId="2739BFDC" w14:textId="77777777" w:rsidR="00DE15F4" w:rsidRPr="00727509" w:rsidRDefault="00DE15F4"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12" w:type="dxa"/>
            <w:tcBorders>
              <w:top w:val="single" w:sz="4" w:space="0" w:color="auto"/>
              <w:left w:val="single" w:sz="4" w:space="0" w:color="auto"/>
              <w:right w:val="single" w:sz="4" w:space="0" w:color="auto"/>
            </w:tcBorders>
            <w:shd w:val="clear" w:color="auto" w:fill="auto"/>
            <w:vAlign w:val="center"/>
            <w:hideMark/>
          </w:tcPr>
          <w:p w14:paraId="6D821CEE" w14:textId="5ADBB2AE"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35,270</w:t>
            </w:r>
          </w:p>
        </w:tc>
        <w:tc>
          <w:tcPr>
            <w:tcW w:w="1512" w:type="dxa"/>
            <w:tcBorders>
              <w:top w:val="single" w:sz="4" w:space="0" w:color="auto"/>
              <w:left w:val="single" w:sz="4" w:space="0" w:color="auto"/>
            </w:tcBorders>
            <w:shd w:val="clear" w:color="auto" w:fill="auto"/>
            <w:vAlign w:val="center"/>
            <w:hideMark/>
          </w:tcPr>
          <w:p w14:paraId="339CD7A3" w14:textId="1A93ADF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36,053</w:t>
            </w:r>
          </w:p>
        </w:tc>
        <w:tc>
          <w:tcPr>
            <w:tcW w:w="1512" w:type="dxa"/>
            <w:tcBorders>
              <w:top w:val="single" w:sz="4" w:space="0" w:color="auto"/>
              <w:left w:val="single" w:sz="4" w:space="0" w:color="auto"/>
            </w:tcBorders>
            <w:shd w:val="clear" w:color="auto" w:fill="auto"/>
            <w:vAlign w:val="center"/>
          </w:tcPr>
          <w:p w14:paraId="230967C0" w14:textId="4DB7FCF2"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36,778</w:t>
            </w:r>
          </w:p>
        </w:tc>
        <w:tc>
          <w:tcPr>
            <w:tcW w:w="1512" w:type="dxa"/>
            <w:tcBorders>
              <w:top w:val="single" w:sz="4" w:space="0" w:color="auto"/>
              <w:left w:val="single" w:sz="4" w:space="0" w:color="auto"/>
              <w:right w:val="single" w:sz="4" w:space="0" w:color="auto"/>
            </w:tcBorders>
            <w:shd w:val="clear" w:color="auto" w:fill="auto"/>
            <w:vAlign w:val="center"/>
          </w:tcPr>
          <w:p w14:paraId="3ADDFAEE" w14:textId="5A83A77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37,260</w:t>
            </w:r>
          </w:p>
        </w:tc>
        <w:tc>
          <w:tcPr>
            <w:tcW w:w="1512" w:type="dxa"/>
            <w:tcBorders>
              <w:top w:val="single" w:sz="4" w:space="0" w:color="auto"/>
              <w:left w:val="single" w:sz="4" w:space="0" w:color="auto"/>
            </w:tcBorders>
            <w:shd w:val="clear" w:color="auto" w:fill="auto"/>
            <w:vAlign w:val="center"/>
          </w:tcPr>
          <w:p w14:paraId="70F04F8E" w14:textId="070C61C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37,633</w:t>
            </w:r>
          </w:p>
        </w:tc>
      </w:tr>
      <w:tr w:rsidR="00DE15F4" w:rsidRPr="00727509" w14:paraId="7F7F4D7C" w14:textId="77777777" w:rsidTr="0099597F">
        <w:trPr>
          <w:trHeight w:val="315"/>
          <w:jc w:val="center"/>
        </w:trPr>
        <w:tc>
          <w:tcPr>
            <w:tcW w:w="425" w:type="dxa"/>
            <w:tcBorders>
              <w:right w:val="nil"/>
            </w:tcBorders>
            <w:shd w:val="clear" w:color="auto" w:fill="F2F2F2"/>
            <w:vAlign w:val="center"/>
            <w:hideMark/>
          </w:tcPr>
          <w:p w14:paraId="11F0EE2D" w14:textId="77777777" w:rsidR="00DE15F4" w:rsidRPr="00727509" w:rsidRDefault="00DE15F4" w:rsidP="00DE15F4">
            <w:pPr>
              <w:jc w:val="center"/>
              <w:rPr>
                <w:rFonts w:asciiTheme="majorEastAsia" w:eastAsiaTheme="majorEastAsia" w:hAnsiTheme="majorEastAsia"/>
                <w:sz w:val="21"/>
                <w:szCs w:val="21"/>
              </w:rPr>
            </w:pPr>
          </w:p>
        </w:tc>
        <w:tc>
          <w:tcPr>
            <w:tcW w:w="1468" w:type="dxa"/>
            <w:tcBorders>
              <w:top w:val="dotted" w:sz="4" w:space="0" w:color="auto"/>
              <w:left w:val="nil"/>
              <w:bottom w:val="single" w:sz="4" w:space="0" w:color="auto"/>
            </w:tcBorders>
            <w:shd w:val="clear" w:color="auto" w:fill="auto"/>
            <w:vAlign w:val="center"/>
            <w:hideMark/>
          </w:tcPr>
          <w:p w14:paraId="62EDE0DA" w14:textId="4C2A9094" w:rsidR="00DE15F4" w:rsidRPr="00727509" w:rsidRDefault="001F61FC" w:rsidP="00DE15F4">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AD8075A" w14:textId="25338D42"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w:t>
            </w:r>
            <w:r>
              <w:rPr>
                <w:rFonts w:asciiTheme="majorEastAsia" w:eastAsiaTheme="majorEastAsia" w:hAnsiTheme="majorEastAsia"/>
                <w:sz w:val="21"/>
                <w:szCs w:val="21"/>
              </w:rPr>
              <w:t>6.3</w:t>
            </w:r>
          </w:p>
        </w:tc>
        <w:tc>
          <w:tcPr>
            <w:tcW w:w="1512" w:type="dxa"/>
            <w:tcBorders>
              <w:top w:val="dotted" w:sz="4" w:space="0" w:color="auto"/>
              <w:left w:val="single" w:sz="4" w:space="0" w:color="auto"/>
              <w:bottom w:val="single" w:sz="4" w:space="0" w:color="auto"/>
            </w:tcBorders>
            <w:shd w:val="clear" w:color="auto" w:fill="auto"/>
            <w:vAlign w:val="center"/>
            <w:hideMark/>
          </w:tcPr>
          <w:p w14:paraId="2C9EE0B6" w14:textId="25BA6BDF" w:rsidR="00DE15F4" w:rsidRPr="00727509" w:rsidRDefault="00DE15F4" w:rsidP="00DE15F4">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26.8</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61F77DD" w14:textId="05AB67D7"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12" w:type="dxa"/>
            <w:tcBorders>
              <w:top w:val="dotted" w:sz="4" w:space="0" w:color="auto"/>
              <w:left w:val="single" w:sz="4" w:space="0" w:color="auto"/>
              <w:bottom w:val="single" w:sz="4" w:space="0" w:color="auto"/>
              <w:right w:val="single" w:sz="4" w:space="0" w:color="auto"/>
            </w:tcBorders>
            <w:shd w:val="clear" w:color="auto" w:fill="auto"/>
            <w:vAlign w:val="center"/>
          </w:tcPr>
          <w:p w14:paraId="604639A4" w14:textId="08C0C938"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c>
          <w:tcPr>
            <w:tcW w:w="1512" w:type="dxa"/>
            <w:tcBorders>
              <w:top w:val="dotted" w:sz="4" w:space="0" w:color="auto"/>
              <w:left w:val="single" w:sz="4" w:space="0" w:color="auto"/>
              <w:bottom w:val="single" w:sz="4" w:space="0" w:color="auto"/>
            </w:tcBorders>
            <w:shd w:val="clear" w:color="auto" w:fill="auto"/>
            <w:vAlign w:val="center"/>
          </w:tcPr>
          <w:p w14:paraId="011E390D" w14:textId="545560BA" w:rsidR="00DE15F4" w:rsidRPr="00727509" w:rsidRDefault="0099597F" w:rsidP="00DE15F4">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27.8</w:t>
            </w:r>
          </w:p>
        </w:tc>
      </w:tr>
    </w:tbl>
    <w:p w14:paraId="51CC7CD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CDF2864"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081D52B5" w14:textId="77777777" w:rsidR="00E16007" w:rsidRPr="00727509" w:rsidRDefault="00E16007" w:rsidP="00D76371">
      <w:pPr>
        <w:pStyle w:val="13"/>
      </w:pPr>
      <w:r w:rsidRPr="00727509">
        <w:rPr>
          <w:rFonts w:hint="eastAsia"/>
        </w:rPr>
        <w:t>（２）世帯数・平均世帯人員の推移</w:t>
      </w:r>
    </w:p>
    <w:p w14:paraId="67FA9D14" w14:textId="2790E75A" w:rsidR="00E16007" w:rsidRPr="00727509" w:rsidRDefault="00E16007" w:rsidP="004A42B4">
      <w:pPr>
        <w:pStyle w:val="23"/>
      </w:pPr>
      <w:r w:rsidRPr="00727509">
        <w:rPr>
          <w:rFonts w:hint="eastAsia"/>
        </w:rPr>
        <w:t>本市の世帯数は、</w:t>
      </w:r>
      <w:r w:rsidR="00DE15F4">
        <w:rPr>
          <w:rFonts w:hint="eastAsia"/>
        </w:rPr>
        <w:t>令和２</w:t>
      </w:r>
      <w:r w:rsidRPr="00727509">
        <w:rPr>
          <w:rFonts w:hint="eastAsia"/>
        </w:rPr>
        <w:t>年４月１日現在</w:t>
      </w:r>
      <w:r w:rsidR="00DE15F4">
        <w:rPr>
          <w:rFonts w:hint="eastAsia"/>
        </w:rPr>
        <w:t>62,561</w:t>
      </w:r>
      <w:r w:rsidRPr="00727509">
        <w:rPr>
          <w:rFonts w:hint="eastAsia"/>
        </w:rPr>
        <w:t>世帯で</w:t>
      </w:r>
      <w:r w:rsidR="00F22767" w:rsidRPr="00727509">
        <w:rPr>
          <w:rFonts w:hint="eastAsia"/>
        </w:rPr>
        <w:t>、人口の増加と同様に</w:t>
      </w:r>
      <w:r w:rsidRPr="00727509">
        <w:rPr>
          <w:rFonts w:hint="eastAsia"/>
        </w:rPr>
        <w:t>世帯数も一貫して増加傾向で推移しています</w:t>
      </w:r>
      <w:r w:rsidRPr="00727509">
        <w:t>。</w:t>
      </w:r>
    </w:p>
    <w:p w14:paraId="1468F25E" w14:textId="08A55E2E" w:rsidR="00E16007" w:rsidRDefault="00E16007" w:rsidP="004A42B4">
      <w:pPr>
        <w:pStyle w:val="23"/>
      </w:pPr>
      <w:r w:rsidRPr="00FC5346">
        <w:rPr>
          <w:rFonts w:hint="eastAsia"/>
        </w:rPr>
        <w:t>一方で</w:t>
      </w:r>
      <w:r w:rsidRPr="00FC5346">
        <w:t>、</w:t>
      </w:r>
      <w:r w:rsidRPr="00FC5346">
        <w:rPr>
          <w:rFonts w:hint="eastAsia"/>
        </w:rPr>
        <w:t>平均世帯人員を</w:t>
      </w:r>
      <w:r w:rsidRPr="00FC5346">
        <w:t>みると、</w:t>
      </w:r>
      <w:r w:rsidRPr="00FC5346">
        <w:rPr>
          <w:rFonts w:hint="eastAsia"/>
        </w:rPr>
        <w:t>平成2</w:t>
      </w:r>
      <w:r w:rsidR="001D14F7" w:rsidRPr="00FC5346">
        <w:rPr>
          <w:rFonts w:hint="eastAsia"/>
        </w:rPr>
        <w:t>8</w:t>
      </w:r>
      <w:r w:rsidRPr="00FC5346">
        <w:rPr>
          <w:rFonts w:hint="eastAsia"/>
        </w:rPr>
        <w:t>年の</w:t>
      </w:r>
      <w:r w:rsidR="001D14F7" w:rsidRPr="00FC5346">
        <w:rPr>
          <w:rFonts w:hint="eastAsia"/>
        </w:rPr>
        <w:t>2.26</w:t>
      </w:r>
      <w:r w:rsidRPr="00FC5346">
        <w:rPr>
          <w:rFonts w:hint="eastAsia"/>
        </w:rPr>
        <w:t>人から、</w:t>
      </w:r>
      <w:r w:rsidR="001D14F7" w:rsidRPr="00FC5346">
        <w:rPr>
          <w:rFonts w:hint="eastAsia"/>
        </w:rPr>
        <w:t>令和</w:t>
      </w:r>
      <w:r w:rsidR="00175334" w:rsidRPr="00FC5346">
        <w:rPr>
          <w:rFonts w:hint="eastAsia"/>
        </w:rPr>
        <w:t>２</w:t>
      </w:r>
      <w:r w:rsidRPr="00FC5346">
        <w:rPr>
          <w:rFonts w:hint="eastAsia"/>
        </w:rPr>
        <w:t>年には</w:t>
      </w:r>
      <w:r w:rsidR="001D14F7" w:rsidRPr="00FC5346">
        <w:rPr>
          <w:rFonts w:hint="eastAsia"/>
        </w:rPr>
        <w:t>2.16</w:t>
      </w:r>
      <w:r w:rsidRPr="00727509">
        <w:rPr>
          <w:rFonts w:hint="eastAsia"/>
        </w:rPr>
        <w:t>人へと減少しており、核家族化の進行がうかがえます。</w:t>
      </w:r>
    </w:p>
    <w:p w14:paraId="1926BB6B" w14:textId="0FDCFE1B" w:rsidR="00E16007" w:rsidRPr="00727509" w:rsidRDefault="00E16007" w:rsidP="006771BD">
      <w:pPr>
        <w:pStyle w:val="21"/>
      </w:pPr>
      <w:r w:rsidRPr="00727509">
        <w:rPr>
          <w:rFonts w:hint="eastAsia"/>
        </w:rPr>
        <w:t>■世帯数と平均世帯人員の推移</w:t>
      </w:r>
    </w:p>
    <w:p w14:paraId="7DF0C558"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（単位：世帯、人）</w:t>
      </w:r>
    </w:p>
    <w:tbl>
      <w:tblPr>
        <w:tblW w:w="9453" w:type="dxa"/>
        <w:jc w:val="center"/>
        <w:tblLayout w:type="fixed"/>
        <w:tblCellMar>
          <w:left w:w="99" w:type="dxa"/>
          <w:right w:w="99" w:type="dxa"/>
        </w:tblCellMar>
        <w:tblLook w:val="04A0" w:firstRow="1" w:lastRow="0" w:firstColumn="1" w:lastColumn="0" w:noHBand="0" w:noVBand="1"/>
      </w:tblPr>
      <w:tblGrid>
        <w:gridCol w:w="1861"/>
        <w:gridCol w:w="1518"/>
        <w:gridCol w:w="1518"/>
        <w:gridCol w:w="1519"/>
        <w:gridCol w:w="1518"/>
        <w:gridCol w:w="1519"/>
      </w:tblGrid>
      <w:tr w:rsidR="00171517" w:rsidRPr="00727509" w14:paraId="67B459EE"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CFBA21" w14:textId="77777777" w:rsidR="00171517" w:rsidRPr="00727509" w:rsidRDefault="00171517" w:rsidP="0017151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742452E3" w14:textId="1874D4F9"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平成28年</w:t>
            </w:r>
          </w:p>
        </w:tc>
        <w:tc>
          <w:tcPr>
            <w:tcW w:w="1518" w:type="dxa"/>
            <w:tcBorders>
              <w:top w:val="single" w:sz="4" w:space="0" w:color="auto"/>
              <w:left w:val="nil"/>
              <w:bottom w:val="single" w:sz="4" w:space="0" w:color="auto"/>
              <w:right w:val="single" w:sz="4" w:space="0" w:color="auto"/>
            </w:tcBorders>
            <w:shd w:val="clear" w:color="auto" w:fill="F2F2F2"/>
            <w:noWrap/>
            <w:vAlign w:val="center"/>
            <w:hideMark/>
          </w:tcPr>
          <w:p w14:paraId="308CB292" w14:textId="0CBB0315"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平成29年</w:t>
            </w:r>
          </w:p>
        </w:tc>
        <w:tc>
          <w:tcPr>
            <w:tcW w:w="1519" w:type="dxa"/>
            <w:tcBorders>
              <w:top w:val="single" w:sz="4" w:space="0" w:color="auto"/>
              <w:left w:val="single" w:sz="4" w:space="0" w:color="auto"/>
              <w:bottom w:val="single" w:sz="4" w:space="0" w:color="auto"/>
            </w:tcBorders>
            <w:shd w:val="clear" w:color="auto" w:fill="F2F2F2"/>
            <w:noWrap/>
            <w:vAlign w:val="center"/>
            <w:hideMark/>
          </w:tcPr>
          <w:p w14:paraId="20AB584B" w14:textId="4B06C19B"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1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66F322" w14:textId="39DE54D6" w:rsidR="00171517" w:rsidRPr="00727509" w:rsidRDefault="00F03524" w:rsidP="0017151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令和元年</w:t>
            </w:r>
          </w:p>
        </w:tc>
        <w:tc>
          <w:tcPr>
            <w:tcW w:w="15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8A60E7" w14:textId="4B1ACE4C" w:rsidR="00171517" w:rsidRPr="00727509" w:rsidRDefault="00171517" w:rsidP="0017151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Pr>
                <w:rFonts w:asciiTheme="majorEastAsia" w:eastAsiaTheme="majorEastAsia" w:hAnsiTheme="majorEastAsia" w:hint="eastAsia"/>
                <w:sz w:val="21"/>
                <w:szCs w:val="21"/>
              </w:rPr>
              <w:t>年</w:t>
            </w:r>
          </w:p>
        </w:tc>
      </w:tr>
      <w:tr w:rsidR="00171517" w:rsidRPr="00727509" w14:paraId="7696D51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EADB67"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世帯数</w:t>
            </w:r>
          </w:p>
        </w:tc>
        <w:tc>
          <w:tcPr>
            <w:tcW w:w="1518" w:type="dxa"/>
            <w:tcBorders>
              <w:top w:val="nil"/>
              <w:left w:val="nil"/>
              <w:bottom w:val="single" w:sz="4" w:space="0" w:color="auto"/>
              <w:right w:val="single" w:sz="4" w:space="0" w:color="auto"/>
            </w:tcBorders>
            <w:shd w:val="clear" w:color="auto" w:fill="auto"/>
            <w:noWrap/>
            <w:vAlign w:val="center"/>
            <w:hideMark/>
          </w:tcPr>
          <w:p w14:paraId="28EFAD06" w14:textId="15AADDC7"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59,398</w:t>
            </w:r>
          </w:p>
        </w:tc>
        <w:tc>
          <w:tcPr>
            <w:tcW w:w="1518" w:type="dxa"/>
            <w:tcBorders>
              <w:top w:val="nil"/>
              <w:left w:val="nil"/>
              <w:bottom w:val="single" w:sz="4" w:space="0" w:color="auto"/>
              <w:right w:val="single" w:sz="4" w:space="0" w:color="auto"/>
            </w:tcBorders>
            <w:shd w:val="clear" w:color="auto" w:fill="auto"/>
            <w:noWrap/>
            <w:vAlign w:val="center"/>
            <w:hideMark/>
          </w:tcPr>
          <w:p w14:paraId="0DCD9846" w14:textId="57AD8A94"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60,268</w:t>
            </w:r>
          </w:p>
        </w:tc>
        <w:tc>
          <w:tcPr>
            <w:tcW w:w="1519" w:type="dxa"/>
            <w:tcBorders>
              <w:top w:val="nil"/>
              <w:left w:val="nil"/>
              <w:bottom w:val="single" w:sz="4" w:space="0" w:color="auto"/>
              <w:right w:val="single" w:sz="4" w:space="0" w:color="auto"/>
            </w:tcBorders>
            <w:shd w:val="clear" w:color="auto" w:fill="auto"/>
            <w:noWrap/>
            <w:vAlign w:val="center"/>
          </w:tcPr>
          <w:p w14:paraId="235767C9" w14:textId="3B3CAD86"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60,954</w:t>
            </w:r>
          </w:p>
        </w:tc>
        <w:tc>
          <w:tcPr>
            <w:tcW w:w="1518" w:type="dxa"/>
            <w:tcBorders>
              <w:top w:val="nil"/>
              <w:left w:val="nil"/>
              <w:bottom w:val="single" w:sz="4" w:space="0" w:color="auto"/>
              <w:right w:val="single" w:sz="4" w:space="0" w:color="auto"/>
            </w:tcBorders>
            <w:shd w:val="clear" w:color="auto" w:fill="auto"/>
            <w:noWrap/>
            <w:vAlign w:val="center"/>
          </w:tcPr>
          <w:p w14:paraId="6B353FE4" w14:textId="389C5C29"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61,726</w:t>
            </w:r>
          </w:p>
        </w:tc>
        <w:tc>
          <w:tcPr>
            <w:tcW w:w="1519" w:type="dxa"/>
            <w:tcBorders>
              <w:top w:val="nil"/>
              <w:left w:val="nil"/>
              <w:bottom w:val="single" w:sz="4" w:space="0" w:color="auto"/>
              <w:right w:val="single" w:sz="4" w:space="0" w:color="auto"/>
            </w:tcBorders>
            <w:shd w:val="clear" w:color="auto" w:fill="auto"/>
            <w:noWrap/>
            <w:vAlign w:val="center"/>
          </w:tcPr>
          <w:p w14:paraId="74E0FEAB" w14:textId="19C8A002" w:rsidR="00171517" w:rsidRPr="00727509" w:rsidRDefault="00090523"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62,561</w:t>
            </w:r>
          </w:p>
        </w:tc>
      </w:tr>
      <w:tr w:rsidR="00171517" w:rsidRPr="00727509" w14:paraId="6D4A55F6" w14:textId="77777777" w:rsidTr="00171517">
        <w:trPr>
          <w:trHeight w:val="315"/>
          <w:jc w:val="center"/>
        </w:trPr>
        <w:tc>
          <w:tcPr>
            <w:tcW w:w="186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9ADA6" w14:textId="77777777" w:rsidR="00171517" w:rsidRPr="00727509" w:rsidRDefault="00171517" w:rsidP="0017151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平均世帯人員</w:t>
            </w:r>
          </w:p>
        </w:tc>
        <w:tc>
          <w:tcPr>
            <w:tcW w:w="1518" w:type="dxa"/>
            <w:tcBorders>
              <w:top w:val="nil"/>
              <w:left w:val="nil"/>
              <w:bottom w:val="single" w:sz="4" w:space="0" w:color="auto"/>
              <w:right w:val="single" w:sz="4" w:space="0" w:color="auto"/>
            </w:tcBorders>
            <w:shd w:val="clear" w:color="auto" w:fill="auto"/>
            <w:noWrap/>
            <w:vAlign w:val="center"/>
            <w:hideMark/>
          </w:tcPr>
          <w:p w14:paraId="3E076823" w14:textId="173023CB"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2.26</w:t>
            </w:r>
          </w:p>
        </w:tc>
        <w:tc>
          <w:tcPr>
            <w:tcW w:w="1518" w:type="dxa"/>
            <w:tcBorders>
              <w:top w:val="nil"/>
              <w:left w:val="nil"/>
              <w:bottom w:val="single" w:sz="4" w:space="0" w:color="auto"/>
              <w:right w:val="single" w:sz="4" w:space="0" w:color="auto"/>
            </w:tcBorders>
            <w:shd w:val="clear" w:color="auto" w:fill="auto"/>
            <w:noWrap/>
            <w:vAlign w:val="center"/>
            <w:hideMark/>
          </w:tcPr>
          <w:p w14:paraId="3D32CE59" w14:textId="3C2A184F" w:rsidR="00171517" w:rsidRPr="00727509" w:rsidRDefault="00171517" w:rsidP="0017151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2.23</w:t>
            </w:r>
          </w:p>
        </w:tc>
        <w:tc>
          <w:tcPr>
            <w:tcW w:w="1519" w:type="dxa"/>
            <w:tcBorders>
              <w:top w:val="nil"/>
              <w:left w:val="nil"/>
              <w:bottom w:val="single" w:sz="4" w:space="0" w:color="auto"/>
              <w:right w:val="single" w:sz="4" w:space="0" w:color="auto"/>
            </w:tcBorders>
            <w:shd w:val="clear" w:color="auto" w:fill="auto"/>
            <w:noWrap/>
            <w:vAlign w:val="center"/>
          </w:tcPr>
          <w:p w14:paraId="6122F8AF" w14:textId="3096F05E"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c>
          <w:tcPr>
            <w:tcW w:w="1518" w:type="dxa"/>
            <w:tcBorders>
              <w:top w:val="nil"/>
              <w:left w:val="nil"/>
              <w:bottom w:val="single" w:sz="4" w:space="0" w:color="auto"/>
              <w:right w:val="single" w:sz="4" w:space="0" w:color="auto"/>
            </w:tcBorders>
            <w:shd w:val="clear" w:color="auto" w:fill="auto"/>
            <w:noWrap/>
            <w:vAlign w:val="center"/>
          </w:tcPr>
          <w:p w14:paraId="15AB2EF0" w14:textId="295AFEAD"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2.19</w:t>
            </w:r>
          </w:p>
        </w:tc>
        <w:tc>
          <w:tcPr>
            <w:tcW w:w="1519" w:type="dxa"/>
            <w:tcBorders>
              <w:top w:val="nil"/>
              <w:left w:val="nil"/>
              <w:bottom w:val="single" w:sz="4" w:space="0" w:color="auto"/>
              <w:right w:val="single" w:sz="4" w:space="0" w:color="auto"/>
            </w:tcBorders>
            <w:shd w:val="clear" w:color="auto" w:fill="auto"/>
            <w:noWrap/>
            <w:vAlign w:val="center"/>
          </w:tcPr>
          <w:p w14:paraId="63346D19" w14:textId="3FFC0A23" w:rsidR="00171517" w:rsidRPr="00727509" w:rsidRDefault="00066F0F" w:rsidP="0017151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2.16</w:t>
            </w:r>
          </w:p>
        </w:tc>
      </w:tr>
    </w:tbl>
    <w:p w14:paraId="57D09E33"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資料：住民基本台帳（各年４月１日現在）</w:t>
      </w:r>
    </w:p>
    <w:p w14:paraId="7951F0A7" w14:textId="77777777" w:rsidR="00E16007" w:rsidRPr="00727509" w:rsidRDefault="00E16007" w:rsidP="00E16007">
      <w:pPr>
        <w:rPr>
          <w:rFonts w:asciiTheme="majorEastAsia" w:eastAsiaTheme="majorEastAsia" w:hAnsiTheme="majorEastAsia"/>
        </w:rPr>
      </w:pPr>
    </w:p>
    <w:p w14:paraId="578A269C" w14:textId="77777777" w:rsidR="00E16007" w:rsidRPr="00727509" w:rsidRDefault="00E16007" w:rsidP="00E16007">
      <w:pPr>
        <w:pStyle w:val="12"/>
        <w:pageBreakBefore/>
      </w:pPr>
      <w:bookmarkStart w:id="26" w:name="_Toc160164893"/>
      <w:bookmarkStart w:id="27" w:name="_Toc163559286"/>
      <w:bookmarkStart w:id="28" w:name="_Toc214965402"/>
      <w:bookmarkStart w:id="29" w:name="_Toc497932128"/>
      <w:bookmarkStart w:id="30" w:name="_Toc57623494"/>
      <w:r w:rsidRPr="00727509">
        <w:rPr>
          <w:rFonts w:hint="eastAsia"/>
        </w:rPr>
        <w:lastRenderedPageBreak/>
        <w:t xml:space="preserve">３　</w:t>
      </w:r>
      <w:r w:rsidR="00E6104B" w:rsidRPr="00606470">
        <w:rPr>
          <w:rFonts w:hint="eastAsia"/>
        </w:rPr>
        <w:t>障がいのあ</w:t>
      </w:r>
      <w:r w:rsidR="00E6104B">
        <w:rPr>
          <w:rFonts w:hint="eastAsia"/>
        </w:rPr>
        <w:t>る人</w:t>
      </w:r>
      <w:r w:rsidRPr="00727509">
        <w:rPr>
          <w:rFonts w:hint="eastAsia"/>
        </w:rPr>
        <w:t>の状況</w:t>
      </w:r>
      <w:bookmarkEnd w:id="26"/>
      <w:bookmarkEnd w:id="27"/>
      <w:bookmarkEnd w:id="28"/>
      <w:bookmarkEnd w:id="29"/>
      <w:bookmarkEnd w:id="30"/>
    </w:p>
    <w:p w14:paraId="69F816BF" w14:textId="77777777" w:rsidR="00E16007" w:rsidRPr="00606470" w:rsidRDefault="00E16007" w:rsidP="00D76371">
      <w:pPr>
        <w:pStyle w:val="13"/>
      </w:pPr>
      <w:r w:rsidRPr="00727509">
        <w:rPr>
          <w:rFonts w:hint="eastAsia"/>
        </w:rPr>
        <w:t>（１）</w:t>
      </w:r>
      <w:r w:rsidR="00E6104B" w:rsidRPr="00606470">
        <w:rPr>
          <w:rFonts w:hint="eastAsia"/>
        </w:rPr>
        <w:t>障がい者手帳</w:t>
      </w:r>
      <w:r w:rsidRPr="00606470">
        <w:rPr>
          <w:rFonts w:hint="eastAsia"/>
        </w:rPr>
        <w:t>の交付状況</w:t>
      </w:r>
    </w:p>
    <w:p w14:paraId="6D8D82B0" w14:textId="7BFB7823" w:rsidR="00E16007" w:rsidRPr="00FC5346" w:rsidRDefault="00E16007" w:rsidP="0038459B">
      <w:pPr>
        <w:pStyle w:val="23"/>
        <w:spacing w:line="340" w:lineRule="exact"/>
      </w:pPr>
      <w:r w:rsidRPr="00FC5346">
        <w:rPr>
          <w:rFonts w:hint="eastAsia"/>
        </w:rPr>
        <w:t>本市における</w:t>
      </w:r>
      <w:r w:rsidR="00E6104B" w:rsidRPr="00FC5346">
        <w:rPr>
          <w:rFonts w:hint="eastAsia"/>
        </w:rPr>
        <w:t>障がいのある人</w:t>
      </w:r>
      <w:r w:rsidRPr="00FC5346">
        <w:rPr>
          <w:rFonts w:hint="eastAsia"/>
        </w:rPr>
        <w:t>を</w:t>
      </w:r>
      <w:r w:rsidR="00E6104B" w:rsidRPr="00FC5346">
        <w:rPr>
          <w:rFonts w:hint="eastAsia"/>
        </w:rPr>
        <w:t>障がい者手帳</w:t>
      </w:r>
      <w:r w:rsidRPr="00FC5346">
        <w:rPr>
          <w:rFonts w:hint="eastAsia"/>
        </w:rPr>
        <w:t>の交付状況からみると、</w:t>
      </w:r>
      <w:r w:rsidR="00AA0F0C" w:rsidRPr="00FC5346">
        <w:rPr>
          <w:rFonts w:hint="eastAsia"/>
        </w:rPr>
        <w:t>令和２年４</w:t>
      </w:r>
      <w:r w:rsidRPr="00FC5346">
        <w:rPr>
          <w:rFonts w:hint="eastAsia"/>
        </w:rPr>
        <w:t>月１日現在、身体障害者手帳所持者が</w:t>
      </w:r>
      <w:r w:rsidR="003A7B19" w:rsidRPr="00FC5346">
        <w:rPr>
          <w:rFonts w:hint="eastAsia"/>
        </w:rPr>
        <w:t>5,040</w:t>
      </w:r>
      <w:r w:rsidRPr="00FC5346">
        <w:rPr>
          <w:rFonts w:hint="eastAsia"/>
        </w:rPr>
        <w:t>人、療育</w:t>
      </w:r>
      <w:r w:rsidR="0038459B" w:rsidRPr="0038459B">
        <w:rPr>
          <w:rFonts w:hint="eastAsia"/>
          <w:vertAlign w:val="superscript"/>
        </w:rPr>
        <w:t>※</w:t>
      </w:r>
      <w:r w:rsidRPr="00FC5346">
        <w:rPr>
          <w:rFonts w:hint="eastAsia"/>
        </w:rPr>
        <w:t>手帳所持者が</w:t>
      </w:r>
      <w:r w:rsidR="003A7B19" w:rsidRPr="00FC5346">
        <w:rPr>
          <w:rFonts w:hint="eastAsia"/>
        </w:rPr>
        <w:t>1,066</w:t>
      </w:r>
      <w:r w:rsidRPr="00FC5346">
        <w:rPr>
          <w:rFonts w:hint="eastAsia"/>
        </w:rPr>
        <w:t>人、精神障害者保健福祉手帳所持者が</w:t>
      </w:r>
      <w:r w:rsidR="00DF4B68" w:rsidRPr="00FC5346">
        <w:rPr>
          <w:rFonts w:hint="eastAsia"/>
        </w:rPr>
        <w:t>887</w:t>
      </w:r>
      <w:r w:rsidRPr="00FC5346">
        <w:rPr>
          <w:rFonts w:hint="eastAsia"/>
        </w:rPr>
        <w:t>人となっており、全ての</w:t>
      </w:r>
      <w:r w:rsidR="00E6104B" w:rsidRPr="00FC5346">
        <w:rPr>
          <w:rFonts w:hint="eastAsia"/>
        </w:rPr>
        <w:t>障がい種別</w:t>
      </w:r>
      <w:r w:rsidR="00BF19C4" w:rsidRPr="00FC5346">
        <w:rPr>
          <w:rFonts w:hint="eastAsia"/>
        </w:rPr>
        <w:t>において</w:t>
      </w:r>
      <w:r w:rsidRPr="00FC5346">
        <w:rPr>
          <w:rFonts w:hint="eastAsia"/>
        </w:rPr>
        <w:t>増加傾向で推移しています。</w:t>
      </w:r>
    </w:p>
    <w:p w14:paraId="68DB89F4" w14:textId="77777777" w:rsidR="00E16007" w:rsidRPr="00606470" w:rsidRDefault="00E16007" w:rsidP="0038459B">
      <w:pPr>
        <w:pStyle w:val="23"/>
        <w:spacing w:line="340" w:lineRule="exact"/>
        <w:rPr>
          <w:rFonts w:ascii="MS UI Gothic" w:eastAsia="MS UI Gothic" w:hAnsi="MS UI Gothic"/>
          <w:sz w:val="24"/>
        </w:rPr>
      </w:pPr>
      <w:r w:rsidRPr="00606470">
        <w:rPr>
          <w:rFonts w:hint="eastAsia"/>
        </w:rPr>
        <w:t>また、総人口に対する</w:t>
      </w:r>
      <w:r w:rsidR="00E6104B" w:rsidRPr="00606470">
        <w:rPr>
          <w:rFonts w:hint="eastAsia"/>
        </w:rPr>
        <w:t>障がい者手帳</w:t>
      </w:r>
      <w:r w:rsidRPr="00606470">
        <w:rPr>
          <w:rFonts w:hint="eastAsia"/>
        </w:rPr>
        <w:t>所持者の占める割合についても増加傾向で推移しています。</w:t>
      </w:r>
    </w:p>
    <w:p w14:paraId="494844C2" w14:textId="77777777" w:rsidR="00E16007" w:rsidRPr="00606470" w:rsidRDefault="00E16007" w:rsidP="006771BD">
      <w:pPr>
        <w:pStyle w:val="21"/>
      </w:pPr>
      <w:r w:rsidRPr="00606470">
        <w:rPr>
          <w:rFonts w:hint="eastAsia"/>
        </w:rPr>
        <w:t>■</w:t>
      </w:r>
      <w:r w:rsidR="00E6104B" w:rsidRPr="00606470">
        <w:rPr>
          <w:rFonts w:hint="eastAsia"/>
        </w:rPr>
        <w:t>障がい者手帳</w:t>
      </w:r>
      <w:r w:rsidRPr="00606470">
        <w:rPr>
          <w:rFonts w:hint="eastAsia"/>
        </w:rPr>
        <w:t>交付状況の推移</w:t>
      </w:r>
    </w:p>
    <w:p w14:paraId="7482AEA0"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2"/>
        <w:gridCol w:w="1701"/>
        <w:gridCol w:w="1338"/>
        <w:gridCol w:w="1338"/>
        <w:gridCol w:w="1338"/>
        <w:gridCol w:w="1338"/>
        <w:gridCol w:w="1339"/>
      </w:tblGrid>
      <w:tr w:rsidR="00E16007" w:rsidRPr="00727509" w14:paraId="22B89A46" w14:textId="77777777" w:rsidTr="00E16007">
        <w:trPr>
          <w:trHeight w:val="300"/>
          <w:jc w:val="center"/>
        </w:trPr>
        <w:tc>
          <w:tcPr>
            <w:tcW w:w="2723" w:type="dxa"/>
            <w:gridSpan w:val="2"/>
            <w:shd w:val="clear" w:color="auto" w:fill="F2F2F2"/>
            <w:vAlign w:val="center"/>
            <w:hideMark/>
          </w:tcPr>
          <w:p w14:paraId="54721C65"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338" w:type="dxa"/>
            <w:shd w:val="clear" w:color="auto" w:fill="F2F2F2"/>
            <w:noWrap/>
            <w:vAlign w:val="center"/>
            <w:hideMark/>
          </w:tcPr>
          <w:p w14:paraId="38B83AAA" w14:textId="2E414274"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0EAF5BC9" w14:textId="3CC3E991"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7860E131" w14:textId="2FA77AB0"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8A5FF2">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338" w:type="dxa"/>
            <w:shd w:val="clear" w:color="auto" w:fill="F2F2F2"/>
            <w:noWrap/>
            <w:vAlign w:val="center"/>
            <w:hideMark/>
          </w:tcPr>
          <w:p w14:paraId="37AC1754" w14:textId="5E5C2D77"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339" w:type="dxa"/>
            <w:shd w:val="clear" w:color="auto" w:fill="F2F2F2"/>
            <w:noWrap/>
            <w:vAlign w:val="center"/>
            <w:hideMark/>
          </w:tcPr>
          <w:p w14:paraId="6007B506" w14:textId="5E690D4E" w:rsidR="00E16007" w:rsidRPr="00727509" w:rsidRDefault="008A5FF2" w:rsidP="00E16007">
            <w:pPr>
              <w:spacing w:line="3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4205F0E7" w14:textId="77777777" w:rsidTr="00E16007">
        <w:trPr>
          <w:trHeight w:val="285"/>
          <w:jc w:val="center"/>
        </w:trPr>
        <w:tc>
          <w:tcPr>
            <w:tcW w:w="2723" w:type="dxa"/>
            <w:gridSpan w:val="2"/>
            <w:tcBorders>
              <w:bottom w:val="single" w:sz="4" w:space="0" w:color="auto"/>
            </w:tcBorders>
            <w:shd w:val="clear" w:color="auto" w:fill="F2F2F2"/>
            <w:vAlign w:val="center"/>
            <w:hideMark/>
          </w:tcPr>
          <w:p w14:paraId="1F0322E8"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総人口</w:t>
            </w:r>
          </w:p>
        </w:tc>
        <w:tc>
          <w:tcPr>
            <w:tcW w:w="1338" w:type="dxa"/>
            <w:tcBorders>
              <w:bottom w:val="single" w:sz="4" w:space="0" w:color="auto"/>
            </w:tcBorders>
            <w:shd w:val="clear" w:color="auto" w:fill="auto"/>
            <w:vAlign w:val="center"/>
            <w:hideMark/>
          </w:tcPr>
          <w:p w14:paraId="565EEFF4" w14:textId="6951B1D0"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134,029</w:t>
            </w:r>
          </w:p>
        </w:tc>
        <w:tc>
          <w:tcPr>
            <w:tcW w:w="1338" w:type="dxa"/>
            <w:tcBorders>
              <w:bottom w:val="single" w:sz="4" w:space="0" w:color="auto"/>
            </w:tcBorders>
            <w:shd w:val="clear" w:color="auto" w:fill="auto"/>
            <w:vAlign w:val="center"/>
            <w:hideMark/>
          </w:tcPr>
          <w:p w14:paraId="13283D08" w14:textId="5A4092E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134,585</w:t>
            </w:r>
          </w:p>
        </w:tc>
        <w:tc>
          <w:tcPr>
            <w:tcW w:w="1338" w:type="dxa"/>
            <w:tcBorders>
              <w:bottom w:val="single" w:sz="4" w:space="0" w:color="auto"/>
            </w:tcBorders>
            <w:shd w:val="clear" w:color="auto" w:fill="auto"/>
            <w:vAlign w:val="center"/>
            <w:hideMark/>
          </w:tcPr>
          <w:p w14:paraId="09BA2A23" w14:textId="4987F25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134,944</w:t>
            </w:r>
          </w:p>
        </w:tc>
        <w:tc>
          <w:tcPr>
            <w:tcW w:w="1338" w:type="dxa"/>
            <w:tcBorders>
              <w:bottom w:val="single" w:sz="4" w:space="0" w:color="auto"/>
            </w:tcBorders>
            <w:shd w:val="clear" w:color="auto" w:fill="auto"/>
            <w:vAlign w:val="center"/>
            <w:hideMark/>
          </w:tcPr>
          <w:p w14:paraId="45EF261B" w14:textId="60887DD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135,154</w:t>
            </w:r>
          </w:p>
        </w:tc>
        <w:tc>
          <w:tcPr>
            <w:tcW w:w="1339" w:type="dxa"/>
            <w:tcBorders>
              <w:bottom w:val="single" w:sz="4" w:space="0" w:color="auto"/>
            </w:tcBorders>
            <w:shd w:val="clear" w:color="auto" w:fill="auto"/>
            <w:vAlign w:val="center"/>
            <w:hideMark/>
          </w:tcPr>
          <w:p w14:paraId="0295A5CA" w14:textId="5AD3E08C"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135,400</w:t>
            </w:r>
          </w:p>
        </w:tc>
      </w:tr>
      <w:tr w:rsidR="00E16007" w:rsidRPr="00727509" w14:paraId="23FAFB81" w14:textId="77777777" w:rsidTr="008A5FF2">
        <w:trPr>
          <w:trHeight w:val="50"/>
          <w:jc w:val="center"/>
        </w:trPr>
        <w:tc>
          <w:tcPr>
            <w:tcW w:w="2723" w:type="dxa"/>
            <w:gridSpan w:val="2"/>
            <w:tcBorders>
              <w:bottom w:val="nil"/>
            </w:tcBorders>
            <w:shd w:val="clear" w:color="auto" w:fill="F2F2F2"/>
            <w:vAlign w:val="center"/>
            <w:hideMark/>
          </w:tcPr>
          <w:p w14:paraId="78F7A27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身体障害者手帳</w:t>
            </w:r>
          </w:p>
        </w:tc>
        <w:tc>
          <w:tcPr>
            <w:tcW w:w="1338" w:type="dxa"/>
            <w:tcBorders>
              <w:bottom w:val="nil"/>
            </w:tcBorders>
            <w:shd w:val="clear" w:color="auto" w:fill="auto"/>
            <w:vAlign w:val="center"/>
          </w:tcPr>
          <w:p w14:paraId="4F1F8F55" w14:textId="7D3A9FBE"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338" w:type="dxa"/>
            <w:tcBorders>
              <w:bottom w:val="nil"/>
            </w:tcBorders>
            <w:shd w:val="clear" w:color="auto" w:fill="auto"/>
            <w:vAlign w:val="center"/>
          </w:tcPr>
          <w:p w14:paraId="08CA9842" w14:textId="59E87DA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338" w:type="dxa"/>
            <w:tcBorders>
              <w:bottom w:val="nil"/>
            </w:tcBorders>
            <w:shd w:val="clear" w:color="auto" w:fill="auto"/>
            <w:vAlign w:val="center"/>
          </w:tcPr>
          <w:p w14:paraId="5F3FD06D" w14:textId="7C6DFCC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338" w:type="dxa"/>
            <w:tcBorders>
              <w:bottom w:val="nil"/>
            </w:tcBorders>
            <w:shd w:val="clear" w:color="auto" w:fill="auto"/>
            <w:vAlign w:val="center"/>
          </w:tcPr>
          <w:p w14:paraId="2E2BC522" w14:textId="2218BD0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339" w:type="dxa"/>
            <w:tcBorders>
              <w:bottom w:val="nil"/>
            </w:tcBorders>
            <w:shd w:val="clear" w:color="auto" w:fill="auto"/>
            <w:vAlign w:val="center"/>
          </w:tcPr>
          <w:p w14:paraId="60367387" w14:textId="5309CE96"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r w:rsidR="00E16007" w:rsidRPr="00727509" w14:paraId="67B7500A" w14:textId="77777777" w:rsidTr="008A5FF2">
        <w:trPr>
          <w:trHeight w:val="60"/>
          <w:jc w:val="center"/>
        </w:trPr>
        <w:tc>
          <w:tcPr>
            <w:tcW w:w="1022" w:type="dxa"/>
            <w:tcBorders>
              <w:top w:val="nil"/>
              <w:bottom w:val="single" w:sz="4" w:space="0" w:color="auto"/>
              <w:right w:val="dotted" w:sz="4" w:space="0" w:color="auto"/>
            </w:tcBorders>
            <w:shd w:val="clear" w:color="auto" w:fill="F2F2F2"/>
            <w:vAlign w:val="center"/>
            <w:hideMark/>
          </w:tcPr>
          <w:p w14:paraId="6E8F4832"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09D1992F" w14:textId="77777777" w:rsidR="00E16007" w:rsidRPr="00727509" w:rsidRDefault="00F22767" w:rsidP="00F2276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48EE4CA8" w14:textId="051B432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338" w:type="dxa"/>
            <w:tcBorders>
              <w:top w:val="dotted" w:sz="4" w:space="0" w:color="auto"/>
              <w:bottom w:val="single" w:sz="4" w:space="0" w:color="auto"/>
            </w:tcBorders>
            <w:shd w:val="clear" w:color="auto" w:fill="auto"/>
            <w:vAlign w:val="center"/>
          </w:tcPr>
          <w:p w14:paraId="78FFA5CA" w14:textId="7C7A167B"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3.32</w:t>
            </w:r>
          </w:p>
        </w:tc>
        <w:tc>
          <w:tcPr>
            <w:tcW w:w="1338" w:type="dxa"/>
            <w:tcBorders>
              <w:top w:val="dotted" w:sz="4" w:space="0" w:color="auto"/>
              <w:bottom w:val="single" w:sz="4" w:space="0" w:color="auto"/>
            </w:tcBorders>
            <w:shd w:val="clear" w:color="auto" w:fill="auto"/>
            <w:vAlign w:val="center"/>
          </w:tcPr>
          <w:p w14:paraId="028831A5" w14:textId="5ECBB672"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3.43</w:t>
            </w:r>
          </w:p>
        </w:tc>
        <w:tc>
          <w:tcPr>
            <w:tcW w:w="1338" w:type="dxa"/>
            <w:tcBorders>
              <w:top w:val="dotted" w:sz="4" w:space="0" w:color="auto"/>
              <w:bottom w:val="single" w:sz="4" w:space="0" w:color="auto"/>
            </w:tcBorders>
            <w:shd w:val="clear" w:color="auto" w:fill="auto"/>
            <w:vAlign w:val="center"/>
          </w:tcPr>
          <w:p w14:paraId="3DE532C6" w14:textId="4EA0016A"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339" w:type="dxa"/>
            <w:tcBorders>
              <w:top w:val="dotted" w:sz="4" w:space="0" w:color="auto"/>
              <w:bottom w:val="single" w:sz="4" w:space="0" w:color="auto"/>
            </w:tcBorders>
            <w:shd w:val="clear" w:color="auto" w:fill="auto"/>
            <w:vAlign w:val="center"/>
          </w:tcPr>
          <w:p w14:paraId="1CD9B9BD" w14:textId="3D10BE49"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3.72</w:t>
            </w:r>
          </w:p>
        </w:tc>
      </w:tr>
      <w:tr w:rsidR="00E16007" w:rsidRPr="00727509" w14:paraId="61D029C4" w14:textId="77777777" w:rsidTr="008A5FF2">
        <w:trPr>
          <w:trHeight w:val="270"/>
          <w:jc w:val="center"/>
        </w:trPr>
        <w:tc>
          <w:tcPr>
            <w:tcW w:w="2723" w:type="dxa"/>
            <w:gridSpan w:val="2"/>
            <w:tcBorders>
              <w:bottom w:val="nil"/>
            </w:tcBorders>
            <w:shd w:val="clear" w:color="auto" w:fill="F2F2F2"/>
            <w:vAlign w:val="center"/>
            <w:hideMark/>
          </w:tcPr>
          <w:p w14:paraId="7E867B4D" w14:textId="77777777" w:rsidR="00E16007" w:rsidRPr="00727509" w:rsidRDefault="00772D9C"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338" w:type="dxa"/>
            <w:tcBorders>
              <w:bottom w:val="nil"/>
            </w:tcBorders>
            <w:shd w:val="clear" w:color="auto" w:fill="auto"/>
            <w:vAlign w:val="center"/>
          </w:tcPr>
          <w:p w14:paraId="083539DA" w14:textId="258096C8"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338" w:type="dxa"/>
            <w:tcBorders>
              <w:bottom w:val="nil"/>
            </w:tcBorders>
            <w:shd w:val="clear" w:color="auto" w:fill="auto"/>
            <w:vAlign w:val="center"/>
          </w:tcPr>
          <w:p w14:paraId="7CF923DA" w14:textId="0E7ADDD5"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338" w:type="dxa"/>
            <w:tcBorders>
              <w:bottom w:val="nil"/>
            </w:tcBorders>
            <w:shd w:val="clear" w:color="auto" w:fill="auto"/>
            <w:vAlign w:val="center"/>
          </w:tcPr>
          <w:p w14:paraId="7CE16338" w14:textId="60369DB4"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338" w:type="dxa"/>
            <w:tcBorders>
              <w:bottom w:val="nil"/>
            </w:tcBorders>
            <w:shd w:val="clear" w:color="auto" w:fill="auto"/>
            <w:vAlign w:val="center"/>
          </w:tcPr>
          <w:p w14:paraId="6DA8534D" w14:textId="15A2B58D"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339" w:type="dxa"/>
            <w:tcBorders>
              <w:bottom w:val="nil"/>
            </w:tcBorders>
            <w:shd w:val="clear" w:color="auto" w:fill="auto"/>
            <w:vAlign w:val="center"/>
          </w:tcPr>
          <w:p w14:paraId="6D90A9D4" w14:textId="52FFEB07" w:rsidR="00E16007" w:rsidRPr="00727509" w:rsidRDefault="008A5FF2"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r w:rsidR="00E16007" w:rsidRPr="00727509" w14:paraId="43EEDBC7" w14:textId="77777777" w:rsidTr="008A5FF2">
        <w:trPr>
          <w:trHeight w:val="285"/>
          <w:jc w:val="center"/>
        </w:trPr>
        <w:tc>
          <w:tcPr>
            <w:tcW w:w="1022" w:type="dxa"/>
            <w:tcBorders>
              <w:top w:val="nil"/>
              <w:bottom w:val="single" w:sz="4" w:space="0" w:color="auto"/>
              <w:right w:val="dotted" w:sz="4" w:space="0" w:color="auto"/>
            </w:tcBorders>
            <w:shd w:val="clear" w:color="auto" w:fill="F2F2F2"/>
            <w:vAlign w:val="center"/>
            <w:hideMark/>
          </w:tcPr>
          <w:p w14:paraId="09DF38D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single" w:sz="4" w:space="0" w:color="auto"/>
            </w:tcBorders>
            <w:shd w:val="clear" w:color="auto" w:fill="F2F2F2"/>
            <w:vAlign w:val="center"/>
            <w:hideMark/>
          </w:tcPr>
          <w:p w14:paraId="53956F5E"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single" w:sz="4" w:space="0" w:color="auto"/>
            </w:tcBorders>
            <w:shd w:val="clear" w:color="auto" w:fill="auto"/>
            <w:vAlign w:val="center"/>
          </w:tcPr>
          <w:p w14:paraId="26DE575F" w14:textId="167C756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c>
          <w:tcPr>
            <w:tcW w:w="1338" w:type="dxa"/>
            <w:tcBorders>
              <w:top w:val="dotted" w:sz="4" w:space="0" w:color="auto"/>
              <w:bottom w:val="single" w:sz="4" w:space="0" w:color="auto"/>
            </w:tcBorders>
            <w:shd w:val="clear" w:color="auto" w:fill="auto"/>
            <w:vAlign w:val="center"/>
          </w:tcPr>
          <w:p w14:paraId="3ACA9268" w14:textId="49B8FEF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0.69</w:t>
            </w:r>
          </w:p>
        </w:tc>
        <w:tc>
          <w:tcPr>
            <w:tcW w:w="1338" w:type="dxa"/>
            <w:tcBorders>
              <w:top w:val="dotted" w:sz="4" w:space="0" w:color="auto"/>
              <w:bottom w:val="single" w:sz="4" w:space="0" w:color="auto"/>
            </w:tcBorders>
            <w:shd w:val="clear" w:color="auto" w:fill="auto"/>
            <w:vAlign w:val="center"/>
          </w:tcPr>
          <w:p w14:paraId="085F70C8" w14:textId="73E439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w:t>
            </w:r>
          </w:p>
        </w:tc>
        <w:tc>
          <w:tcPr>
            <w:tcW w:w="1338" w:type="dxa"/>
            <w:tcBorders>
              <w:top w:val="dotted" w:sz="4" w:space="0" w:color="auto"/>
              <w:bottom w:val="single" w:sz="4" w:space="0" w:color="auto"/>
            </w:tcBorders>
            <w:shd w:val="clear" w:color="auto" w:fill="auto"/>
            <w:vAlign w:val="center"/>
          </w:tcPr>
          <w:p w14:paraId="507669B1" w14:textId="0E6B14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0.75</w:t>
            </w:r>
          </w:p>
        </w:tc>
        <w:tc>
          <w:tcPr>
            <w:tcW w:w="1339" w:type="dxa"/>
            <w:tcBorders>
              <w:top w:val="dotted" w:sz="4" w:space="0" w:color="auto"/>
              <w:bottom w:val="single" w:sz="4" w:space="0" w:color="auto"/>
            </w:tcBorders>
            <w:shd w:val="clear" w:color="auto" w:fill="auto"/>
            <w:vAlign w:val="center"/>
          </w:tcPr>
          <w:p w14:paraId="69C19E9D" w14:textId="325B902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0.79</w:t>
            </w:r>
          </w:p>
        </w:tc>
      </w:tr>
      <w:tr w:rsidR="00E16007" w:rsidRPr="00727509" w14:paraId="39FB1354" w14:textId="77777777" w:rsidTr="00B95C56">
        <w:trPr>
          <w:trHeight w:val="270"/>
          <w:jc w:val="center"/>
        </w:trPr>
        <w:tc>
          <w:tcPr>
            <w:tcW w:w="2723" w:type="dxa"/>
            <w:gridSpan w:val="2"/>
            <w:tcBorders>
              <w:bottom w:val="nil"/>
            </w:tcBorders>
            <w:shd w:val="clear" w:color="auto" w:fill="F2F2F2"/>
            <w:vAlign w:val="center"/>
            <w:hideMark/>
          </w:tcPr>
          <w:p w14:paraId="3D724CF7" w14:textId="77777777" w:rsidR="00E16007" w:rsidRPr="00727509" w:rsidRDefault="00E16007" w:rsidP="00E16007">
            <w:pPr>
              <w:spacing w:line="340" w:lineRule="exact"/>
              <w:jc w:val="center"/>
              <w:rPr>
                <w:rFonts w:asciiTheme="majorEastAsia" w:eastAsiaTheme="majorEastAsia" w:hAnsiTheme="majorEastAsia"/>
                <w:spacing w:val="-8"/>
                <w:sz w:val="21"/>
                <w:szCs w:val="21"/>
              </w:rPr>
            </w:pPr>
            <w:r w:rsidRPr="00727509">
              <w:rPr>
                <w:rFonts w:asciiTheme="majorEastAsia" w:eastAsiaTheme="majorEastAsia" w:hAnsiTheme="majorEastAsia" w:hint="eastAsia"/>
                <w:spacing w:val="-8"/>
                <w:sz w:val="21"/>
                <w:szCs w:val="21"/>
              </w:rPr>
              <w:t>精神障害者保健福祉手帳</w:t>
            </w:r>
          </w:p>
        </w:tc>
        <w:tc>
          <w:tcPr>
            <w:tcW w:w="1338" w:type="dxa"/>
            <w:tcBorders>
              <w:bottom w:val="nil"/>
            </w:tcBorders>
            <w:shd w:val="clear" w:color="auto" w:fill="auto"/>
            <w:vAlign w:val="center"/>
          </w:tcPr>
          <w:p w14:paraId="64FF7A3E" w14:textId="74B8B760"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338" w:type="dxa"/>
            <w:tcBorders>
              <w:bottom w:val="nil"/>
            </w:tcBorders>
            <w:shd w:val="clear" w:color="auto" w:fill="auto"/>
            <w:vAlign w:val="center"/>
          </w:tcPr>
          <w:p w14:paraId="3801868C" w14:textId="648BB7C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338" w:type="dxa"/>
            <w:tcBorders>
              <w:bottom w:val="nil"/>
            </w:tcBorders>
            <w:shd w:val="clear" w:color="auto" w:fill="auto"/>
            <w:vAlign w:val="center"/>
          </w:tcPr>
          <w:p w14:paraId="2D938386" w14:textId="084D93D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338" w:type="dxa"/>
            <w:tcBorders>
              <w:bottom w:val="nil"/>
            </w:tcBorders>
            <w:shd w:val="clear" w:color="auto" w:fill="auto"/>
            <w:vAlign w:val="center"/>
          </w:tcPr>
          <w:p w14:paraId="0F297D48" w14:textId="76BCE2B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339" w:type="dxa"/>
            <w:tcBorders>
              <w:bottom w:val="nil"/>
            </w:tcBorders>
            <w:shd w:val="clear" w:color="auto" w:fill="auto"/>
            <w:vAlign w:val="center"/>
          </w:tcPr>
          <w:p w14:paraId="45B7DF37" w14:textId="76109D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r w:rsidR="00E16007" w:rsidRPr="00727509" w14:paraId="48B6519E" w14:textId="77777777" w:rsidTr="00B95C56">
        <w:trPr>
          <w:trHeight w:val="285"/>
          <w:jc w:val="center"/>
        </w:trPr>
        <w:tc>
          <w:tcPr>
            <w:tcW w:w="1022" w:type="dxa"/>
            <w:tcBorders>
              <w:top w:val="nil"/>
              <w:bottom w:val="double" w:sz="4" w:space="0" w:color="auto"/>
              <w:right w:val="dotted" w:sz="4" w:space="0" w:color="auto"/>
            </w:tcBorders>
            <w:shd w:val="clear" w:color="auto" w:fill="F2F2F2"/>
            <w:vAlign w:val="center"/>
            <w:hideMark/>
          </w:tcPr>
          <w:p w14:paraId="702148E4"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bottom w:val="double" w:sz="4" w:space="0" w:color="auto"/>
            </w:tcBorders>
            <w:shd w:val="clear" w:color="auto" w:fill="F2F2F2"/>
            <w:vAlign w:val="center"/>
            <w:hideMark/>
          </w:tcPr>
          <w:p w14:paraId="47F648B1"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bottom w:val="double" w:sz="4" w:space="0" w:color="auto"/>
            </w:tcBorders>
            <w:shd w:val="clear" w:color="auto" w:fill="auto"/>
            <w:vAlign w:val="center"/>
          </w:tcPr>
          <w:p w14:paraId="4E4F7D80" w14:textId="057C247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0.51</w:t>
            </w:r>
          </w:p>
        </w:tc>
        <w:tc>
          <w:tcPr>
            <w:tcW w:w="1338" w:type="dxa"/>
            <w:tcBorders>
              <w:top w:val="dotted" w:sz="4" w:space="0" w:color="auto"/>
              <w:bottom w:val="double" w:sz="4" w:space="0" w:color="auto"/>
            </w:tcBorders>
            <w:shd w:val="clear" w:color="auto" w:fill="auto"/>
            <w:vAlign w:val="center"/>
          </w:tcPr>
          <w:p w14:paraId="5A8E711D" w14:textId="642B000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0.54</w:t>
            </w:r>
          </w:p>
        </w:tc>
        <w:tc>
          <w:tcPr>
            <w:tcW w:w="1338" w:type="dxa"/>
            <w:tcBorders>
              <w:top w:val="dotted" w:sz="4" w:space="0" w:color="auto"/>
              <w:bottom w:val="double" w:sz="4" w:space="0" w:color="auto"/>
            </w:tcBorders>
            <w:shd w:val="clear" w:color="auto" w:fill="auto"/>
            <w:vAlign w:val="center"/>
          </w:tcPr>
          <w:p w14:paraId="259648AB" w14:textId="0FA191DB"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0.57</w:t>
            </w:r>
          </w:p>
        </w:tc>
        <w:tc>
          <w:tcPr>
            <w:tcW w:w="1338" w:type="dxa"/>
            <w:tcBorders>
              <w:top w:val="dotted" w:sz="4" w:space="0" w:color="auto"/>
              <w:bottom w:val="double" w:sz="4" w:space="0" w:color="auto"/>
            </w:tcBorders>
            <w:shd w:val="clear" w:color="auto" w:fill="auto"/>
            <w:vAlign w:val="center"/>
          </w:tcPr>
          <w:p w14:paraId="116E8783" w14:textId="1BDCB0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0.61</w:t>
            </w:r>
          </w:p>
        </w:tc>
        <w:tc>
          <w:tcPr>
            <w:tcW w:w="1339" w:type="dxa"/>
            <w:tcBorders>
              <w:top w:val="dotted" w:sz="4" w:space="0" w:color="auto"/>
              <w:bottom w:val="double" w:sz="4" w:space="0" w:color="auto"/>
            </w:tcBorders>
            <w:shd w:val="clear" w:color="auto" w:fill="auto"/>
            <w:vAlign w:val="center"/>
          </w:tcPr>
          <w:p w14:paraId="585179B1" w14:textId="747E94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0.66</w:t>
            </w:r>
          </w:p>
        </w:tc>
      </w:tr>
      <w:tr w:rsidR="00E16007" w:rsidRPr="00727509" w14:paraId="234A85FA" w14:textId="77777777" w:rsidTr="00E16007">
        <w:trPr>
          <w:trHeight w:val="285"/>
          <w:jc w:val="center"/>
        </w:trPr>
        <w:tc>
          <w:tcPr>
            <w:tcW w:w="2723" w:type="dxa"/>
            <w:gridSpan w:val="2"/>
            <w:tcBorders>
              <w:top w:val="double" w:sz="4" w:space="0" w:color="auto"/>
              <w:bottom w:val="nil"/>
            </w:tcBorders>
            <w:shd w:val="clear" w:color="auto" w:fill="F2F2F2"/>
            <w:vAlign w:val="center"/>
          </w:tcPr>
          <w:p w14:paraId="1565FDD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手帳所持者計</w:t>
            </w:r>
          </w:p>
        </w:tc>
        <w:tc>
          <w:tcPr>
            <w:tcW w:w="1338" w:type="dxa"/>
            <w:tcBorders>
              <w:top w:val="double" w:sz="4" w:space="0" w:color="auto"/>
              <w:bottom w:val="nil"/>
            </w:tcBorders>
            <w:shd w:val="clear" w:color="auto" w:fill="auto"/>
          </w:tcPr>
          <w:p w14:paraId="04C78948" w14:textId="64CA542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6,024</w:t>
            </w:r>
          </w:p>
        </w:tc>
        <w:tc>
          <w:tcPr>
            <w:tcW w:w="1338" w:type="dxa"/>
            <w:tcBorders>
              <w:top w:val="double" w:sz="4" w:space="0" w:color="auto"/>
              <w:bottom w:val="nil"/>
            </w:tcBorders>
            <w:shd w:val="clear" w:color="auto" w:fill="auto"/>
          </w:tcPr>
          <w:p w14:paraId="75EA4BC5" w14:textId="45A3921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6,131</w:t>
            </w:r>
          </w:p>
        </w:tc>
        <w:tc>
          <w:tcPr>
            <w:tcW w:w="1338" w:type="dxa"/>
            <w:tcBorders>
              <w:top w:val="double" w:sz="4" w:space="0" w:color="auto"/>
              <w:bottom w:val="nil"/>
            </w:tcBorders>
            <w:shd w:val="clear" w:color="auto" w:fill="auto"/>
          </w:tcPr>
          <w:p w14:paraId="3869C2BF" w14:textId="55662A0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6,337</w:t>
            </w:r>
          </w:p>
        </w:tc>
        <w:tc>
          <w:tcPr>
            <w:tcW w:w="1338" w:type="dxa"/>
            <w:tcBorders>
              <w:top w:val="double" w:sz="4" w:space="0" w:color="auto"/>
              <w:bottom w:val="nil"/>
            </w:tcBorders>
            <w:shd w:val="clear" w:color="auto" w:fill="auto"/>
          </w:tcPr>
          <w:p w14:paraId="4C60EEBB" w14:textId="2916F72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6,581</w:t>
            </w:r>
          </w:p>
        </w:tc>
        <w:tc>
          <w:tcPr>
            <w:tcW w:w="1339" w:type="dxa"/>
            <w:tcBorders>
              <w:top w:val="double" w:sz="4" w:space="0" w:color="auto"/>
              <w:bottom w:val="nil"/>
            </w:tcBorders>
            <w:shd w:val="clear" w:color="auto" w:fill="auto"/>
          </w:tcPr>
          <w:p w14:paraId="3DB35181" w14:textId="0A58B9E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6,993</w:t>
            </w:r>
          </w:p>
        </w:tc>
      </w:tr>
      <w:tr w:rsidR="00E16007" w:rsidRPr="00727509" w14:paraId="3014822A" w14:textId="77777777" w:rsidTr="00E16007">
        <w:trPr>
          <w:trHeight w:val="285"/>
          <w:jc w:val="center"/>
        </w:trPr>
        <w:tc>
          <w:tcPr>
            <w:tcW w:w="1022" w:type="dxa"/>
            <w:tcBorders>
              <w:top w:val="nil"/>
              <w:right w:val="dotted" w:sz="4" w:space="0" w:color="auto"/>
            </w:tcBorders>
            <w:shd w:val="clear" w:color="auto" w:fill="F2F2F2"/>
            <w:vAlign w:val="center"/>
          </w:tcPr>
          <w:p w14:paraId="7D027F90"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701" w:type="dxa"/>
            <w:tcBorders>
              <w:top w:val="dotted" w:sz="4" w:space="0" w:color="auto"/>
              <w:left w:val="dotted" w:sz="4" w:space="0" w:color="auto"/>
            </w:tcBorders>
            <w:shd w:val="clear" w:color="auto" w:fill="F2F2F2"/>
          </w:tcPr>
          <w:p w14:paraId="63E4BCE8" w14:textId="77777777" w:rsidR="00E16007" w:rsidRPr="00727509" w:rsidRDefault="00F2276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対総人口比</w:t>
            </w:r>
          </w:p>
        </w:tc>
        <w:tc>
          <w:tcPr>
            <w:tcW w:w="1338" w:type="dxa"/>
            <w:tcBorders>
              <w:top w:val="dotted" w:sz="4" w:space="0" w:color="auto"/>
            </w:tcBorders>
            <w:shd w:val="clear" w:color="auto" w:fill="auto"/>
          </w:tcPr>
          <w:p w14:paraId="59300B63" w14:textId="09BA2E3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4.49</w:t>
            </w:r>
          </w:p>
        </w:tc>
        <w:tc>
          <w:tcPr>
            <w:tcW w:w="1338" w:type="dxa"/>
            <w:tcBorders>
              <w:top w:val="dotted" w:sz="4" w:space="0" w:color="auto"/>
            </w:tcBorders>
            <w:shd w:val="clear" w:color="auto" w:fill="auto"/>
          </w:tcPr>
          <w:p w14:paraId="2331BF84" w14:textId="5AC3F6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4.56</w:t>
            </w:r>
          </w:p>
        </w:tc>
        <w:tc>
          <w:tcPr>
            <w:tcW w:w="1338" w:type="dxa"/>
            <w:tcBorders>
              <w:top w:val="dotted" w:sz="4" w:space="0" w:color="auto"/>
            </w:tcBorders>
            <w:shd w:val="clear" w:color="auto" w:fill="auto"/>
          </w:tcPr>
          <w:p w14:paraId="468CE9AB" w14:textId="5BB18DB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w:t>
            </w:r>
          </w:p>
        </w:tc>
        <w:tc>
          <w:tcPr>
            <w:tcW w:w="1338" w:type="dxa"/>
            <w:tcBorders>
              <w:top w:val="dotted" w:sz="4" w:space="0" w:color="auto"/>
            </w:tcBorders>
            <w:shd w:val="clear" w:color="auto" w:fill="auto"/>
          </w:tcPr>
          <w:p w14:paraId="26ED203C" w14:textId="76F02B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w:t>
            </w:r>
          </w:p>
        </w:tc>
        <w:tc>
          <w:tcPr>
            <w:tcW w:w="1339" w:type="dxa"/>
            <w:tcBorders>
              <w:top w:val="dotted" w:sz="4" w:space="0" w:color="auto"/>
            </w:tcBorders>
            <w:shd w:val="clear" w:color="auto" w:fill="auto"/>
            <w:vAlign w:val="center"/>
          </w:tcPr>
          <w:p w14:paraId="71FA72D6" w14:textId="6C03F5D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r>
    </w:tbl>
    <w:p w14:paraId="1DD259DB"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（注）所持率は、小数点以下２位を四捨五入しており100％を上下する場合がある。</w:t>
      </w:r>
    </w:p>
    <w:p w14:paraId="29CDDCCF" w14:textId="36ADDABD"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、住民基本台帳（各年４月１日現在）</w:t>
      </w:r>
    </w:p>
    <w:p w14:paraId="599CB828" w14:textId="13307815" w:rsidR="00E16007" w:rsidRPr="00727509" w:rsidRDefault="00E16007" w:rsidP="00DD234A">
      <w:pPr>
        <w:pStyle w:val="14"/>
        <w:numPr>
          <w:ilvl w:val="0"/>
          <w:numId w:val="39"/>
        </w:numPr>
        <w:ind w:leftChars="0" w:firstLineChars="0"/>
      </w:pPr>
      <w:r w:rsidRPr="00727509">
        <w:rPr>
          <w:rFonts w:hint="eastAsia"/>
        </w:rPr>
        <w:t xml:space="preserve">　身体障害者手帳の交付状況</w:t>
      </w:r>
    </w:p>
    <w:p w14:paraId="6C51B0E4" w14:textId="1005BD39" w:rsidR="00E16007" w:rsidRPr="00FC5346" w:rsidRDefault="00E16007" w:rsidP="0038459B">
      <w:pPr>
        <w:pStyle w:val="23"/>
        <w:spacing w:line="340" w:lineRule="exact"/>
        <w:rPr>
          <w:rFonts w:ascii="MS UI Gothic" w:eastAsia="MS UI Gothic" w:hAnsi="MS UI Gothic"/>
          <w:sz w:val="24"/>
        </w:rPr>
      </w:pPr>
      <w:r w:rsidRPr="00727509">
        <w:rPr>
          <w:rFonts w:hint="eastAsia"/>
        </w:rPr>
        <w:t>身体障害者手帳の交付状況を年齢別にみると、65歳以上の手帳所持者数は</w:t>
      </w:r>
      <w:r w:rsidRPr="00FC5346">
        <w:rPr>
          <w:rFonts w:hint="eastAsia"/>
        </w:rPr>
        <w:t>年々増加している一方、</w:t>
      </w:r>
      <w:r w:rsidR="00DD234A" w:rsidRPr="00FC5346">
        <w:rPr>
          <w:rFonts w:hint="eastAsia"/>
        </w:rPr>
        <w:t>令和２年</w:t>
      </w:r>
      <w:r w:rsidRPr="00FC5346">
        <w:rPr>
          <w:rFonts w:hint="eastAsia"/>
        </w:rPr>
        <w:t>においては、18歳未満と18～64歳の手帳所持者数が減少</w:t>
      </w:r>
      <w:r w:rsidR="009C52F4" w:rsidRPr="00FC5346">
        <w:rPr>
          <w:rFonts w:hint="eastAsia"/>
        </w:rPr>
        <w:t>傾向で推移</w:t>
      </w:r>
      <w:r w:rsidRPr="00FC5346">
        <w:rPr>
          <w:rFonts w:hint="eastAsia"/>
        </w:rPr>
        <w:t>しています。</w:t>
      </w:r>
    </w:p>
    <w:p w14:paraId="14FC1D48" w14:textId="77777777" w:rsidR="00E16007" w:rsidRPr="00727509" w:rsidRDefault="00E16007" w:rsidP="006771BD">
      <w:pPr>
        <w:pStyle w:val="21"/>
      </w:pPr>
      <w:r w:rsidRPr="00727509">
        <w:rPr>
          <w:rFonts w:hint="eastAsia"/>
        </w:rPr>
        <w:t>■</w:t>
      </w:r>
      <w:r w:rsidR="00E6104B" w:rsidRPr="00606470">
        <w:rPr>
          <w:rFonts w:hint="eastAsia"/>
        </w:rPr>
        <w:t>身体</w:t>
      </w:r>
      <w:r w:rsidRPr="00606470">
        <w:rPr>
          <w:rFonts w:hint="eastAsia"/>
        </w:rPr>
        <w:t>障害者手</w:t>
      </w:r>
      <w:r w:rsidRPr="00727509">
        <w:rPr>
          <w:rFonts w:hint="eastAsia"/>
        </w:rPr>
        <w:t>帳交付状況の推移（年齢別）</w:t>
      </w:r>
    </w:p>
    <w:p w14:paraId="26FC0FC6" w14:textId="77777777" w:rsidR="00E16007" w:rsidRPr="00727509"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5"/>
        <w:gridCol w:w="1226"/>
        <w:gridCol w:w="1550"/>
        <w:gridCol w:w="1550"/>
        <w:gridCol w:w="1551"/>
        <w:gridCol w:w="1550"/>
        <w:gridCol w:w="1551"/>
      </w:tblGrid>
      <w:tr w:rsidR="00E16007" w:rsidRPr="00727509" w14:paraId="5B211F50" w14:textId="77777777" w:rsidTr="00E16007">
        <w:trPr>
          <w:trHeight w:val="300"/>
          <w:jc w:val="center"/>
        </w:trPr>
        <w:tc>
          <w:tcPr>
            <w:tcW w:w="1701" w:type="dxa"/>
            <w:gridSpan w:val="2"/>
            <w:tcBorders>
              <w:bottom w:val="single" w:sz="4" w:space="0" w:color="auto"/>
            </w:tcBorders>
            <w:shd w:val="clear" w:color="auto" w:fill="F2F2F2"/>
            <w:vAlign w:val="center"/>
            <w:hideMark/>
          </w:tcPr>
          <w:p w14:paraId="2EF5F6BF" w14:textId="77777777" w:rsidR="00E16007" w:rsidRPr="00727509" w:rsidRDefault="00E16007" w:rsidP="00E16007">
            <w:pPr>
              <w:spacing w:line="340" w:lineRule="exact"/>
              <w:jc w:val="center"/>
              <w:rPr>
                <w:rFonts w:asciiTheme="majorEastAsia" w:eastAsiaTheme="majorEastAsia" w:hAnsiTheme="majorEastAsia"/>
                <w:sz w:val="21"/>
                <w:szCs w:val="21"/>
              </w:rPr>
            </w:pPr>
          </w:p>
        </w:tc>
        <w:tc>
          <w:tcPr>
            <w:tcW w:w="1550" w:type="dxa"/>
            <w:tcBorders>
              <w:bottom w:val="single" w:sz="4" w:space="0" w:color="auto"/>
            </w:tcBorders>
            <w:shd w:val="clear" w:color="auto" w:fill="F2F2F2"/>
            <w:noWrap/>
            <w:vAlign w:val="center"/>
            <w:hideMark/>
          </w:tcPr>
          <w:p w14:paraId="2D07D2BB" w14:textId="4042578C"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02C2581" w14:textId="3F1A0039"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58A789F9" w14:textId="3B87E60A"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B95C5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50" w:type="dxa"/>
            <w:tcBorders>
              <w:bottom w:val="single" w:sz="4" w:space="0" w:color="auto"/>
            </w:tcBorders>
            <w:shd w:val="clear" w:color="auto" w:fill="F2F2F2"/>
            <w:noWrap/>
            <w:vAlign w:val="center"/>
            <w:hideMark/>
          </w:tcPr>
          <w:p w14:paraId="2E64F392" w14:textId="02546454"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51" w:type="dxa"/>
            <w:tcBorders>
              <w:bottom w:val="single" w:sz="4" w:space="0" w:color="auto"/>
            </w:tcBorders>
            <w:shd w:val="clear" w:color="auto" w:fill="F2F2F2"/>
            <w:noWrap/>
            <w:vAlign w:val="center"/>
            <w:hideMark/>
          </w:tcPr>
          <w:p w14:paraId="71E0E0E8" w14:textId="7F303F0D" w:rsidR="00E16007" w:rsidRPr="00727509" w:rsidRDefault="00B95C56"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175334">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6E69FBE9" w14:textId="77777777" w:rsidTr="00B95C56">
        <w:trPr>
          <w:trHeight w:val="285"/>
          <w:jc w:val="center"/>
        </w:trPr>
        <w:tc>
          <w:tcPr>
            <w:tcW w:w="1701" w:type="dxa"/>
            <w:gridSpan w:val="2"/>
            <w:tcBorders>
              <w:bottom w:val="nil"/>
            </w:tcBorders>
            <w:shd w:val="clear" w:color="auto" w:fill="F2F2F2"/>
            <w:vAlign w:val="center"/>
            <w:hideMark/>
          </w:tcPr>
          <w:p w14:paraId="20BB23A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550" w:type="dxa"/>
            <w:tcBorders>
              <w:bottom w:val="nil"/>
            </w:tcBorders>
            <w:shd w:val="clear" w:color="auto" w:fill="auto"/>
            <w:vAlign w:val="center"/>
          </w:tcPr>
          <w:p w14:paraId="465333C7" w14:textId="2F25F32C"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98</w:t>
            </w:r>
          </w:p>
        </w:tc>
        <w:tc>
          <w:tcPr>
            <w:tcW w:w="1550" w:type="dxa"/>
            <w:tcBorders>
              <w:bottom w:val="nil"/>
            </w:tcBorders>
            <w:shd w:val="clear" w:color="auto" w:fill="auto"/>
            <w:vAlign w:val="center"/>
          </w:tcPr>
          <w:p w14:paraId="00F63409" w14:textId="03FEBA3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51" w:type="dxa"/>
            <w:tcBorders>
              <w:bottom w:val="nil"/>
            </w:tcBorders>
            <w:shd w:val="clear" w:color="auto" w:fill="auto"/>
            <w:vAlign w:val="center"/>
          </w:tcPr>
          <w:p w14:paraId="0036EF7A" w14:textId="2FBA7CF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550" w:type="dxa"/>
            <w:tcBorders>
              <w:bottom w:val="nil"/>
            </w:tcBorders>
            <w:shd w:val="clear" w:color="auto" w:fill="auto"/>
            <w:vAlign w:val="center"/>
          </w:tcPr>
          <w:p w14:paraId="568DC342" w14:textId="57BDFF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89</w:t>
            </w:r>
          </w:p>
        </w:tc>
        <w:tc>
          <w:tcPr>
            <w:tcW w:w="1551" w:type="dxa"/>
            <w:tcBorders>
              <w:bottom w:val="nil"/>
            </w:tcBorders>
            <w:shd w:val="clear" w:color="auto" w:fill="auto"/>
            <w:vAlign w:val="center"/>
          </w:tcPr>
          <w:p w14:paraId="17889933" w14:textId="5C535EC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r>
      <w:tr w:rsidR="00E16007" w:rsidRPr="00727509" w14:paraId="76AC4EE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72F2174C"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4C74AFFA"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38FDCEB" w14:textId="7557E29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w:t>
            </w:r>
          </w:p>
        </w:tc>
        <w:tc>
          <w:tcPr>
            <w:tcW w:w="1550" w:type="dxa"/>
            <w:tcBorders>
              <w:top w:val="dotted" w:sz="4" w:space="0" w:color="auto"/>
              <w:bottom w:val="single" w:sz="4" w:space="0" w:color="auto"/>
            </w:tcBorders>
            <w:shd w:val="clear" w:color="auto" w:fill="auto"/>
            <w:vAlign w:val="center"/>
          </w:tcPr>
          <w:p w14:paraId="311AE7B5" w14:textId="0931DD5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551" w:type="dxa"/>
            <w:tcBorders>
              <w:top w:val="dotted" w:sz="4" w:space="0" w:color="auto"/>
              <w:bottom w:val="single" w:sz="4" w:space="0" w:color="auto"/>
            </w:tcBorders>
            <w:shd w:val="clear" w:color="auto" w:fill="auto"/>
            <w:vAlign w:val="center"/>
          </w:tcPr>
          <w:p w14:paraId="7037D767" w14:textId="4705358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0" w:type="dxa"/>
            <w:tcBorders>
              <w:top w:val="dotted" w:sz="4" w:space="0" w:color="auto"/>
              <w:bottom w:val="single" w:sz="4" w:space="0" w:color="auto"/>
            </w:tcBorders>
            <w:shd w:val="clear" w:color="auto" w:fill="auto"/>
            <w:vAlign w:val="center"/>
          </w:tcPr>
          <w:p w14:paraId="294F83A7" w14:textId="185923D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51" w:type="dxa"/>
            <w:tcBorders>
              <w:top w:val="dotted" w:sz="4" w:space="0" w:color="auto"/>
              <w:bottom w:val="single" w:sz="4" w:space="0" w:color="auto"/>
            </w:tcBorders>
            <w:shd w:val="clear" w:color="auto" w:fill="auto"/>
            <w:vAlign w:val="center"/>
          </w:tcPr>
          <w:p w14:paraId="6A7A7375" w14:textId="3241D63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p>
        </w:tc>
      </w:tr>
      <w:tr w:rsidR="00E16007" w:rsidRPr="00727509" w14:paraId="28E56702" w14:textId="77777777" w:rsidTr="00B95C56">
        <w:trPr>
          <w:trHeight w:val="285"/>
          <w:jc w:val="center"/>
        </w:trPr>
        <w:tc>
          <w:tcPr>
            <w:tcW w:w="1701" w:type="dxa"/>
            <w:gridSpan w:val="2"/>
            <w:tcBorders>
              <w:bottom w:val="nil"/>
            </w:tcBorders>
            <w:shd w:val="clear" w:color="auto" w:fill="F2F2F2"/>
            <w:vAlign w:val="center"/>
            <w:hideMark/>
          </w:tcPr>
          <w:p w14:paraId="4B5B05D9"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550" w:type="dxa"/>
            <w:tcBorders>
              <w:bottom w:val="nil"/>
            </w:tcBorders>
            <w:shd w:val="clear" w:color="auto" w:fill="auto"/>
            <w:vAlign w:val="center"/>
          </w:tcPr>
          <w:p w14:paraId="7DFC3643" w14:textId="22EEC7C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1,447</w:t>
            </w:r>
          </w:p>
        </w:tc>
        <w:tc>
          <w:tcPr>
            <w:tcW w:w="1550" w:type="dxa"/>
            <w:tcBorders>
              <w:bottom w:val="nil"/>
            </w:tcBorders>
            <w:shd w:val="clear" w:color="auto" w:fill="auto"/>
            <w:vAlign w:val="center"/>
          </w:tcPr>
          <w:p w14:paraId="4FBA9FC6" w14:textId="7E6727F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1,283</w:t>
            </w:r>
          </w:p>
        </w:tc>
        <w:tc>
          <w:tcPr>
            <w:tcW w:w="1551" w:type="dxa"/>
            <w:tcBorders>
              <w:bottom w:val="nil"/>
            </w:tcBorders>
            <w:shd w:val="clear" w:color="auto" w:fill="auto"/>
            <w:vAlign w:val="center"/>
          </w:tcPr>
          <w:p w14:paraId="45905D4D" w14:textId="32B7984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1,349</w:t>
            </w:r>
          </w:p>
        </w:tc>
        <w:tc>
          <w:tcPr>
            <w:tcW w:w="1550" w:type="dxa"/>
            <w:tcBorders>
              <w:bottom w:val="nil"/>
            </w:tcBorders>
            <w:shd w:val="clear" w:color="auto" w:fill="auto"/>
            <w:vAlign w:val="center"/>
          </w:tcPr>
          <w:p w14:paraId="4E581BCD" w14:textId="425CEEF5"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1,374</w:t>
            </w:r>
          </w:p>
        </w:tc>
        <w:tc>
          <w:tcPr>
            <w:tcW w:w="1551" w:type="dxa"/>
            <w:tcBorders>
              <w:bottom w:val="nil"/>
            </w:tcBorders>
            <w:shd w:val="clear" w:color="auto" w:fill="auto"/>
            <w:vAlign w:val="center"/>
          </w:tcPr>
          <w:p w14:paraId="252F7698" w14:textId="511A7E73"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1,116</w:t>
            </w:r>
          </w:p>
        </w:tc>
      </w:tr>
      <w:tr w:rsidR="00E16007" w:rsidRPr="00727509" w14:paraId="3A4F2FC1" w14:textId="77777777" w:rsidTr="00B95C56">
        <w:trPr>
          <w:trHeight w:val="300"/>
          <w:jc w:val="center"/>
        </w:trPr>
        <w:tc>
          <w:tcPr>
            <w:tcW w:w="475" w:type="dxa"/>
            <w:tcBorders>
              <w:top w:val="nil"/>
              <w:bottom w:val="single" w:sz="4" w:space="0" w:color="auto"/>
              <w:right w:val="dotted" w:sz="4" w:space="0" w:color="auto"/>
            </w:tcBorders>
            <w:shd w:val="clear" w:color="auto" w:fill="F2F2F2"/>
            <w:vAlign w:val="center"/>
            <w:hideMark/>
          </w:tcPr>
          <w:p w14:paraId="03AD7DA3"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single" w:sz="4" w:space="0" w:color="auto"/>
            </w:tcBorders>
            <w:shd w:val="clear" w:color="auto" w:fill="F2F2F2"/>
            <w:vAlign w:val="center"/>
            <w:hideMark/>
          </w:tcPr>
          <w:p w14:paraId="31B99BC0"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single" w:sz="4" w:space="0" w:color="auto"/>
            </w:tcBorders>
            <w:shd w:val="clear" w:color="auto" w:fill="auto"/>
            <w:vAlign w:val="center"/>
          </w:tcPr>
          <w:p w14:paraId="3898DDCE" w14:textId="7BF1EB2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32.5</w:t>
            </w:r>
          </w:p>
        </w:tc>
        <w:tc>
          <w:tcPr>
            <w:tcW w:w="1550" w:type="dxa"/>
            <w:tcBorders>
              <w:top w:val="dotted" w:sz="4" w:space="0" w:color="auto"/>
              <w:bottom w:val="single" w:sz="4" w:space="0" w:color="auto"/>
            </w:tcBorders>
            <w:shd w:val="clear" w:color="auto" w:fill="auto"/>
            <w:vAlign w:val="center"/>
          </w:tcPr>
          <w:p w14:paraId="5B82057F" w14:textId="4E5F789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51" w:type="dxa"/>
            <w:tcBorders>
              <w:top w:val="dotted" w:sz="4" w:space="0" w:color="auto"/>
              <w:bottom w:val="single" w:sz="4" w:space="0" w:color="auto"/>
            </w:tcBorders>
            <w:shd w:val="clear" w:color="auto" w:fill="auto"/>
            <w:vAlign w:val="center"/>
          </w:tcPr>
          <w:p w14:paraId="2619B4ED" w14:textId="36F8322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w:t>
            </w:r>
          </w:p>
        </w:tc>
        <w:tc>
          <w:tcPr>
            <w:tcW w:w="1550" w:type="dxa"/>
            <w:tcBorders>
              <w:top w:val="dotted" w:sz="4" w:space="0" w:color="auto"/>
              <w:bottom w:val="single" w:sz="4" w:space="0" w:color="auto"/>
            </w:tcBorders>
            <w:shd w:val="clear" w:color="auto" w:fill="auto"/>
            <w:vAlign w:val="center"/>
          </w:tcPr>
          <w:p w14:paraId="433EAF21" w14:textId="06939A2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28.9</w:t>
            </w:r>
          </w:p>
        </w:tc>
        <w:tc>
          <w:tcPr>
            <w:tcW w:w="1551" w:type="dxa"/>
            <w:tcBorders>
              <w:top w:val="dotted" w:sz="4" w:space="0" w:color="auto"/>
              <w:bottom w:val="single" w:sz="4" w:space="0" w:color="auto"/>
            </w:tcBorders>
            <w:shd w:val="clear" w:color="auto" w:fill="auto"/>
            <w:vAlign w:val="center"/>
          </w:tcPr>
          <w:p w14:paraId="56D16652" w14:textId="0B889D69"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22.1</w:t>
            </w:r>
          </w:p>
        </w:tc>
      </w:tr>
      <w:tr w:rsidR="00E16007" w:rsidRPr="00727509" w14:paraId="494AC5A1" w14:textId="77777777" w:rsidTr="00B95C56">
        <w:trPr>
          <w:trHeight w:val="285"/>
          <w:jc w:val="center"/>
        </w:trPr>
        <w:tc>
          <w:tcPr>
            <w:tcW w:w="1701" w:type="dxa"/>
            <w:gridSpan w:val="2"/>
            <w:tcBorders>
              <w:bottom w:val="nil"/>
            </w:tcBorders>
            <w:shd w:val="clear" w:color="auto" w:fill="F2F2F2"/>
            <w:vAlign w:val="center"/>
            <w:hideMark/>
          </w:tcPr>
          <w:p w14:paraId="0AE7E266"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550" w:type="dxa"/>
            <w:tcBorders>
              <w:bottom w:val="nil"/>
            </w:tcBorders>
            <w:shd w:val="clear" w:color="auto" w:fill="auto"/>
            <w:vAlign w:val="center"/>
          </w:tcPr>
          <w:p w14:paraId="7CE50A04" w14:textId="7C84274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2,914</w:t>
            </w:r>
          </w:p>
        </w:tc>
        <w:tc>
          <w:tcPr>
            <w:tcW w:w="1550" w:type="dxa"/>
            <w:tcBorders>
              <w:bottom w:val="nil"/>
            </w:tcBorders>
            <w:shd w:val="clear" w:color="auto" w:fill="auto"/>
            <w:vAlign w:val="center"/>
          </w:tcPr>
          <w:p w14:paraId="79BE26AC" w14:textId="600CF9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3,096</w:t>
            </w:r>
          </w:p>
        </w:tc>
        <w:tc>
          <w:tcPr>
            <w:tcW w:w="1551" w:type="dxa"/>
            <w:tcBorders>
              <w:bottom w:val="nil"/>
            </w:tcBorders>
            <w:shd w:val="clear" w:color="auto" w:fill="auto"/>
            <w:vAlign w:val="center"/>
          </w:tcPr>
          <w:p w14:paraId="0EDE91FE" w14:textId="783BFE51"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3,194</w:t>
            </w:r>
          </w:p>
        </w:tc>
        <w:tc>
          <w:tcPr>
            <w:tcW w:w="1550" w:type="dxa"/>
            <w:tcBorders>
              <w:bottom w:val="nil"/>
            </w:tcBorders>
            <w:shd w:val="clear" w:color="auto" w:fill="auto"/>
            <w:vAlign w:val="center"/>
          </w:tcPr>
          <w:p w14:paraId="0B937A58" w14:textId="5F5A266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3,285</w:t>
            </w:r>
          </w:p>
        </w:tc>
        <w:tc>
          <w:tcPr>
            <w:tcW w:w="1551" w:type="dxa"/>
            <w:tcBorders>
              <w:bottom w:val="nil"/>
            </w:tcBorders>
            <w:shd w:val="clear" w:color="auto" w:fill="auto"/>
            <w:vAlign w:val="center"/>
          </w:tcPr>
          <w:p w14:paraId="33C936DF" w14:textId="45A3B0BA"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3,850</w:t>
            </w:r>
          </w:p>
        </w:tc>
      </w:tr>
      <w:tr w:rsidR="00E16007" w:rsidRPr="00727509" w14:paraId="5F1B9A93" w14:textId="77777777" w:rsidTr="00B95C56">
        <w:trPr>
          <w:trHeight w:val="300"/>
          <w:jc w:val="center"/>
        </w:trPr>
        <w:tc>
          <w:tcPr>
            <w:tcW w:w="475" w:type="dxa"/>
            <w:tcBorders>
              <w:top w:val="nil"/>
              <w:bottom w:val="double" w:sz="4" w:space="0" w:color="auto"/>
              <w:right w:val="dotted" w:sz="4" w:space="0" w:color="auto"/>
            </w:tcBorders>
            <w:shd w:val="clear" w:color="auto" w:fill="F2F2F2"/>
            <w:vAlign w:val="center"/>
            <w:hideMark/>
          </w:tcPr>
          <w:p w14:paraId="548C894E" w14:textId="77777777" w:rsidR="00E16007" w:rsidRPr="00727509" w:rsidRDefault="00E16007" w:rsidP="00E16007">
            <w:pPr>
              <w:spacing w:line="3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226" w:type="dxa"/>
            <w:tcBorders>
              <w:top w:val="dotted" w:sz="4" w:space="0" w:color="auto"/>
              <w:left w:val="dotted" w:sz="4" w:space="0" w:color="auto"/>
              <w:bottom w:val="double" w:sz="4" w:space="0" w:color="auto"/>
            </w:tcBorders>
            <w:shd w:val="clear" w:color="auto" w:fill="F2F2F2"/>
            <w:vAlign w:val="center"/>
            <w:hideMark/>
          </w:tcPr>
          <w:p w14:paraId="2E7C4AAE"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50" w:type="dxa"/>
            <w:tcBorders>
              <w:top w:val="dotted" w:sz="4" w:space="0" w:color="auto"/>
              <w:bottom w:val="double" w:sz="4" w:space="0" w:color="auto"/>
            </w:tcBorders>
            <w:shd w:val="clear" w:color="auto" w:fill="auto"/>
            <w:vAlign w:val="center"/>
          </w:tcPr>
          <w:p w14:paraId="7149CAC7" w14:textId="2BAD6CA2"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50" w:type="dxa"/>
            <w:tcBorders>
              <w:top w:val="dotted" w:sz="4" w:space="0" w:color="auto"/>
              <w:bottom w:val="double" w:sz="4" w:space="0" w:color="auto"/>
            </w:tcBorders>
            <w:shd w:val="clear" w:color="auto" w:fill="auto"/>
            <w:vAlign w:val="center"/>
          </w:tcPr>
          <w:p w14:paraId="36F51EC4" w14:textId="67505527"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74AA2363" w14:textId="078ED8E4"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w:t>
            </w:r>
          </w:p>
        </w:tc>
        <w:tc>
          <w:tcPr>
            <w:tcW w:w="1550" w:type="dxa"/>
            <w:tcBorders>
              <w:top w:val="dotted" w:sz="4" w:space="0" w:color="auto"/>
              <w:bottom w:val="double" w:sz="4" w:space="0" w:color="auto"/>
            </w:tcBorders>
            <w:shd w:val="clear" w:color="auto" w:fill="auto"/>
            <w:vAlign w:val="center"/>
          </w:tcPr>
          <w:p w14:paraId="3E1C732B" w14:textId="32C1628D"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69.2</w:t>
            </w:r>
          </w:p>
        </w:tc>
        <w:tc>
          <w:tcPr>
            <w:tcW w:w="1551" w:type="dxa"/>
            <w:tcBorders>
              <w:top w:val="dotted" w:sz="4" w:space="0" w:color="auto"/>
              <w:bottom w:val="double" w:sz="4" w:space="0" w:color="auto"/>
            </w:tcBorders>
            <w:shd w:val="clear" w:color="auto" w:fill="auto"/>
            <w:vAlign w:val="center"/>
          </w:tcPr>
          <w:p w14:paraId="647B092B" w14:textId="1CE7C3FE"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76.4</w:t>
            </w:r>
          </w:p>
        </w:tc>
      </w:tr>
      <w:tr w:rsidR="00E16007" w:rsidRPr="00727509" w14:paraId="5F0BA1B4" w14:textId="77777777" w:rsidTr="00B95C56">
        <w:trPr>
          <w:trHeight w:val="285"/>
          <w:jc w:val="center"/>
        </w:trPr>
        <w:tc>
          <w:tcPr>
            <w:tcW w:w="1701" w:type="dxa"/>
            <w:gridSpan w:val="2"/>
            <w:tcBorders>
              <w:top w:val="double" w:sz="4" w:space="0" w:color="auto"/>
              <w:bottom w:val="single" w:sz="4" w:space="0" w:color="auto"/>
            </w:tcBorders>
            <w:shd w:val="clear" w:color="auto" w:fill="F2F2F2"/>
            <w:vAlign w:val="center"/>
            <w:hideMark/>
          </w:tcPr>
          <w:p w14:paraId="4105DF15" w14:textId="77777777" w:rsidR="00E16007" w:rsidRPr="00727509" w:rsidRDefault="00E16007" w:rsidP="00E16007">
            <w:pPr>
              <w:spacing w:line="340" w:lineRule="exact"/>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50" w:type="dxa"/>
            <w:tcBorders>
              <w:top w:val="double" w:sz="4" w:space="0" w:color="auto"/>
              <w:bottom w:val="single" w:sz="4" w:space="0" w:color="auto"/>
            </w:tcBorders>
            <w:shd w:val="clear" w:color="auto" w:fill="auto"/>
            <w:vAlign w:val="center"/>
          </w:tcPr>
          <w:p w14:paraId="194BEEC4" w14:textId="262954A6"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50" w:type="dxa"/>
            <w:tcBorders>
              <w:top w:val="double" w:sz="4" w:space="0" w:color="auto"/>
              <w:bottom w:val="single" w:sz="4" w:space="0" w:color="auto"/>
            </w:tcBorders>
            <w:shd w:val="clear" w:color="auto" w:fill="auto"/>
            <w:vAlign w:val="center"/>
          </w:tcPr>
          <w:p w14:paraId="11138948" w14:textId="06B7B828" w:rsidR="00E16007" w:rsidRPr="00727509" w:rsidRDefault="00B95C5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51" w:type="dxa"/>
            <w:tcBorders>
              <w:top w:val="double" w:sz="4" w:space="0" w:color="auto"/>
              <w:bottom w:val="single" w:sz="4" w:space="0" w:color="auto"/>
            </w:tcBorders>
            <w:shd w:val="clear" w:color="auto" w:fill="auto"/>
            <w:vAlign w:val="center"/>
          </w:tcPr>
          <w:p w14:paraId="35864BD9" w14:textId="047E8DBE"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50" w:type="dxa"/>
            <w:tcBorders>
              <w:top w:val="double" w:sz="4" w:space="0" w:color="auto"/>
              <w:bottom w:val="single" w:sz="4" w:space="0" w:color="auto"/>
            </w:tcBorders>
            <w:shd w:val="clear" w:color="auto" w:fill="auto"/>
            <w:vAlign w:val="center"/>
          </w:tcPr>
          <w:p w14:paraId="7C18A29D" w14:textId="397F0F9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51" w:type="dxa"/>
            <w:tcBorders>
              <w:top w:val="double" w:sz="4" w:space="0" w:color="auto"/>
              <w:bottom w:val="single" w:sz="4" w:space="0" w:color="auto"/>
            </w:tcBorders>
            <w:shd w:val="clear" w:color="auto" w:fill="auto"/>
            <w:vAlign w:val="center"/>
          </w:tcPr>
          <w:p w14:paraId="5823589F" w14:textId="7A91C71C"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5C475D57" w14:textId="77777777" w:rsidR="00E16007" w:rsidRPr="00727509" w:rsidRDefault="00E16007" w:rsidP="00E16007">
      <w:pPr>
        <w:spacing w:line="240" w:lineRule="exac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38D4C279" w14:textId="635AAE4A" w:rsidR="00E16007" w:rsidRDefault="00E16007" w:rsidP="00E16007">
      <w:pPr>
        <w:spacing w:line="240" w:lineRule="exact"/>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28DD4585" w14:textId="6D4559C3" w:rsidR="0038459B" w:rsidRPr="006532E3" w:rsidRDefault="0038459B" w:rsidP="0038459B">
      <w:pPr>
        <w:ind w:leftChars="113" w:left="284"/>
        <w:jc w:val="left"/>
        <w:rPr>
          <w:rFonts w:asciiTheme="majorEastAsia" w:eastAsiaTheme="majorEastAsia" w:hAnsiTheme="majorEastAsia"/>
          <w:sz w:val="21"/>
          <w:szCs w:val="21"/>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09280" behindDoc="0" locked="0" layoutInCell="1" allowOverlap="1" wp14:anchorId="583B636A" wp14:editId="48612029">
                <wp:simplePos x="0" y="0"/>
                <wp:positionH relativeFrom="column">
                  <wp:posOffset>108585</wp:posOffset>
                </wp:positionH>
                <wp:positionV relativeFrom="paragraph">
                  <wp:posOffset>15240</wp:posOffset>
                </wp:positionV>
                <wp:extent cx="6076950" cy="0"/>
                <wp:effectExtent l="0" t="0" r="0" b="0"/>
                <wp:wrapNone/>
                <wp:docPr id="64" name="直線コネクタ 6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E98B5" id="直線コネクタ 64" o:spid="_x0000_s1026" style="position:absolute;left:0;text-align:left;z-index:251809280;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eh5QEAAPkDAAAOAAAAZHJzL2Uyb0RvYy54bWysU81uEzEQvlfiHSzfyW4qCGWVTQ+tygVB&#10;ROEBXO84a+E/2Sa7uYYzLwAPwaGVOPIwOfQ1GHuTTQUIIcRldscz3zfzjcfz814rsgYfpDU1nU5K&#10;SsBw20izqum7t1ePzygJkZmGKWugphsI9Hzx6GTeuQpObWtVA54giQlV52raxuiqogi8Bc3CxDow&#10;GBTWaxbR9aui8axDdq2K07KcFZ31jfOWQwh4ejkE6SLzCwE8vhYiQCSqpthbzNZne5NssZizauWZ&#10;ayXft8H+oQvNpMGiI9Uli4x88PIXKi25t8GKOOFWF1YIySFrQDXT8ic11y1zkLXgcIIbxxT+Hy1/&#10;tV56Ipuazp5QYpjGO7r/cnf/7fNue7v7+Gm3/brbficYxEl1LlQIuDBLv/eCW/okuxdepy8KIn2e&#10;7macLvSRcDyclc9mz5/iJfBDrDgCnQ/xBVhN0k9NlTRJOKvY+mWIWAxTDynpWJlkg1WyuZJKZSet&#10;DFwoT9YMLzv209Qy4h5koZeQRRIytJ7/4kbBwPoGBA4Dm53m6nkNj5zN+wOnMpiZIAKrj6Dyz6B9&#10;boJBXs2/BY7ZuaI1cQRqaaz/XdWjfDHkH1QPWpPsG9ts8kXmceB+5Wnt30Ja4Id+hh9f7OIHAA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Cn1Teh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療育</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0E21E4">
        <w:rPr>
          <w:rFonts w:asciiTheme="minorEastAsia" w:eastAsiaTheme="minorEastAsia" w:hAnsiTheme="minorEastAsia"/>
          <w:sz w:val="18"/>
          <w:szCs w:val="18"/>
        </w:rPr>
        <w:t>6</w:t>
      </w:r>
      <w:r w:rsidRPr="006532E3">
        <w:rPr>
          <w:rFonts w:asciiTheme="minorEastAsia" w:eastAsiaTheme="minorEastAsia" w:hAnsiTheme="minorEastAsia" w:hint="eastAsia"/>
          <w:sz w:val="18"/>
          <w:szCs w:val="18"/>
        </w:rPr>
        <w:t>を参照</w:t>
      </w:r>
    </w:p>
    <w:p w14:paraId="55357D10" w14:textId="0824D3F0" w:rsidR="00E16007" w:rsidRPr="00727509" w:rsidRDefault="00E16007" w:rsidP="006771BD">
      <w:pPr>
        <w:pStyle w:val="a6"/>
        <w:pageBreakBefore/>
      </w:pPr>
      <w:r w:rsidRPr="00727509">
        <w:rPr>
          <w:rFonts w:hint="eastAsia"/>
        </w:rPr>
        <w:lastRenderedPageBreak/>
        <w:t>等級別にみると、それぞれの等級の占める割合は</w:t>
      </w:r>
      <w:r w:rsidR="00B63E40" w:rsidRPr="00B63E40">
        <w:rPr>
          <w:rFonts w:hint="eastAsia"/>
          <w:color w:val="FF0000"/>
        </w:rPr>
        <w:t>、</w:t>
      </w:r>
      <w:r w:rsidRPr="00727509">
        <w:rPr>
          <w:rFonts w:hint="eastAsia"/>
        </w:rPr>
        <w:t>ほぼ一定で推移しており、重度（１・２級）の人が全体</w:t>
      </w:r>
      <w:r w:rsidRPr="00BA40CF">
        <w:rPr>
          <w:rFonts w:hint="eastAsia"/>
        </w:rPr>
        <w:t>の半数</w:t>
      </w:r>
      <w:r w:rsidR="00CA528C" w:rsidRPr="00BA40CF">
        <w:rPr>
          <w:rFonts w:hint="eastAsia"/>
        </w:rPr>
        <w:t>ほど</w:t>
      </w:r>
      <w:r w:rsidRPr="00BA40CF">
        <w:rPr>
          <w:rFonts w:hint="eastAsia"/>
        </w:rPr>
        <w:t>を</w:t>
      </w:r>
      <w:r w:rsidRPr="00727509">
        <w:rPr>
          <w:rFonts w:hint="eastAsia"/>
        </w:rPr>
        <w:t>占めています。</w:t>
      </w:r>
    </w:p>
    <w:p w14:paraId="000BB83E" w14:textId="77777777" w:rsidR="00E16007" w:rsidRPr="00727509" w:rsidRDefault="00E16007" w:rsidP="006771BD">
      <w:pPr>
        <w:pStyle w:val="21"/>
      </w:pPr>
      <w:r w:rsidRPr="00727509">
        <w:rPr>
          <w:rFonts w:hint="eastAsia"/>
        </w:rPr>
        <w:t>■</w:t>
      </w:r>
      <w:r w:rsidR="00E6104B" w:rsidRPr="00606470">
        <w:rPr>
          <w:rFonts w:hint="eastAsia"/>
        </w:rPr>
        <w:t>身体</w:t>
      </w:r>
      <w:r w:rsidRPr="00727509">
        <w:rPr>
          <w:rFonts w:hint="eastAsia"/>
        </w:rPr>
        <w:t>障害者手帳交付状況の推移（等級別）</w:t>
      </w:r>
    </w:p>
    <w:p w14:paraId="5CA7C570"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6E365493" w14:textId="77777777" w:rsidTr="00E16007">
        <w:trPr>
          <w:trHeight w:val="300"/>
          <w:jc w:val="center"/>
        </w:trPr>
        <w:tc>
          <w:tcPr>
            <w:tcW w:w="1559" w:type="dxa"/>
            <w:gridSpan w:val="2"/>
            <w:tcBorders>
              <w:bottom w:val="single" w:sz="4" w:space="0" w:color="auto"/>
            </w:tcBorders>
            <w:shd w:val="clear" w:color="auto" w:fill="F2F2F2"/>
            <w:vAlign w:val="center"/>
            <w:hideMark/>
          </w:tcPr>
          <w:p w14:paraId="2B4E4C41"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p>
        </w:tc>
        <w:tc>
          <w:tcPr>
            <w:tcW w:w="1578" w:type="dxa"/>
            <w:tcBorders>
              <w:bottom w:val="single" w:sz="4" w:space="0" w:color="auto"/>
            </w:tcBorders>
            <w:shd w:val="clear" w:color="auto" w:fill="F2F2F2"/>
            <w:noWrap/>
            <w:vAlign w:val="center"/>
            <w:hideMark/>
          </w:tcPr>
          <w:p w14:paraId="75D036AC" w14:textId="7453B5B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4FCE5540" w14:textId="48A2971E"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9A96053" w14:textId="77BB5521" w:rsidR="00E16007" w:rsidRPr="00727509" w:rsidRDefault="00E16007" w:rsidP="00E16007">
            <w:pPr>
              <w:widowControl/>
              <w:spacing w:line="340" w:lineRule="exact"/>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25DF0">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31E13575" w14:textId="1B0E92CC"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79" w:type="dxa"/>
            <w:tcBorders>
              <w:bottom w:val="single" w:sz="4" w:space="0" w:color="auto"/>
            </w:tcBorders>
            <w:shd w:val="clear" w:color="auto" w:fill="F2F2F2"/>
            <w:noWrap/>
            <w:vAlign w:val="center"/>
            <w:hideMark/>
          </w:tcPr>
          <w:p w14:paraId="27CC9329" w14:textId="78EFCE21" w:rsidR="00E16007" w:rsidRPr="00727509" w:rsidRDefault="00A25DF0" w:rsidP="00E16007">
            <w:pPr>
              <w:widowControl/>
              <w:spacing w:line="340" w:lineRule="exact"/>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4B2C1D6B" w14:textId="77777777" w:rsidTr="00E16007">
        <w:trPr>
          <w:trHeight w:val="285"/>
          <w:jc w:val="center"/>
        </w:trPr>
        <w:tc>
          <w:tcPr>
            <w:tcW w:w="1559" w:type="dxa"/>
            <w:gridSpan w:val="2"/>
            <w:tcBorders>
              <w:bottom w:val="nil"/>
            </w:tcBorders>
            <w:shd w:val="clear" w:color="auto" w:fill="F2F2F2"/>
            <w:vAlign w:val="center"/>
            <w:hideMark/>
          </w:tcPr>
          <w:p w14:paraId="35576C9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w:t>
            </w:r>
          </w:p>
        </w:tc>
        <w:tc>
          <w:tcPr>
            <w:tcW w:w="1578" w:type="dxa"/>
            <w:tcBorders>
              <w:bottom w:val="nil"/>
            </w:tcBorders>
            <w:shd w:val="clear" w:color="auto" w:fill="auto"/>
            <w:vAlign w:val="center"/>
            <w:hideMark/>
          </w:tcPr>
          <w:p w14:paraId="75ED8098" w14:textId="342E171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1,575</w:t>
            </w:r>
          </w:p>
        </w:tc>
        <w:tc>
          <w:tcPr>
            <w:tcW w:w="1579" w:type="dxa"/>
            <w:tcBorders>
              <w:bottom w:val="nil"/>
            </w:tcBorders>
            <w:shd w:val="clear" w:color="auto" w:fill="auto"/>
            <w:vAlign w:val="center"/>
            <w:hideMark/>
          </w:tcPr>
          <w:p w14:paraId="336B39B6" w14:textId="6409F30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1,597</w:t>
            </w:r>
          </w:p>
        </w:tc>
        <w:tc>
          <w:tcPr>
            <w:tcW w:w="1579" w:type="dxa"/>
            <w:tcBorders>
              <w:bottom w:val="nil"/>
            </w:tcBorders>
            <w:shd w:val="clear" w:color="auto" w:fill="auto"/>
            <w:vAlign w:val="center"/>
            <w:hideMark/>
          </w:tcPr>
          <w:p w14:paraId="3391C393" w14:textId="0778020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1,623</w:t>
            </w:r>
          </w:p>
        </w:tc>
        <w:tc>
          <w:tcPr>
            <w:tcW w:w="1579" w:type="dxa"/>
            <w:tcBorders>
              <w:bottom w:val="nil"/>
            </w:tcBorders>
            <w:shd w:val="clear" w:color="auto" w:fill="auto"/>
            <w:vAlign w:val="center"/>
            <w:hideMark/>
          </w:tcPr>
          <w:p w14:paraId="7A08AAAD" w14:textId="26C470B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1,629</w:t>
            </w:r>
          </w:p>
        </w:tc>
        <w:tc>
          <w:tcPr>
            <w:tcW w:w="1579" w:type="dxa"/>
            <w:tcBorders>
              <w:bottom w:val="nil"/>
            </w:tcBorders>
            <w:shd w:val="clear" w:color="auto" w:fill="auto"/>
            <w:vAlign w:val="center"/>
            <w:hideMark/>
          </w:tcPr>
          <w:p w14:paraId="3988AB9B" w14:textId="3CADD9E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1,825</w:t>
            </w:r>
          </w:p>
        </w:tc>
      </w:tr>
      <w:tr w:rsidR="00E16007" w:rsidRPr="00727509" w14:paraId="17FFC83B"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76716FFA"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78E1CF6A"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9DF109E" w14:textId="6809A2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37.4</w:t>
            </w:r>
          </w:p>
        </w:tc>
        <w:tc>
          <w:tcPr>
            <w:tcW w:w="1579" w:type="dxa"/>
            <w:tcBorders>
              <w:top w:val="dotted" w:sz="4" w:space="0" w:color="auto"/>
              <w:bottom w:val="single" w:sz="4" w:space="0" w:color="auto"/>
            </w:tcBorders>
            <w:shd w:val="clear" w:color="auto" w:fill="auto"/>
            <w:vAlign w:val="center"/>
          </w:tcPr>
          <w:p w14:paraId="4D8D41A8" w14:textId="55D81EC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37.7</w:t>
            </w:r>
          </w:p>
        </w:tc>
        <w:tc>
          <w:tcPr>
            <w:tcW w:w="1579" w:type="dxa"/>
            <w:tcBorders>
              <w:top w:val="dotted" w:sz="4" w:space="0" w:color="auto"/>
              <w:bottom w:val="single" w:sz="4" w:space="0" w:color="auto"/>
            </w:tcBorders>
            <w:shd w:val="clear" w:color="auto" w:fill="auto"/>
            <w:vAlign w:val="center"/>
          </w:tcPr>
          <w:p w14:paraId="3F1CB614" w14:textId="366D62F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35.1</w:t>
            </w:r>
          </w:p>
        </w:tc>
        <w:tc>
          <w:tcPr>
            <w:tcW w:w="1579" w:type="dxa"/>
            <w:tcBorders>
              <w:top w:val="dotted" w:sz="4" w:space="0" w:color="auto"/>
              <w:bottom w:val="single" w:sz="4" w:space="0" w:color="auto"/>
            </w:tcBorders>
            <w:shd w:val="clear" w:color="auto" w:fill="auto"/>
            <w:vAlign w:val="center"/>
          </w:tcPr>
          <w:p w14:paraId="4B81F442" w14:textId="3D3C74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34.3</w:t>
            </w:r>
          </w:p>
        </w:tc>
        <w:tc>
          <w:tcPr>
            <w:tcW w:w="1579" w:type="dxa"/>
            <w:tcBorders>
              <w:top w:val="dotted" w:sz="4" w:space="0" w:color="auto"/>
              <w:bottom w:val="single" w:sz="4" w:space="0" w:color="auto"/>
            </w:tcBorders>
            <w:shd w:val="clear" w:color="auto" w:fill="auto"/>
            <w:vAlign w:val="center"/>
          </w:tcPr>
          <w:p w14:paraId="53845D65" w14:textId="1BDF2FF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36.2</w:t>
            </w:r>
          </w:p>
        </w:tc>
      </w:tr>
      <w:tr w:rsidR="00E16007" w:rsidRPr="00727509" w14:paraId="5A14AACB" w14:textId="77777777" w:rsidTr="00A25DF0">
        <w:trPr>
          <w:trHeight w:val="285"/>
          <w:jc w:val="center"/>
        </w:trPr>
        <w:tc>
          <w:tcPr>
            <w:tcW w:w="1559" w:type="dxa"/>
            <w:gridSpan w:val="2"/>
            <w:tcBorders>
              <w:bottom w:val="nil"/>
            </w:tcBorders>
            <w:shd w:val="clear" w:color="auto" w:fill="F2F2F2"/>
            <w:vAlign w:val="center"/>
            <w:hideMark/>
          </w:tcPr>
          <w:p w14:paraId="4AB13F6C"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w:t>
            </w:r>
          </w:p>
        </w:tc>
        <w:tc>
          <w:tcPr>
            <w:tcW w:w="1578" w:type="dxa"/>
            <w:tcBorders>
              <w:bottom w:val="nil"/>
            </w:tcBorders>
            <w:shd w:val="clear" w:color="auto" w:fill="auto"/>
            <w:vAlign w:val="center"/>
          </w:tcPr>
          <w:p w14:paraId="0CDAF0B9" w14:textId="1C80814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79" w:type="dxa"/>
            <w:tcBorders>
              <w:bottom w:val="nil"/>
            </w:tcBorders>
            <w:shd w:val="clear" w:color="auto" w:fill="auto"/>
            <w:vAlign w:val="center"/>
          </w:tcPr>
          <w:p w14:paraId="46519E8E" w14:textId="47542CD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594</w:t>
            </w:r>
          </w:p>
        </w:tc>
        <w:tc>
          <w:tcPr>
            <w:tcW w:w="1579" w:type="dxa"/>
            <w:tcBorders>
              <w:bottom w:val="nil"/>
            </w:tcBorders>
            <w:shd w:val="clear" w:color="auto" w:fill="auto"/>
            <w:vAlign w:val="center"/>
          </w:tcPr>
          <w:p w14:paraId="443C9403" w14:textId="15F1EBA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605</w:t>
            </w:r>
          </w:p>
        </w:tc>
        <w:tc>
          <w:tcPr>
            <w:tcW w:w="1579" w:type="dxa"/>
            <w:tcBorders>
              <w:bottom w:val="nil"/>
            </w:tcBorders>
            <w:shd w:val="clear" w:color="auto" w:fill="auto"/>
            <w:vAlign w:val="center"/>
          </w:tcPr>
          <w:p w14:paraId="63071C8A" w14:textId="30B6E303"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641</w:t>
            </w:r>
          </w:p>
        </w:tc>
        <w:tc>
          <w:tcPr>
            <w:tcW w:w="1579" w:type="dxa"/>
            <w:tcBorders>
              <w:bottom w:val="nil"/>
            </w:tcBorders>
            <w:shd w:val="clear" w:color="auto" w:fill="auto"/>
            <w:vAlign w:val="center"/>
          </w:tcPr>
          <w:p w14:paraId="22DED817" w14:textId="4C452ED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653</w:t>
            </w:r>
          </w:p>
        </w:tc>
      </w:tr>
      <w:tr w:rsidR="00E16007" w:rsidRPr="00727509" w14:paraId="3A3A88A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5E90FAD"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390B493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0103EBD8" w14:textId="52ADA4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14.1</w:t>
            </w:r>
          </w:p>
        </w:tc>
        <w:tc>
          <w:tcPr>
            <w:tcW w:w="1579" w:type="dxa"/>
            <w:tcBorders>
              <w:top w:val="dotted" w:sz="4" w:space="0" w:color="auto"/>
              <w:bottom w:val="single" w:sz="4" w:space="0" w:color="auto"/>
            </w:tcBorders>
            <w:shd w:val="clear" w:color="auto" w:fill="auto"/>
            <w:vAlign w:val="center"/>
          </w:tcPr>
          <w:p w14:paraId="0E7B676F" w14:textId="1238628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14</w:t>
            </w:r>
          </w:p>
        </w:tc>
        <w:tc>
          <w:tcPr>
            <w:tcW w:w="1579" w:type="dxa"/>
            <w:tcBorders>
              <w:top w:val="dotted" w:sz="4" w:space="0" w:color="auto"/>
              <w:bottom w:val="single" w:sz="4" w:space="0" w:color="auto"/>
            </w:tcBorders>
            <w:shd w:val="clear" w:color="auto" w:fill="auto"/>
            <w:vAlign w:val="center"/>
          </w:tcPr>
          <w:p w14:paraId="2F3BB603" w14:textId="16FC0B2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13.1</w:t>
            </w:r>
          </w:p>
        </w:tc>
        <w:tc>
          <w:tcPr>
            <w:tcW w:w="1579" w:type="dxa"/>
            <w:tcBorders>
              <w:top w:val="dotted" w:sz="4" w:space="0" w:color="auto"/>
              <w:bottom w:val="single" w:sz="4" w:space="0" w:color="auto"/>
            </w:tcBorders>
            <w:shd w:val="clear" w:color="auto" w:fill="auto"/>
            <w:vAlign w:val="center"/>
          </w:tcPr>
          <w:p w14:paraId="20C26845" w14:textId="1E5F055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13.5</w:t>
            </w:r>
          </w:p>
        </w:tc>
        <w:tc>
          <w:tcPr>
            <w:tcW w:w="1579" w:type="dxa"/>
            <w:tcBorders>
              <w:top w:val="dotted" w:sz="4" w:space="0" w:color="auto"/>
              <w:bottom w:val="single" w:sz="4" w:space="0" w:color="auto"/>
            </w:tcBorders>
            <w:shd w:val="clear" w:color="auto" w:fill="auto"/>
            <w:vAlign w:val="center"/>
          </w:tcPr>
          <w:p w14:paraId="5D26F2B9" w14:textId="29366D7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r>
      <w:tr w:rsidR="00E16007" w:rsidRPr="00727509" w14:paraId="69D36016" w14:textId="77777777" w:rsidTr="00A25DF0">
        <w:trPr>
          <w:trHeight w:val="285"/>
          <w:jc w:val="center"/>
        </w:trPr>
        <w:tc>
          <w:tcPr>
            <w:tcW w:w="1559" w:type="dxa"/>
            <w:gridSpan w:val="2"/>
            <w:tcBorders>
              <w:bottom w:val="nil"/>
            </w:tcBorders>
            <w:shd w:val="clear" w:color="auto" w:fill="F2F2F2"/>
            <w:vAlign w:val="center"/>
            <w:hideMark/>
          </w:tcPr>
          <w:p w14:paraId="72982316"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w:t>
            </w:r>
          </w:p>
        </w:tc>
        <w:tc>
          <w:tcPr>
            <w:tcW w:w="1578" w:type="dxa"/>
            <w:tcBorders>
              <w:bottom w:val="nil"/>
            </w:tcBorders>
            <w:shd w:val="clear" w:color="auto" w:fill="auto"/>
            <w:vAlign w:val="center"/>
          </w:tcPr>
          <w:p w14:paraId="5186EF56" w14:textId="04FE74B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670</w:t>
            </w:r>
          </w:p>
        </w:tc>
        <w:tc>
          <w:tcPr>
            <w:tcW w:w="1579" w:type="dxa"/>
            <w:tcBorders>
              <w:bottom w:val="nil"/>
            </w:tcBorders>
            <w:shd w:val="clear" w:color="auto" w:fill="auto"/>
            <w:vAlign w:val="center"/>
          </w:tcPr>
          <w:p w14:paraId="4098A91C" w14:textId="1FB751C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673</w:t>
            </w:r>
          </w:p>
        </w:tc>
        <w:tc>
          <w:tcPr>
            <w:tcW w:w="1579" w:type="dxa"/>
            <w:tcBorders>
              <w:bottom w:val="nil"/>
            </w:tcBorders>
            <w:shd w:val="clear" w:color="auto" w:fill="auto"/>
            <w:vAlign w:val="center"/>
          </w:tcPr>
          <w:p w14:paraId="3B9C5C1B" w14:textId="09FE3DB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698</w:t>
            </w:r>
          </w:p>
        </w:tc>
        <w:tc>
          <w:tcPr>
            <w:tcW w:w="1579" w:type="dxa"/>
            <w:tcBorders>
              <w:bottom w:val="nil"/>
            </w:tcBorders>
            <w:shd w:val="clear" w:color="auto" w:fill="auto"/>
            <w:vAlign w:val="center"/>
          </w:tcPr>
          <w:p w14:paraId="788655D7" w14:textId="3ADCFB6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718</w:t>
            </w:r>
          </w:p>
        </w:tc>
        <w:tc>
          <w:tcPr>
            <w:tcW w:w="1579" w:type="dxa"/>
            <w:tcBorders>
              <w:bottom w:val="nil"/>
            </w:tcBorders>
            <w:shd w:val="clear" w:color="auto" w:fill="auto"/>
            <w:vAlign w:val="center"/>
          </w:tcPr>
          <w:p w14:paraId="549817BC" w14:textId="121E5E6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757</w:t>
            </w:r>
          </w:p>
        </w:tc>
      </w:tr>
      <w:tr w:rsidR="00E16007" w:rsidRPr="00727509" w14:paraId="4B6D152C"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1A0F32"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1BC5DDE3"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10DE1686" w14:textId="44D27926"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3312C9FA" w14:textId="5F778DF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15.9</w:t>
            </w:r>
          </w:p>
        </w:tc>
        <w:tc>
          <w:tcPr>
            <w:tcW w:w="1579" w:type="dxa"/>
            <w:tcBorders>
              <w:top w:val="dotted" w:sz="4" w:space="0" w:color="auto"/>
              <w:bottom w:val="single" w:sz="4" w:space="0" w:color="auto"/>
            </w:tcBorders>
            <w:shd w:val="clear" w:color="auto" w:fill="auto"/>
            <w:vAlign w:val="center"/>
          </w:tcPr>
          <w:p w14:paraId="72DB579B" w14:textId="77B0382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63BCC2B4" w14:textId="634EE17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15.1</w:t>
            </w:r>
          </w:p>
        </w:tc>
        <w:tc>
          <w:tcPr>
            <w:tcW w:w="1579" w:type="dxa"/>
            <w:tcBorders>
              <w:top w:val="dotted" w:sz="4" w:space="0" w:color="auto"/>
              <w:bottom w:val="single" w:sz="4" w:space="0" w:color="auto"/>
            </w:tcBorders>
            <w:shd w:val="clear" w:color="auto" w:fill="auto"/>
            <w:vAlign w:val="center"/>
          </w:tcPr>
          <w:p w14:paraId="5B8654B9" w14:textId="02B07A0C"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15</w:t>
            </w:r>
          </w:p>
        </w:tc>
      </w:tr>
      <w:tr w:rsidR="00E16007" w:rsidRPr="00727509" w14:paraId="517AC242" w14:textId="77777777" w:rsidTr="00A25DF0">
        <w:trPr>
          <w:trHeight w:val="285"/>
          <w:jc w:val="center"/>
        </w:trPr>
        <w:tc>
          <w:tcPr>
            <w:tcW w:w="1559" w:type="dxa"/>
            <w:gridSpan w:val="2"/>
            <w:tcBorders>
              <w:bottom w:val="nil"/>
            </w:tcBorders>
            <w:shd w:val="clear" w:color="auto" w:fill="F2F2F2"/>
            <w:vAlign w:val="center"/>
            <w:hideMark/>
          </w:tcPr>
          <w:p w14:paraId="32D21C4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４級</w:t>
            </w:r>
          </w:p>
        </w:tc>
        <w:tc>
          <w:tcPr>
            <w:tcW w:w="1578" w:type="dxa"/>
            <w:tcBorders>
              <w:bottom w:val="nil"/>
            </w:tcBorders>
            <w:shd w:val="clear" w:color="auto" w:fill="auto"/>
            <w:vAlign w:val="center"/>
          </w:tcPr>
          <w:p w14:paraId="41932A08" w14:textId="5F4BB0A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1,127</w:t>
            </w:r>
          </w:p>
        </w:tc>
        <w:tc>
          <w:tcPr>
            <w:tcW w:w="1579" w:type="dxa"/>
            <w:tcBorders>
              <w:bottom w:val="nil"/>
            </w:tcBorders>
            <w:shd w:val="clear" w:color="auto" w:fill="auto"/>
            <w:vAlign w:val="center"/>
          </w:tcPr>
          <w:p w14:paraId="45C039C4" w14:textId="33ED8C4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1,119</w:t>
            </w:r>
          </w:p>
        </w:tc>
        <w:tc>
          <w:tcPr>
            <w:tcW w:w="1579" w:type="dxa"/>
            <w:tcBorders>
              <w:bottom w:val="nil"/>
            </w:tcBorders>
            <w:shd w:val="clear" w:color="auto" w:fill="auto"/>
            <w:vAlign w:val="center"/>
          </w:tcPr>
          <w:p w14:paraId="7A74EB44" w14:textId="09E8F51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1,202</w:t>
            </w:r>
          </w:p>
        </w:tc>
        <w:tc>
          <w:tcPr>
            <w:tcW w:w="1579" w:type="dxa"/>
            <w:tcBorders>
              <w:bottom w:val="nil"/>
            </w:tcBorders>
            <w:shd w:val="clear" w:color="auto" w:fill="auto"/>
            <w:vAlign w:val="center"/>
          </w:tcPr>
          <w:p w14:paraId="72729273" w14:textId="0B632B6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1,249</w:t>
            </w:r>
          </w:p>
        </w:tc>
        <w:tc>
          <w:tcPr>
            <w:tcW w:w="1579" w:type="dxa"/>
            <w:tcBorders>
              <w:bottom w:val="nil"/>
            </w:tcBorders>
            <w:shd w:val="clear" w:color="auto" w:fill="auto"/>
            <w:vAlign w:val="center"/>
          </w:tcPr>
          <w:p w14:paraId="306944A2" w14:textId="7A1289C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1,306</w:t>
            </w:r>
          </w:p>
        </w:tc>
      </w:tr>
      <w:tr w:rsidR="00E16007" w:rsidRPr="00727509" w14:paraId="0F6A5062"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6D7B3BC9"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2BB177BF"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24B9940" w14:textId="697AC93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26.7</w:t>
            </w:r>
          </w:p>
        </w:tc>
        <w:tc>
          <w:tcPr>
            <w:tcW w:w="1579" w:type="dxa"/>
            <w:tcBorders>
              <w:top w:val="dotted" w:sz="4" w:space="0" w:color="auto"/>
              <w:bottom w:val="single" w:sz="4" w:space="0" w:color="auto"/>
            </w:tcBorders>
            <w:shd w:val="clear" w:color="auto" w:fill="auto"/>
            <w:vAlign w:val="center"/>
          </w:tcPr>
          <w:p w14:paraId="3943154D" w14:textId="6C5D78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26.4</w:t>
            </w:r>
          </w:p>
        </w:tc>
        <w:tc>
          <w:tcPr>
            <w:tcW w:w="1579" w:type="dxa"/>
            <w:tcBorders>
              <w:top w:val="dotted" w:sz="4" w:space="0" w:color="auto"/>
              <w:bottom w:val="single" w:sz="4" w:space="0" w:color="auto"/>
            </w:tcBorders>
            <w:shd w:val="clear" w:color="auto" w:fill="auto"/>
            <w:vAlign w:val="center"/>
          </w:tcPr>
          <w:p w14:paraId="5D94F7C6" w14:textId="3C9468B1"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c>
          <w:tcPr>
            <w:tcW w:w="1579" w:type="dxa"/>
            <w:tcBorders>
              <w:top w:val="dotted" w:sz="4" w:space="0" w:color="auto"/>
              <w:bottom w:val="single" w:sz="4" w:space="0" w:color="auto"/>
            </w:tcBorders>
            <w:shd w:val="clear" w:color="auto" w:fill="auto"/>
            <w:vAlign w:val="center"/>
          </w:tcPr>
          <w:p w14:paraId="36F247BD" w14:textId="6079A66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26.3</w:t>
            </w:r>
          </w:p>
        </w:tc>
        <w:tc>
          <w:tcPr>
            <w:tcW w:w="1579" w:type="dxa"/>
            <w:tcBorders>
              <w:top w:val="dotted" w:sz="4" w:space="0" w:color="auto"/>
              <w:bottom w:val="single" w:sz="4" w:space="0" w:color="auto"/>
            </w:tcBorders>
            <w:shd w:val="clear" w:color="auto" w:fill="auto"/>
            <w:vAlign w:val="center"/>
          </w:tcPr>
          <w:p w14:paraId="07B6EB37" w14:textId="3917F5E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25.9</w:t>
            </w:r>
          </w:p>
        </w:tc>
      </w:tr>
      <w:tr w:rsidR="00E16007" w:rsidRPr="00727509" w14:paraId="18ED3515" w14:textId="77777777" w:rsidTr="00A25DF0">
        <w:trPr>
          <w:trHeight w:val="285"/>
          <w:jc w:val="center"/>
        </w:trPr>
        <w:tc>
          <w:tcPr>
            <w:tcW w:w="1559" w:type="dxa"/>
            <w:gridSpan w:val="2"/>
            <w:tcBorders>
              <w:bottom w:val="nil"/>
            </w:tcBorders>
            <w:shd w:val="clear" w:color="auto" w:fill="F2F2F2"/>
            <w:vAlign w:val="center"/>
            <w:hideMark/>
          </w:tcPr>
          <w:p w14:paraId="7C9A8A4D"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５級</w:t>
            </w:r>
          </w:p>
        </w:tc>
        <w:tc>
          <w:tcPr>
            <w:tcW w:w="1578" w:type="dxa"/>
            <w:tcBorders>
              <w:bottom w:val="nil"/>
            </w:tcBorders>
            <w:shd w:val="clear" w:color="auto" w:fill="auto"/>
            <w:vAlign w:val="center"/>
          </w:tcPr>
          <w:p w14:paraId="4FB8AFD9" w14:textId="669628FE"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245</w:t>
            </w:r>
          </w:p>
        </w:tc>
        <w:tc>
          <w:tcPr>
            <w:tcW w:w="1579" w:type="dxa"/>
            <w:tcBorders>
              <w:bottom w:val="nil"/>
            </w:tcBorders>
            <w:shd w:val="clear" w:color="auto" w:fill="auto"/>
            <w:vAlign w:val="center"/>
          </w:tcPr>
          <w:p w14:paraId="7B3EE5AE" w14:textId="43FED7D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236</w:t>
            </w:r>
          </w:p>
        </w:tc>
        <w:tc>
          <w:tcPr>
            <w:tcW w:w="1579" w:type="dxa"/>
            <w:tcBorders>
              <w:bottom w:val="nil"/>
            </w:tcBorders>
            <w:shd w:val="clear" w:color="auto" w:fill="auto"/>
            <w:vAlign w:val="center"/>
          </w:tcPr>
          <w:p w14:paraId="36FE39D9" w14:textId="0A93EE7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234</w:t>
            </w:r>
          </w:p>
        </w:tc>
        <w:tc>
          <w:tcPr>
            <w:tcW w:w="1579" w:type="dxa"/>
            <w:tcBorders>
              <w:bottom w:val="nil"/>
            </w:tcBorders>
            <w:shd w:val="clear" w:color="auto" w:fill="auto"/>
            <w:vAlign w:val="center"/>
          </w:tcPr>
          <w:p w14:paraId="51FE1A6A" w14:textId="08D23C39"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231</w:t>
            </w:r>
          </w:p>
        </w:tc>
        <w:tc>
          <w:tcPr>
            <w:tcW w:w="1579" w:type="dxa"/>
            <w:tcBorders>
              <w:bottom w:val="nil"/>
            </w:tcBorders>
            <w:shd w:val="clear" w:color="auto" w:fill="auto"/>
            <w:vAlign w:val="center"/>
          </w:tcPr>
          <w:p w14:paraId="1C483385" w14:textId="12DBAC4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221</w:t>
            </w:r>
          </w:p>
        </w:tc>
      </w:tr>
      <w:tr w:rsidR="00E16007" w:rsidRPr="00727509" w14:paraId="14B2EAF0" w14:textId="77777777" w:rsidTr="00A25DF0">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5F1A3035"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single" w:sz="4" w:space="0" w:color="auto"/>
            </w:tcBorders>
            <w:shd w:val="clear" w:color="auto" w:fill="F2F2F2"/>
            <w:vAlign w:val="center"/>
            <w:hideMark/>
          </w:tcPr>
          <w:p w14:paraId="0AB84955"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single" w:sz="4" w:space="0" w:color="auto"/>
            </w:tcBorders>
            <w:shd w:val="clear" w:color="auto" w:fill="auto"/>
            <w:vAlign w:val="center"/>
          </w:tcPr>
          <w:p w14:paraId="5AE200D1" w14:textId="0E03849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single" w:sz="4" w:space="0" w:color="auto"/>
            </w:tcBorders>
            <w:shd w:val="clear" w:color="auto" w:fill="auto"/>
            <w:vAlign w:val="center"/>
          </w:tcPr>
          <w:p w14:paraId="2B4641F2" w14:textId="61DB2B88"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5.6</w:t>
            </w:r>
          </w:p>
        </w:tc>
        <w:tc>
          <w:tcPr>
            <w:tcW w:w="1579" w:type="dxa"/>
            <w:tcBorders>
              <w:top w:val="dotted" w:sz="4" w:space="0" w:color="auto"/>
              <w:bottom w:val="single" w:sz="4" w:space="0" w:color="auto"/>
            </w:tcBorders>
            <w:shd w:val="clear" w:color="auto" w:fill="auto"/>
            <w:vAlign w:val="center"/>
          </w:tcPr>
          <w:p w14:paraId="415CA998" w14:textId="37EFCA0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w:t>
            </w:r>
          </w:p>
        </w:tc>
        <w:tc>
          <w:tcPr>
            <w:tcW w:w="1579" w:type="dxa"/>
            <w:tcBorders>
              <w:top w:val="dotted" w:sz="4" w:space="0" w:color="auto"/>
              <w:bottom w:val="single" w:sz="4" w:space="0" w:color="auto"/>
            </w:tcBorders>
            <w:shd w:val="clear" w:color="auto" w:fill="auto"/>
            <w:vAlign w:val="center"/>
          </w:tcPr>
          <w:p w14:paraId="1AE30D67" w14:textId="1C1A18B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w:t>
            </w:r>
          </w:p>
        </w:tc>
        <w:tc>
          <w:tcPr>
            <w:tcW w:w="1579" w:type="dxa"/>
            <w:tcBorders>
              <w:top w:val="dotted" w:sz="4" w:space="0" w:color="auto"/>
              <w:bottom w:val="single" w:sz="4" w:space="0" w:color="auto"/>
            </w:tcBorders>
            <w:shd w:val="clear" w:color="auto" w:fill="auto"/>
            <w:vAlign w:val="center"/>
          </w:tcPr>
          <w:p w14:paraId="1385F273" w14:textId="6ECEE06A"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4.4</w:t>
            </w:r>
          </w:p>
        </w:tc>
      </w:tr>
      <w:tr w:rsidR="00E16007" w:rsidRPr="00727509" w14:paraId="799A7896" w14:textId="77777777" w:rsidTr="00A25DF0">
        <w:trPr>
          <w:trHeight w:val="285"/>
          <w:jc w:val="center"/>
        </w:trPr>
        <w:tc>
          <w:tcPr>
            <w:tcW w:w="1559" w:type="dxa"/>
            <w:gridSpan w:val="2"/>
            <w:tcBorders>
              <w:bottom w:val="nil"/>
            </w:tcBorders>
            <w:shd w:val="clear" w:color="auto" w:fill="F2F2F2"/>
            <w:vAlign w:val="center"/>
            <w:hideMark/>
          </w:tcPr>
          <w:p w14:paraId="2EEBC5C4"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６級</w:t>
            </w:r>
          </w:p>
        </w:tc>
        <w:tc>
          <w:tcPr>
            <w:tcW w:w="1578" w:type="dxa"/>
            <w:tcBorders>
              <w:bottom w:val="nil"/>
            </w:tcBorders>
            <w:shd w:val="clear" w:color="auto" w:fill="auto"/>
            <w:vAlign w:val="center"/>
          </w:tcPr>
          <w:p w14:paraId="260EBC1B" w14:textId="26D3CFE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249</w:t>
            </w:r>
          </w:p>
        </w:tc>
        <w:tc>
          <w:tcPr>
            <w:tcW w:w="1579" w:type="dxa"/>
            <w:tcBorders>
              <w:bottom w:val="nil"/>
            </w:tcBorders>
            <w:shd w:val="clear" w:color="auto" w:fill="auto"/>
            <w:vAlign w:val="center"/>
          </w:tcPr>
          <w:p w14:paraId="1E5331BA" w14:textId="0C163B9B"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79" w:type="dxa"/>
            <w:tcBorders>
              <w:bottom w:val="nil"/>
            </w:tcBorders>
            <w:shd w:val="clear" w:color="auto" w:fill="auto"/>
            <w:vAlign w:val="center"/>
          </w:tcPr>
          <w:p w14:paraId="78A75ED8" w14:textId="02356C2D"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266</w:t>
            </w:r>
          </w:p>
        </w:tc>
        <w:tc>
          <w:tcPr>
            <w:tcW w:w="1579" w:type="dxa"/>
            <w:tcBorders>
              <w:bottom w:val="nil"/>
            </w:tcBorders>
            <w:shd w:val="clear" w:color="auto" w:fill="auto"/>
            <w:vAlign w:val="center"/>
          </w:tcPr>
          <w:p w14:paraId="47EE801A" w14:textId="7A1708B2"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280</w:t>
            </w:r>
          </w:p>
        </w:tc>
        <w:tc>
          <w:tcPr>
            <w:tcW w:w="1579" w:type="dxa"/>
            <w:tcBorders>
              <w:bottom w:val="nil"/>
            </w:tcBorders>
            <w:shd w:val="clear" w:color="auto" w:fill="auto"/>
            <w:vAlign w:val="center"/>
          </w:tcPr>
          <w:p w14:paraId="23B5340C" w14:textId="1CB79A74"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278</w:t>
            </w:r>
          </w:p>
        </w:tc>
      </w:tr>
      <w:tr w:rsidR="00E16007" w:rsidRPr="00727509" w14:paraId="235F842A" w14:textId="77777777" w:rsidTr="00A25DF0">
        <w:trPr>
          <w:trHeight w:val="300"/>
          <w:jc w:val="center"/>
        </w:trPr>
        <w:tc>
          <w:tcPr>
            <w:tcW w:w="334" w:type="dxa"/>
            <w:tcBorders>
              <w:top w:val="nil"/>
              <w:bottom w:val="double" w:sz="4" w:space="0" w:color="auto"/>
              <w:right w:val="dotted" w:sz="4" w:space="0" w:color="auto"/>
            </w:tcBorders>
            <w:shd w:val="clear" w:color="auto" w:fill="F2F2F2"/>
            <w:vAlign w:val="center"/>
            <w:hideMark/>
          </w:tcPr>
          <w:p w14:paraId="36111697" w14:textId="77777777" w:rsidR="00E16007" w:rsidRPr="00727509" w:rsidRDefault="00E16007" w:rsidP="00E16007">
            <w:pPr>
              <w:widowControl/>
              <w:spacing w:line="340" w:lineRule="exact"/>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 xml:space="preserve">　</w:t>
            </w:r>
          </w:p>
        </w:tc>
        <w:tc>
          <w:tcPr>
            <w:tcW w:w="1225" w:type="dxa"/>
            <w:tcBorders>
              <w:top w:val="dotted" w:sz="4" w:space="0" w:color="auto"/>
              <w:left w:val="dotted" w:sz="4" w:space="0" w:color="auto"/>
              <w:bottom w:val="double" w:sz="4" w:space="0" w:color="auto"/>
            </w:tcBorders>
            <w:shd w:val="clear" w:color="auto" w:fill="F2F2F2"/>
            <w:vAlign w:val="center"/>
            <w:hideMark/>
          </w:tcPr>
          <w:p w14:paraId="489C81B0"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78" w:type="dxa"/>
            <w:tcBorders>
              <w:top w:val="dotted" w:sz="4" w:space="0" w:color="auto"/>
              <w:bottom w:val="double" w:sz="4" w:space="0" w:color="auto"/>
            </w:tcBorders>
            <w:shd w:val="clear" w:color="auto" w:fill="auto"/>
            <w:vAlign w:val="center"/>
          </w:tcPr>
          <w:p w14:paraId="372806D1" w14:textId="6E22E0A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w:t>
            </w:r>
          </w:p>
        </w:tc>
        <w:tc>
          <w:tcPr>
            <w:tcW w:w="1579" w:type="dxa"/>
            <w:tcBorders>
              <w:top w:val="dotted" w:sz="4" w:space="0" w:color="auto"/>
              <w:bottom w:val="double" w:sz="4" w:space="0" w:color="auto"/>
            </w:tcBorders>
            <w:shd w:val="clear" w:color="auto" w:fill="auto"/>
            <w:vAlign w:val="center"/>
          </w:tcPr>
          <w:p w14:paraId="159A5D84" w14:textId="732BD167"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w:t>
            </w:r>
          </w:p>
        </w:tc>
        <w:tc>
          <w:tcPr>
            <w:tcW w:w="1579" w:type="dxa"/>
            <w:tcBorders>
              <w:top w:val="dotted" w:sz="4" w:space="0" w:color="auto"/>
              <w:bottom w:val="double" w:sz="4" w:space="0" w:color="auto"/>
            </w:tcBorders>
            <w:shd w:val="clear" w:color="auto" w:fill="auto"/>
            <w:vAlign w:val="center"/>
          </w:tcPr>
          <w:p w14:paraId="5E023F68" w14:textId="083F66C5"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5.8</w:t>
            </w:r>
          </w:p>
        </w:tc>
        <w:tc>
          <w:tcPr>
            <w:tcW w:w="1579" w:type="dxa"/>
            <w:tcBorders>
              <w:top w:val="dotted" w:sz="4" w:space="0" w:color="auto"/>
              <w:bottom w:val="double" w:sz="4" w:space="0" w:color="auto"/>
            </w:tcBorders>
            <w:shd w:val="clear" w:color="auto" w:fill="auto"/>
            <w:vAlign w:val="center"/>
          </w:tcPr>
          <w:p w14:paraId="17476A4D" w14:textId="03CA8F10"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9.6</w:t>
            </w:r>
          </w:p>
        </w:tc>
        <w:tc>
          <w:tcPr>
            <w:tcW w:w="1579" w:type="dxa"/>
            <w:tcBorders>
              <w:top w:val="dotted" w:sz="4" w:space="0" w:color="auto"/>
              <w:bottom w:val="double" w:sz="4" w:space="0" w:color="auto"/>
            </w:tcBorders>
            <w:shd w:val="clear" w:color="auto" w:fill="auto"/>
            <w:vAlign w:val="center"/>
          </w:tcPr>
          <w:p w14:paraId="29C5C691" w14:textId="1F52868F" w:rsidR="00E16007" w:rsidRPr="00727509" w:rsidRDefault="00A25DF0" w:rsidP="00E16007">
            <w:pPr>
              <w:widowControl/>
              <w:spacing w:line="340" w:lineRule="exact"/>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5.5</w:t>
            </w:r>
          </w:p>
        </w:tc>
      </w:tr>
      <w:tr w:rsidR="00E16007" w:rsidRPr="00727509" w14:paraId="13657A8C" w14:textId="77777777" w:rsidTr="00A25DF0">
        <w:trPr>
          <w:trHeight w:val="300"/>
          <w:jc w:val="center"/>
        </w:trPr>
        <w:tc>
          <w:tcPr>
            <w:tcW w:w="1559" w:type="dxa"/>
            <w:gridSpan w:val="2"/>
            <w:tcBorders>
              <w:top w:val="double" w:sz="4" w:space="0" w:color="auto"/>
            </w:tcBorders>
            <w:shd w:val="clear" w:color="auto" w:fill="F2F2F2"/>
            <w:vAlign w:val="center"/>
            <w:hideMark/>
          </w:tcPr>
          <w:p w14:paraId="225E10C8" w14:textId="77777777" w:rsidR="00E16007" w:rsidRPr="00727509" w:rsidRDefault="00E16007" w:rsidP="00E16007">
            <w:pPr>
              <w:widowControl/>
              <w:spacing w:line="340" w:lineRule="exact"/>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78" w:type="dxa"/>
            <w:tcBorders>
              <w:top w:val="double" w:sz="4" w:space="0" w:color="auto"/>
            </w:tcBorders>
            <w:shd w:val="clear" w:color="auto" w:fill="auto"/>
            <w:vAlign w:val="center"/>
          </w:tcPr>
          <w:p w14:paraId="0DB6941D" w14:textId="34BEE076"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579" w:type="dxa"/>
            <w:tcBorders>
              <w:top w:val="double" w:sz="4" w:space="0" w:color="auto"/>
            </w:tcBorders>
            <w:shd w:val="clear" w:color="auto" w:fill="auto"/>
            <w:vAlign w:val="center"/>
          </w:tcPr>
          <w:p w14:paraId="305CCCA4" w14:textId="566FDEC2"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579" w:type="dxa"/>
            <w:tcBorders>
              <w:top w:val="double" w:sz="4" w:space="0" w:color="auto"/>
            </w:tcBorders>
            <w:shd w:val="clear" w:color="auto" w:fill="auto"/>
            <w:vAlign w:val="center"/>
          </w:tcPr>
          <w:p w14:paraId="73237A94" w14:textId="682CFD0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579" w:type="dxa"/>
            <w:tcBorders>
              <w:top w:val="double" w:sz="4" w:space="0" w:color="auto"/>
            </w:tcBorders>
            <w:shd w:val="clear" w:color="auto" w:fill="auto"/>
            <w:vAlign w:val="center"/>
          </w:tcPr>
          <w:p w14:paraId="33227927" w14:textId="39CFA63A"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579" w:type="dxa"/>
            <w:tcBorders>
              <w:top w:val="double" w:sz="4" w:space="0" w:color="auto"/>
            </w:tcBorders>
            <w:shd w:val="clear" w:color="auto" w:fill="auto"/>
            <w:vAlign w:val="center"/>
          </w:tcPr>
          <w:p w14:paraId="4C8E8A89" w14:textId="4D525EDF" w:rsidR="00E16007" w:rsidRPr="00727509" w:rsidRDefault="00A25DF0"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5,040</w:t>
            </w:r>
          </w:p>
        </w:tc>
      </w:tr>
    </w:tbl>
    <w:p w14:paraId="371AF8FE"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0CF0197" w14:textId="5D7741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07CC51D" w14:textId="77777777" w:rsidR="00E16007" w:rsidRPr="00727509" w:rsidRDefault="00E16007" w:rsidP="00E16007">
      <w:pPr>
        <w:spacing w:line="240" w:lineRule="exact"/>
      </w:pPr>
    </w:p>
    <w:p w14:paraId="0DA2B96A" w14:textId="77777777" w:rsidR="00E16007" w:rsidRPr="00606470" w:rsidRDefault="00E16007" w:rsidP="004A42B4">
      <w:pPr>
        <w:pStyle w:val="a6"/>
      </w:pPr>
      <w:r w:rsidRPr="00606470">
        <w:rPr>
          <w:rFonts w:hint="eastAsia"/>
        </w:rPr>
        <w:t>部位別にみると、肢体不自由がほぼ半数を占めています。</w:t>
      </w:r>
    </w:p>
    <w:p w14:paraId="36AFBCC0" w14:textId="3851D075" w:rsidR="00E16007" w:rsidRPr="00FC5346" w:rsidRDefault="00E16007" w:rsidP="004A42B4">
      <w:pPr>
        <w:pStyle w:val="a6"/>
        <w:rPr>
          <w:rFonts w:ascii="MS UI Gothic" w:eastAsia="MS UI Gothic" w:hAnsi="MS UI Gothic"/>
          <w:sz w:val="24"/>
        </w:rPr>
      </w:pPr>
      <w:r w:rsidRPr="00FC5346">
        <w:rPr>
          <w:rFonts w:hint="eastAsia"/>
        </w:rPr>
        <w:t>また、ここ５年間では、内部障</w:t>
      </w:r>
      <w:r w:rsidR="00BD7B76" w:rsidRPr="00FC5346">
        <w:rPr>
          <w:rFonts w:hint="eastAsia"/>
        </w:rPr>
        <w:t>がい</w:t>
      </w:r>
      <w:r w:rsidRPr="00FC5346">
        <w:rPr>
          <w:rFonts w:hint="eastAsia"/>
        </w:rPr>
        <w:t>が</w:t>
      </w:r>
      <w:r w:rsidR="008E79C2" w:rsidRPr="00FC5346">
        <w:rPr>
          <w:rFonts w:hint="eastAsia"/>
        </w:rPr>
        <w:t>3</w:t>
      </w:r>
      <w:r w:rsidR="00AC144E" w:rsidRPr="00FC5346">
        <w:rPr>
          <w:rFonts w:hint="eastAsia"/>
        </w:rPr>
        <w:t>6</w:t>
      </w:r>
      <w:r w:rsidR="008E79C2" w:rsidRPr="00FC5346">
        <w:rPr>
          <w:rFonts w:hint="eastAsia"/>
        </w:rPr>
        <w:t>0</w:t>
      </w:r>
      <w:r w:rsidRPr="00FC5346">
        <w:rPr>
          <w:rFonts w:hint="eastAsia"/>
        </w:rPr>
        <w:t>人以上増加しています。</w:t>
      </w:r>
    </w:p>
    <w:p w14:paraId="0EE8CFCB" w14:textId="77777777" w:rsidR="00E16007" w:rsidRPr="00606470" w:rsidRDefault="00E16007" w:rsidP="006771BD">
      <w:pPr>
        <w:pStyle w:val="21"/>
      </w:pPr>
      <w:r w:rsidRPr="00606470">
        <w:rPr>
          <w:rFonts w:hint="eastAsia"/>
        </w:rPr>
        <w:t>■</w:t>
      </w:r>
      <w:r w:rsidR="00E6104B" w:rsidRPr="00606470">
        <w:rPr>
          <w:rFonts w:hint="eastAsia"/>
        </w:rPr>
        <w:t>身体</w:t>
      </w:r>
      <w:r w:rsidRPr="00606470">
        <w:rPr>
          <w:rFonts w:hint="eastAsia"/>
        </w:rPr>
        <w:t>障害者手帳交付状況の推移（部位別）</w:t>
      </w:r>
    </w:p>
    <w:p w14:paraId="14786183"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97"/>
        <w:gridCol w:w="2142"/>
        <w:gridCol w:w="1211"/>
        <w:gridCol w:w="1211"/>
        <w:gridCol w:w="1211"/>
        <w:gridCol w:w="1211"/>
        <w:gridCol w:w="1212"/>
      </w:tblGrid>
      <w:tr w:rsidR="00606470" w:rsidRPr="00606470" w14:paraId="372C4F65" w14:textId="77777777" w:rsidTr="00BB6E92">
        <w:trPr>
          <w:trHeight w:val="300"/>
          <w:jc w:val="center"/>
        </w:trPr>
        <w:tc>
          <w:tcPr>
            <w:tcW w:w="3539" w:type="dxa"/>
            <w:gridSpan w:val="2"/>
            <w:tcBorders>
              <w:bottom w:val="single" w:sz="4" w:space="0" w:color="auto"/>
            </w:tcBorders>
            <w:shd w:val="clear" w:color="auto" w:fill="F2F2F2"/>
            <w:vAlign w:val="center"/>
            <w:hideMark/>
          </w:tcPr>
          <w:p w14:paraId="69418BF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1211" w:type="dxa"/>
            <w:tcBorders>
              <w:bottom w:val="single" w:sz="4" w:space="0" w:color="auto"/>
            </w:tcBorders>
            <w:shd w:val="clear" w:color="auto" w:fill="F2F2F2"/>
            <w:noWrap/>
            <w:tcMar>
              <w:left w:w="57" w:type="dxa"/>
              <w:right w:w="57" w:type="dxa"/>
            </w:tcMar>
            <w:vAlign w:val="center"/>
            <w:hideMark/>
          </w:tcPr>
          <w:p w14:paraId="12A49253" w14:textId="2E0ACE3A"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4E8E4814" w14:textId="0B624EBE"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436FFD82" w14:textId="3B4B8B25"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A25DF0">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211" w:type="dxa"/>
            <w:tcBorders>
              <w:bottom w:val="single" w:sz="4" w:space="0" w:color="auto"/>
            </w:tcBorders>
            <w:shd w:val="clear" w:color="auto" w:fill="F2F2F2"/>
            <w:noWrap/>
            <w:tcMar>
              <w:left w:w="57" w:type="dxa"/>
              <w:right w:w="57" w:type="dxa"/>
            </w:tcMar>
            <w:vAlign w:val="center"/>
            <w:hideMark/>
          </w:tcPr>
          <w:p w14:paraId="3A5D40B0" w14:textId="2BA2A404"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212" w:type="dxa"/>
            <w:tcBorders>
              <w:bottom w:val="single" w:sz="4" w:space="0" w:color="auto"/>
            </w:tcBorders>
            <w:shd w:val="clear" w:color="auto" w:fill="F2F2F2"/>
            <w:noWrap/>
            <w:tcMar>
              <w:left w:w="57" w:type="dxa"/>
              <w:right w:w="57" w:type="dxa"/>
            </w:tcMar>
            <w:vAlign w:val="center"/>
            <w:hideMark/>
          </w:tcPr>
          <w:p w14:paraId="26877F53" w14:textId="22C3C44C" w:rsidR="00E16007" w:rsidRPr="00606470" w:rsidRDefault="00A25DF0" w:rsidP="00E16007">
            <w:pPr>
              <w:spacing w:line="3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7207AF9D" w14:textId="77777777" w:rsidTr="00BB6E92">
        <w:trPr>
          <w:trHeight w:val="285"/>
          <w:jc w:val="center"/>
        </w:trPr>
        <w:tc>
          <w:tcPr>
            <w:tcW w:w="3539" w:type="dxa"/>
            <w:gridSpan w:val="2"/>
            <w:tcBorders>
              <w:bottom w:val="nil"/>
            </w:tcBorders>
            <w:shd w:val="clear" w:color="auto" w:fill="F2F2F2"/>
            <w:vAlign w:val="center"/>
            <w:hideMark/>
          </w:tcPr>
          <w:p w14:paraId="39EEB108"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視覚</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150A437F" w14:textId="3E08019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w:t>
            </w:r>
          </w:p>
        </w:tc>
        <w:tc>
          <w:tcPr>
            <w:tcW w:w="1211" w:type="dxa"/>
            <w:tcBorders>
              <w:bottom w:val="nil"/>
            </w:tcBorders>
            <w:shd w:val="clear" w:color="auto" w:fill="auto"/>
            <w:vAlign w:val="center"/>
          </w:tcPr>
          <w:p w14:paraId="45CC0C78" w14:textId="2B93E09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244</w:t>
            </w:r>
          </w:p>
        </w:tc>
        <w:tc>
          <w:tcPr>
            <w:tcW w:w="1211" w:type="dxa"/>
            <w:tcBorders>
              <w:bottom w:val="nil"/>
            </w:tcBorders>
            <w:shd w:val="clear" w:color="auto" w:fill="auto"/>
            <w:vAlign w:val="center"/>
          </w:tcPr>
          <w:p w14:paraId="40072D50" w14:textId="3714943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211" w:type="dxa"/>
            <w:tcBorders>
              <w:bottom w:val="nil"/>
            </w:tcBorders>
            <w:shd w:val="clear" w:color="auto" w:fill="auto"/>
            <w:vAlign w:val="center"/>
          </w:tcPr>
          <w:p w14:paraId="6E62281B" w14:textId="0E1A46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212" w:type="dxa"/>
            <w:tcBorders>
              <w:bottom w:val="nil"/>
            </w:tcBorders>
            <w:shd w:val="clear" w:color="auto" w:fill="auto"/>
            <w:vAlign w:val="center"/>
          </w:tcPr>
          <w:p w14:paraId="46A9900A" w14:textId="07E3545D" w:rsidR="00E16007" w:rsidRPr="00BA40CF" w:rsidRDefault="008F7C8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261</w:t>
            </w:r>
          </w:p>
        </w:tc>
      </w:tr>
      <w:tr w:rsidR="00606470" w:rsidRPr="00606470" w14:paraId="7EF95D38"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2BE90E07"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26CBDCE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75E6C396" w14:textId="7E8D7B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w:t>
            </w:r>
          </w:p>
        </w:tc>
        <w:tc>
          <w:tcPr>
            <w:tcW w:w="1211" w:type="dxa"/>
            <w:tcBorders>
              <w:top w:val="dotted" w:sz="4" w:space="0" w:color="auto"/>
              <w:bottom w:val="single" w:sz="4" w:space="0" w:color="auto"/>
            </w:tcBorders>
            <w:shd w:val="clear" w:color="auto" w:fill="auto"/>
            <w:vAlign w:val="center"/>
          </w:tcPr>
          <w:p w14:paraId="30EA55BE" w14:textId="040286B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w:t>
            </w:r>
          </w:p>
        </w:tc>
        <w:tc>
          <w:tcPr>
            <w:tcW w:w="1211" w:type="dxa"/>
            <w:tcBorders>
              <w:top w:val="dotted" w:sz="4" w:space="0" w:color="auto"/>
              <w:bottom w:val="single" w:sz="4" w:space="0" w:color="auto"/>
            </w:tcBorders>
            <w:shd w:val="clear" w:color="auto" w:fill="auto"/>
            <w:vAlign w:val="center"/>
          </w:tcPr>
          <w:p w14:paraId="28E8246E" w14:textId="38087C6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11" w:type="dxa"/>
            <w:tcBorders>
              <w:top w:val="dotted" w:sz="4" w:space="0" w:color="auto"/>
              <w:bottom w:val="single" w:sz="4" w:space="0" w:color="auto"/>
            </w:tcBorders>
            <w:shd w:val="clear" w:color="auto" w:fill="auto"/>
            <w:vAlign w:val="center"/>
          </w:tcPr>
          <w:p w14:paraId="6CCA5199" w14:textId="52119236"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5.4</w:t>
            </w:r>
          </w:p>
        </w:tc>
        <w:tc>
          <w:tcPr>
            <w:tcW w:w="1212" w:type="dxa"/>
            <w:tcBorders>
              <w:top w:val="dotted" w:sz="4" w:space="0" w:color="auto"/>
              <w:bottom w:val="single" w:sz="4" w:space="0" w:color="auto"/>
            </w:tcBorders>
            <w:shd w:val="clear" w:color="auto" w:fill="auto"/>
            <w:vAlign w:val="center"/>
          </w:tcPr>
          <w:p w14:paraId="28A938EB" w14:textId="372833C6" w:rsidR="00E16007" w:rsidRPr="00BA40CF" w:rsidRDefault="008F7C8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5.1</w:t>
            </w:r>
          </w:p>
        </w:tc>
      </w:tr>
      <w:tr w:rsidR="00606470" w:rsidRPr="00606470" w14:paraId="13116524" w14:textId="77777777" w:rsidTr="00BB6E92">
        <w:trPr>
          <w:trHeight w:val="285"/>
          <w:jc w:val="center"/>
        </w:trPr>
        <w:tc>
          <w:tcPr>
            <w:tcW w:w="3539" w:type="dxa"/>
            <w:gridSpan w:val="2"/>
            <w:tcBorders>
              <w:bottom w:val="nil"/>
            </w:tcBorders>
            <w:shd w:val="clear" w:color="auto" w:fill="F2F2F2"/>
            <w:vAlign w:val="center"/>
            <w:hideMark/>
          </w:tcPr>
          <w:p w14:paraId="3F7A22FB"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聴覚・平衡機能</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4B9CD7C4" w14:textId="4190497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11" w:type="dxa"/>
            <w:tcBorders>
              <w:bottom w:val="nil"/>
            </w:tcBorders>
            <w:shd w:val="clear" w:color="auto" w:fill="auto"/>
            <w:vAlign w:val="center"/>
          </w:tcPr>
          <w:p w14:paraId="5B0E5936" w14:textId="0F15D1F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352</w:t>
            </w:r>
          </w:p>
        </w:tc>
        <w:tc>
          <w:tcPr>
            <w:tcW w:w="1211" w:type="dxa"/>
            <w:tcBorders>
              <w:bottom w:val="nil"/>
            </w:tcBorders>
            <w:shd w:val="clear" w:color="auto" w:fill="auto"/>
            <w:vAlign w:val="center"/>
          </w:tcPr>
          <w:p w14:paraId="508152BE" w14:textId="422677C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362</w:t>
            </w:r>
          </w:p>
        </w:tc>
        <w:tc>
          <w:tcPr>
            <w:tcW w:w="1211" w:type="dxa"/>
            <w:tcBorders>
              <w:bottom w:val="nil"/>
            </w:tcBorders>
            <w:shd w:val="clear" w:color="auto" w:fill="auto"/>
            <w:vAlign w:val="center"/>
          </w:tcPr>
          <w:p w14:paraId="0C5032F8" w14:textId="64016F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379</w:t>
            </w:r>
          </w:p>
        </w:tc>
        <w:tc>
          <w:tcPr>
            <w:tcW w:w="1212" w:type="dxa"/>
            <w:tcBorders>
              <w:bottom w:val="nil"/>
            </w:tcBorders>
            <w:shd w:val="clear" w:color="auto" w:fill="auto"/>
            <w:vAlign w:val="center"/>
          </w:tcPr>
          <w:p w14:paraId="7BC015CD" w14:textId="24E53EDD"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hint="eastAsia"/>
                <w:sz w:val="21"/>
                <w:szCs w:val="21"/>
              </w:rPr>
              <w:t>408</w:t>
            </w:r>
          </w:p>
        </w:tc>
      </w:tr>
      <w:tr w:rsidR="00606470" w:rsidRPr="00606470" w14:paraId="3F48794B"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1D61DFBC"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4ED0F7F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41C61301" w14:textId="6B1C97C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8.1</w:t>
            </w:r>
          </w:p>
        </w:tc>
        <w:tc>
          <w:tcPr>
            <w:tcW w:w="1211" w:type="dxa"/>
            <w:tcBorders>
              <w:top w:val="dotted" w:sz="4" w:space="0" w:color="auto"/>
              <w:bottom w:val="single" w:sz="4" w:space="0" w:color="auto"/>
            </w:tcBorders>
            <w:shd w:val="clear" w:color="auto" w:fill="auto"/>
            <w:vAlign w:val="center"/>
          </w:tcPr>
          <w:p w14:paraId="66D3D764" w14:textId="4A1FE75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211" w:type="dxa"/>
            <w:tcBorders>
              <w:top w:val="dotted" w:sz="4" w:space="0" w:color="auto"/>
              <w:bottom w:val="single" w:sz="4" w:space="0" w:color="auto"/>
            </w:tcBorders>
            <w:shd w:val="clear" w:color="auto" w:fill="auto"/>
            <w:vAlign w:val="center"/>
          </w:tcPr>
          <w:p w14:paraId="67FB02D9" w14:textId="0151921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7.8</w:t>
            </w:r>
          </w:p>
        </w:tc>
        <w:tc>
          <w:tcPr>
            <w:tcW w:w="1211" w:type="dxa"/>
            <w:tcBorders>
              <w:top w:val="dotted" w:sz="4" w:space="0" w:color="auto"/>
              <w:bottom w:val="single" w:sz="4" w:space="0" w:color="auto"/>
            </w:tcBorders>
            <w:shd w:val="clear" w:color="auto" w:fill="auto"/>
            <w:vAlign w:val="center"/>
          </w:tcPr>
          <w:p w14:paraId="23A931C6" w14:textId="02A9E585"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212" w:type="dxa"/>
            <w:tcBorders>
              <w:top w:val="dotted" w:sz="4" w:space="0" w:color="auto"/>
              <w:bottom w:val="single" w:sz="4" w:space="0" w:color="auto"/>
            </w:tcBorders>
            <w:shd w:val="clear" w:color="auto" w:fill="auto"/>
            <w:vAlign w:val="center"/>
          </w:tcPr>
          <w:p w14:paraId="2CE744D5" w14:textId="1C57116B"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8.</w:t>
            </w:r>
            <w:r w:rsidR="008F7C86" w:rsidRPr="00BA40CF">
              <w:rPr>
                <w:rFonts w:asciiTheme="majorEastAsia" w:eastAsiaTheme="majorEastAsia" w:hAnsiTheme="majorEastAsia"/>
                <w:sz w:val="21"/>
                <w:szCs w:val="21"/>
              </w:rPr>
              <w:t>0</w:t>
            </w:r>
          </w:p>
        </w:tc>
      </w:tr>
      <w:tr w:rsidR="00606470" w:rsidRPr="00606470" w14:paraId="4AA66420" w14:textId="77777777" w:rsidTr="00BB6E92">
        <w:trPr>
          <w:trHeight w:val="285"/>
          <w:jc w:val="center"/>
        </w:trPr>
        <w:tc>
          <w:tcPr>
            <w:tcW w:w="3539" w:type="dxa"/>
            <w:gridSpan w:val="2"/>
            <w:tcBorders>
              <w:bottom w:val="nil"/>
            </w:tcBorders>
            <w:shd w:val="clear" w:color="auto" w:fill="F2F2F2"/>
            <w:vAlign w:val="center"/>
            <w:hideMark/>
          </w:tcPr>
          <w:p w14:paraId="5A620AE3" w14:textId="77777777" w:rsidR="00E16007" w:rsidRPr="00606470" w:rsidRDefault="00E16007" w:rsidP="00E16007">
            <w:pPr>
              <w:spacing w:line="340" w:lineRule="exact"/>
              <w:jc w:val="center"/>
              <w:rPr>
                <w:rFonts w:asciiTheme="majorEastAsia" w:eastAsiaTheme="majorEastAsia" w:hAnsiTheme="majorEastAsia"/>
                <w:spacing w:val="-10"/>
                <w:sz w:val="21"/>
                <w:szCs w:val="21"/>
              </w:rPr>
            </w:pPr>
            <w:r w:rsidRPr="00606470">
              <w:rPr>
                <w:rFonts w:asciiTheme="majorEastAsia" w:eastAsiaTheme="majorEastAsia" w:hAnsiTheme="majorEastAsia" w:hint="eastAsia"/>
                <w:spacing w:val="-10"/>
                <w:sz w:val="21"/>
                <w:szCs w:val="21"/>
              </w:rPr>
              <w:t>言語・音声・そしゃく機能</w:t>
            </w:r>
            <w:r w:rsidR="00BD7B76" w:rsidRPr="00606470">
              <w:rPr>
                <w:rFonts w:asciiTheme="majorEastAsia" w:eastAsiaTheme="majorEastAsia" w:hAnsiTheme="majorEastAsia" w:hint="eastAsia"/>
                <w:spacing w:val="-10"/>
                <w:sz w:val="21"/>
                <w:szCs w:val="21"/>
              </w:rPr>
              <w:t>障がい</w:t>
            </w:r>
          </w:p>
        </w:tc>
        <w:tc>
          <w:tcPr>
            <w:tcW w:w="1211" w:type="dxa"/>
            <w:tcBorders>
              <w:bottom w:val="nil"/>
            </w:tcBorders>
            <w:shd w:val="clear" w:color="auto" w:fill="auto"/>
            <w:vAlign w:val="center"/>
          </w:tcPr>
          <w:p w14:paraId="7E487BBB" w14:textId="331B7D9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w:t>
            </w:r>
          </w:p>
        </w:tc>
        <w:tc>
          <w:tcPr>
            <w:tcW w:w="1211" w:type="dxa"/>
            <w:tcBorders>
              <w:bottom w:val="nil"/>
            </w:tcBorders>
            <w:shd w:val="clear" w:color="auto" w:fill="auto"/>
            <w:vAlign w:val="center"/>
          </w:tcPr>
          <w:p w14:paraId="3DBFA9E6" w14:textId="3284294D"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87</w:t>
            </w:r>
          </w:p>
        </w:tc>
        <w:tc>
          <w:tcPr>
            <w:tcW w:w="1211" w:type="dxa"/>
            <w:tcBorders>
              <w:bottom w:val="nil"/>
            </w:tcBorders>
            <w:shd w:val="clear" w:color="auto" w:fill="auto"/>
            <w:vAlign w:val="center"/>
          </w:tcPr>
          <w:p w14:paraId="7CE5A4DB" w14:textId="7408BFE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11" w:type="dxa"/>
            <w:tcBorders>
              <w:bottom w:val="nil"/>
            </w:tcBorders>
            <w:shd w:val="clear" w:color="auto" w:fill="auto"/>
            <w:vAlign w:val="center"/>
          </w:tcPr>
          <w:p w14:paraId="10F270A1" w14:textId="50B95B6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c>
          <w:tcPr>
            <w:tcW w:w="1212" w:type="dxa"/>
            <w:tcBorders>
              <w:bottom w:val="nil"/>
            </w:tcBorders>
            <w:shd w:val="clear" w:color="auto" w:fill="auto"/>
            <w:vAlign w:val="center"/>
          </w:tcPr>
          <w:p w14:paraId="3FD788C3" w14:textId="3ED297A9"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hint="eastAsia"/>
                <w:sz w:val="21"/>
                <w:szCs w:val="21"/>
              </w:rPr>
              <w:t>97</w:t>
            </w:r>
          </w:p>
        </w:tc>
      </w:tr>
      <w:tr w:rsidR="00606470" w:rsidRPr="00606470" w14:paraId="6B848AB5"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6C5BFDCF"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2024D467"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3FF543F7" w14:textId="3A0D4E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p>
        </w:tc>
        <w:tc>
          <w:tcPr>
            <w:tcW w:w="1211" w:type="dxa"/>
            <w:tcBorders>
              <w:top w:val="dotted" w:sz="4" w:space="0" w:color="auto"/>
              <w:bottom w:val="single" w:sz="4" w:space="0" w:color="auto"/>
            </w:tcBorders>
            <w:shd w:val="clear" w:color="auto" w:fill="auto"/>
            <w:vAlign w:val="center"/>
          </w:tcPr>
          <w:p w14:paraId="3F3D3EAF" w14:textId="1AA6A13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1" w:type="dxa"/>
            <w:tcBorders>
              <w:top w:val="dotted" w:sz="4" w:space="0" w:color="auto"/>
              <w:bottom w:val="single" w:sz="4" w:space="0" w:color="auto"/>
            </w:tcBorders>
            <w:shd w:val="clear" w:color="auto" w:fill="auto"/>
            <w:vAlign w:val="center"/>
          </w:tcPr>
          <w:p w14:paraId="2B9AA541" w14:textId="1C4481D0"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1" w:type="dxa"/>
            <w:tcBorders>
              <w:top w:val="dotted" w:sz="4" w:space="0" w:color="auto"/>
              <w:bottom w:val="single" w:sz="4" w:space="0" w:color="auto"/>
            </w:tcBorders>
            <w:shd w:val="clear" w:color="auto" w:fill="auto"/>
            <w:vAlign w:val="center"/>
          </w:tcPr>
          <w:p w14:paraId="66C274BE" w14:textId="3B470AF4"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12" w:type="dxa"/>
            <w:tcBorders>
              <w:top w:val="dotted" w:sz="4" w:space="0" w:color="auto"/>
              <w:bottom w:val="single" w:sz="4" w:space="0" w:color="auto"/>
            </w:tcBorders>
            <w:shd w:val="clear" w:color="auto" w:fill="auto"/>
            <w:vAlign w:val="center"/>
          </w:tcPr>
          <w:p w14:paraId="4D059DD3" w14:textId="4881DAB9"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hint="eastAsia"/>
                <w:sz w:val="21"/>
                <w:szCs w:val="21"/>
              </w:rPr>
              <w:t>1.9</w:t>
            </w:r>
          </w:p>
        </w:tc>
      </w:tr>
      <w:tr w:rsidR="00606470" w:rsidRPr="00606470" w14:paraId="55B30730" w14:textId="77777777" w:rsidTr="00BB6E92">
        <w:trPr>
          <w:trHeight w:val="285"/>
          <w:jc w:val="center"/>
        </w:trPr>
        <w:tc>
          <w:tcPr>
            <w:tcW w:w="3539" w:type="dxa"/>
            <w:gridSpan w:val="2"/>
            <w:tcBorders>
              <w:bottom w:val="nil"/>
            </w:tcBorders>
            <w:shd w:val="clear" w:color="auto" w:fill="F2F2F2"/>
            <w:vAlign w:val="center"/>
            <w:hideMark/>
          </w:tcPr>
          <w:p w14:paraId="56CA208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肢体不自由</w:t>
            </w:r>
          </w:p>
        </w:tc>
        <w:tc>
          <w:tcPr>
            <w:tcW w:w="1211" w:type="dxa"/>
            <w:tcBorders>
              <w:bottom w:val="nil"/>
            </w:tcBorders>
            <w:shd w:val="clear" w:color="auto" w:fill="auto"/>
            <w:vAlign w:val="center"/>
          </w:tcPr>
          <w:p w14:paraId="234F1F6F" w14:textId="06448E07"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2,339</w:t>
            </w:r>
          </w:p>
        </w:tc>
        <w:tc>
          <w:tcPr>
            <w:tcW w:w="1211" w:type="dxa"/>
            <w:tcBorders>
              <w:bottom w:val="nil"/>
            </w:tcBorders>
            <w:shd w:val="clear" w:color="auto" w:fill="auto"/>
            <w:vAlign w:val="center"/>
          </w:tcPr>
          <w:p w14:paraId="2D759BE0" w14:textId="6D49B361"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2,296</w:t>
            </w:r>
          </w:p>
        </w:tc>
        <w:tc>
          <w:tcPr>
            <w:tcW w:w="1211" w:type="dxa"/>
            <w:tcBorders>
              <w:bottom w:val="nil"/>
            </w:tcBorders>
            <w:shd w:val="clear" w:color="auto" w:fill="auto"/>
            <w:vAlign w:val="center"/>
          </w:tcPr>
          <w:p w14:paraId="13E99CD8" w14:textId="07B4F85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2,323</w:t>
            </w:r>
          </w:p>
        </w:tc>
        <w:tc>
          <w:tcPr>
            <w:tcW w:w="1211" w:type="dxa"/>
            <w:tcBorders>
              <w:bottom w:val="nil"/>
            </w:tcBorders>
            <w:shd w:val="clear" w:color="auto" w:fill="auto"/>
            <w:vAlign w:val="center"/>
          </w:tcPr>
          <w:p w14:paraId="0432D45A" w14:textId="2453F0EF"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2,383</w:t>
            </w:r>
          </w:p>
        </w:tc>
        <w:tc>
          <w:tcPr>
            <w:tcW w:w="1212" w:type="dxa"/>
            <w:tcBorders>
              <w:bottom w:val="nil"/>
            </w:tcBorders>
            <w:shd w:val="clear" w:color="auto" w:fill="auto"/>
            <w:vAlign w:val="center"/>
          </w:tcPr>
          <w:p w14:paraId="2D0937EB" w14:textId="088AEE0A"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hint="eastAsia"/>
                <w:sz w:val="21"/>
                <w:szCs w:val="21"/>
              </w:rPr>
              <w:t>2,514</w:t>
            </w:r>
          </w:p>
        </w:tc>
      </w:tr>
      <w:tr w:rsidR="00606470" w:rsidRPr="00606470" w14:paraId="4E68DDEE" w14:textId="77777777" w:rsidTr="00BB6E92">
        <w:trPr>
          <w:trHeight w:val="300"/>
          <w:jc w:val="center"/>
        </w:trPr>
        <w:tc>
          <w:tcPr>
            <w:tcW w:w="1397" w:type="dxa"/>
            <w:tcBorders>
              <w:top w:val="nil"/>
              <w:bottom w:val="single" w:sz="4" w:space="0" w:color="auto"/>
              <w:right w:val="dotted" w:sz="4" w:space="0" w:color="auto"/>
            </w:tcBorders>
            <w:shd w:val="clear" w:color="auto" w:fill="F2F2F2"/>
            <w:vAlign w:val="center"/>
            <w:hideMark/>
          </w:tcPr>
          <w:p w14:paraId="5027ADF4"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single" w:sz="4" w:space="0" w:color="auto"/>
            </w:tcBorders>
            <w:shd w:val="clear" w:color="auto" w:fill="F2F2F2"/>
            <w:vAlign w:val="center"/>
            <w:hideMark/>
          </w:tcPr>
          <w:p w14:paraId="1D494A9A"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single" w:sz="4" w:space="0" w:color="auto"/>
            </w:tcBorders>
            <w:shd w:val="clear" w:color="auto" w:fill="auto"/>
            <w:vAlign w:val="center"/>
          </w:tcPr>
          <w:p w14:paraId="1FBFAB12" w14:textId="3AF05C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52.5</w:t>
            </w:r>
          </w:p>
        </w:tc>
        <w:tc>
          <w:tcPr>
            <w:tcW w:w="1211" w:type="dxa"/>
            <w:tcBorders>
              <w:top w:val="dotted" w:sz="4" w:space="0" w:color="auto"/>
              <w:bottom w:val="single" w:sz="4" w:space="0" w:color="auto"/>
            </w:tcBorders>
            <w:shd w:val="clear" w:color="auto" w:fill="auto"/>
            <w:vAlign w:val="center"/>
          </w:tcPr>
          <w:p w14:paraId="1712A310" w14:textId="09603A3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51.4</w:t>
            </w:r>
          </w:p>
        </w:tc>
        <w:tc>
          <w:tcPr>
            <w:tcW w:w="1211" w:type="dxa"/>
            <w:tcBorders>
              <w:top w:val="dotted" w:sz="4" w:space="0" w:color="auto"/>
              <w:bottom w:val="single" w:sz="4" w:space="0" w:color="auto"/>
            </w:tcBorders>
            <w:shd w:val="clear" w:color="auto" w:fill="auto"/>
            <w:vAlign w:val="center"/>
          </w:tcPr>
          <w:p w14:paraId="41066844" w14:textId="5D7262A2"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11" w:type="dxa"/>
            <w:tcBorders>
              <w:top w:val="dotted" w:sz="4" w:space="0" w:color="auto"/>
              <w:bottom w:val="single" w:sz="4" w:space="0" w:color="auto"/>
            </w:tcBorders>
            <w:shd w:val="clear" w:color="auto" w:fill="auto"/>
            <w:vAlign w:val="center"/>
          </w:tcPr>
          <w:p w14:paraId="2DDACF2C" w14:textId="586DEBA9"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50.2</w:t>
            </w:r>
          </w:p>
        </w:tc>
        <w:tc>
          <w:tcPr>
            <w:tcW w:w="1212" w:type="dxa"/>
            <w:tcBorders>
              <w:top w:val="dotted" w:sz="4" w:space="0" w:color="auto"/>
              <w:bottom w:val="single" w:sz="4" w:space="0" w:color="auto"/>
            </w:tcBorders>
            <w:shd w:val="clear" w:color="auto" w:fill="auto"/>
            <w:vAlign w:val="center"/>
          </w:tcPr>
          <w:p w14:paraId="3E4A95FD" w14:textId="5343EB38"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49.</w:t>
            </w:r>
            <w:r w:rsidR="008F7C86" w:rsidRPr="00BA40CF">
              <w:rPr>
                <w:rFonts w:asciiTheme="majorEastAsia" w:eastAsiaTheme="majorEastAsia" w:hAnsiTheme="majorEastAsia"/>
                <w:sz w:val="21"/>
                <w:szCs w:val="21"/>
              </w:rPr>
              <w:t>4</w:t>
            </w:r>
          </w:p>
        </w:tc>
      </w:tr>
      <w:tr w:rsidR="00606470" w:rsidRPr="00606470" w14:paraId="1892991A" w14:textId="77777777" w:rsidTr="00BB6E92">
        <w:trPr>
          <w:trHeight w:val="285"/>
          <w:jc w:val="center"/>
        </w:trPr>
        <w:tc>
          <w:tcPr>
            <w:tcW w:w="3539" w:type="dxa"/>
            <w:gridSpan w:val="2"/>
            <w:tcBorders>
              <w:bottom w:val="nil"/>
            </w:tcBorders>
            <w:shd w:val="clear" w:color="auto" w:fill="F2F2F2"/>
            <w:vAlign w:val="center"/>
            <w:hideMark/>
          </w:tcPr>
          <w:p w14:paraId="2816D731"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内部</w:t>
            </w:r>
            <w:r w:rsidR="00BD7B76" w:rsidRPr="00606470">
              <w:rPr>
                <w:rFonts w:asciiTheme="majorEastAsia" w:eastAsiaTheme="majorEastAsia" w:hAnsiTheme="majorEastAsia" w:hint="eastAsia"/>
                <w:sz w:val="21"/>
                <w:szCs w:val="21"/>
              </w:rPr>
              <w:t>障がい</w:t>
            </w:r>
          </w:p>
        </w:tc>
        <w:tc>
          <w:tcPr>
            <w:tcW w:w="1211" w:type="dxa"/>
            <w:tcBorders>
              <w:bottom w:val="nil"/>
            </w:tcBorders>
            <w:shd w:val="clear" w:color="auto" w:fill="auto"/>
            <w:vAlign w:val="center"/>
          </w:tcPr>
          <w:p w14:paraId="0F4A4394" w14:textId="14B3AF5B"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1,444</w:t>
            </w:r>
          </w:p>
        </w:tc>
        <w:tc>
          <w:tcPr>
            <w:tcW w:w="1211" w:type="dxa"/>
            <w:tcBorders>
              <w:bottom w:val="nil"/>
            </w:tcBorders>
            <w:shd w:val="clear" w:color="auto" w:fill="auto"/>
            <w:vAlign w:val="center"/>
          </w:tcPr>
          <w:p w14:paraId="2F0F30E6" w14:textId="7630714C"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1,492</w:t>
            </w:r>
          </w:p>
        </w:tc>
        <w:tc>
          <w:tcPr>
            <w:tcW w:w="1211" w:type="dxa"/>
            <w:tcBorders>
              <w:bottom w:val="nil"/>
            </w:tcBorders>
            <w:shd w:val="clear" w:color="auto" w:fill="auto"/>
            <w:vAlign w:val="center"/>
          </w:tcPr>
          <w:p w14:paraId="74D3C0DE" w14:textId="5A88C8E3"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1,605</w:t>
            </w:r>
          </w:p>
        </w:tc>
        <w:tc>
          <w:tcPr>
            <w:tcW w:w="1211" w:type="dxa"/>
            <w:tcBorders>
              <w:bottom w:val="nil"/>
            </w:tcBorders>
            <w:shd w:val="clear" w:color="auto" w:fill="auto"/>
            <w:vAlign w:val="center"/>
          </w:tcPr>
          <w:p w14:paraId="7A9AF244" w14:textId="78AA19DE" w:rsidR="00E16007" w:rsidRPr="00606470" w:rsidRDefault="00AE7E26"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1,638</w:t>
            </w:r>
          </w:p>
        </w:tc>
        <w:tc>
          <w:tcPr>
            <w:tcW w:w="1212" w:type="dxa"/>
            <w:tcBorders>
              <w:bottom w:val="nil"/>
            </w:tcBorders>
            <w:shd w:val="clear" w:color="auto" w:fill="auto"/>
            <w:vAlign w:val="center"/>
          </w:tcPr>
          <w:p w14:paraId="254D1104" w14:textId="7D5DFA76" w:rsidR="00E16007" w:rsidRPr="00BA40CF" w:rsidRDefault="00AE7E26"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hint="eastAsia"/>
                <w:sz w:val="21"/>
                <w:szCs w:val="21"/>
              </w:rPr>
              <w:t>1,810</w:t>
            </w:r>
          </w:p>
        </w:tc>
      </w:tr>
      <w:tr w:rsidR="00606470" w:rsidRPr="00606470" w14:paraId="45BDAF00" w14:textId="77777777" w:rsidTr="00BB6E92">
        <w:trPr>
          <w:trHeight w:val="300"/>
          <w:jc w:val="center"/>
        </w:trPr>
        <w:tc>
          <w:tcPr>
            <w:tcW w:w="1397" w:type="dxa"/>
            <w:tcBorders>
              <w:top w:val="nil"/>
              <w:bottom w:val="double" w:sz="4" w:space="0" w:color="auto"/>
              <w:right w:val="dotted" w:sz="4" w:space="0" w:color="auto"/>
            </w:tcBorders>
            <w:shd w:val="clear" w:color="auto" w:fill="F2F2F2"/>
            <w:vAlign w:val="center"/>
            <w:hideMark/>
          </w:tcPr>
          <w:p w14:paraId="4B083B55" w14:textId="77777777" w:rsidR="00E16007" w:rsidRPr="00606470" w:rsidRDefault="00E16007" w:rsidP="00E16007">
            <w:pPr>
              <w:spacing w:line="340" w:lineRule="exact"/>
              <w:jc w:val="center"/>
              <w:rPr>
                <w:rFonts w:asciiTheme="majorEastAsia" w:eastAsiaTheme="majorEastAsia" w:hAnsiTheme="majorEastAsia"/>
                <w:sz w:val="21"/>
                <w:szCs w:val="21"/>
              </w:rPr>
            </w:pPr>
          </w:p>
        </w:tc>
        <w:tc>
          <w:tcPr>
            <w:tcW w:w="2142" w:type="dxa"/>
            <w:tcBorders>
              <w:top w:val="dotted" w:sz="4" w:space="0" w:color="auto"/>
              <w:left w:val="dotted" w:sz="4" w:space="0" w:color="auto"/>
              <w:bottom w:val="double" w:sz="4" w:space="0" w:color="auto"/>
            </w:tcBorders>
            <w:shd w:val="clear" w:color="auto" w:fill="F2F2F2"/>
            <w:vAlign w:val="center"/>
            <w:hideMark/>
          </w:tcPr>
          <w:p w14:paraId="15D91143"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211" w:type="dxa"/>
            <w:tcBorders>
              <w:top w:val="dotted" w:sz="4" w:space="0" w:color="auto"/>
              <w:bottom w:val="double" w:sz="4" w:space="0" w:color="auto"/>
            </w:tcBorders>
            <w:shd w:val="clear" w:color="auto" w:fill="auto"/>
            <w:vAlign w:val="center"/>
          </w:tcPr>
          <w:p w14:paraId="4377E199" w14:textId="19087ADA"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32.4</w:t>
            </w:r>
          </w:p>
        </w:tc>
        <w:tc>
          <w:tcPr>
            <w:tcW w:w="1211" w:type="dxa"/>
            <w:tcBorders>
              <w:top w:val="dotted" w:sz="4" w:space="0" w:color="auto"/>
              <w:bottom w:val="double" w:sz="4" w:space="0" w:color="auto"/>
            </w:tcBorders>
            <w:shd w:val="clear" w:color="auto" w:fill="auto"/>
            <w:vAlign w:val="center"/>
          </w:tcPr>
          <w:p w14:paraId="69169581" w14:textId="4298671D"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33.4</w:t>
            </w:r>
          </w:p>
        </w:tc>
        <w:tc>
          <w:tcPr>
            <w:tcW w:w="1211" w:type="dxa"/>
            <w:tcBorders>
              <w:top w:val="dotted" w:sz="4" w:space="0" w:color="auto"/>
              <w:bottom w:val="double" w:sz="4" w:space="0" w:color="auto"/>
            </w:tcBorders>
            <w:shd w:val="clear" w:color="auto" w:fill="auto"/>
            <w:vAlign w:val="center"/>
          </w:tcPr>
          <w:p w14:paraId="2272576C" w14:textId="62311211"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211" w:type="dxa"/>
            <w:tcBorders>
              <w:top w:val="dotted" w:sz="4" w:space="0" w:color="auto"/>
              <w:bottom w:val="double" w:sz="4" w:space="0" w:color="auto"/>
            </w:tcBorders>
            <w:shd w:val="clear" w:color="auto" w:fill="auto"/>
            <w:vAlign w:val="center"/>
          </w:tcPr>
          <w:p w14:paraId="179090BF" w14:textId="75BE35F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34.5</w:t>
            </w:r>
          </w:p>
        </w:tc>
        <w:tc>
          <w:tcPr>
            <w:tcW w:w="1212" w:type="dxa"/>
            <w:tcBorders>
              <w:top w:val="dotted" w:sz="4" w:space="0" w:color="auto"/>
              <w:bottom w:val="double" w:sz="4" w:space="0" w:color="auto"/>
            </w:tcBorders>
            <w:shd w:val="clear" w:color="auto" w:fill="auto"/>
            <w:vAlign w:val="center"/>
          </w:tcPr>
          <w:p w14:paraId="200D9FF1" w14:textId="6FA3A9C5" w:rsidR="00E16007" w:rsidRPr="00BA40CF" w:rsidRDefault="00143FA8"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35.</w:t>
            </w:r>
            <w:r w:rsidR="008F7C86" w:rsidRPr="00BA40CF">
              <w:rPr>
                <w:rFonts w:asciiTheme="majorEastAsia" w:eastAsiaTheme="majorEastAsia" w:hAnsiTheme="majorEastAsia"/>
                <w:sz w:val="21"/>
                <w:szCs w:val="21"/>
              </w:rPr>
              <w:t>6</w:t>
            </w:r>
          </w:p>
        </w:tc>
      </w:tr>
      <w:tr w:rsidR="00606470" w:rsidRPr="00606470" w14:paraId="43B6A74C" w14:textId="77777777" w:rsidTr="00BB6E92">
        <w:trPr>
          <w:trHeight w:val="300"/>
          <w:jc w:val="center"/>
        </w:trPr>
        <w:tc>
          <w:tcPr>
            <w:tcW w:w="3539" w:type="dxa"/>
            <w:gridSpan w:val="2"/>
            <w:tcBorders>
              <w:top w:val="double" w:sz="4" w:space="0" w:color="auto"/>
            </w:tcBorders>
            <w:shd w:val="clear" w:color="auto" w:fill="F2F2F2"/>
            <w:vAlign w:val="center"/>
            <w:hideMark/>
          </w:tcPr>
          <w:p w14:paraId="18EF73A9" w14:textId="77777777" w:rsidR="00E16007" w:rsidRPr="00606470" w:rsidRDefault="00E16007" w:rsidP="00E16007">
            <w:pPr>
              <w:spacing w:line="340" w:lineRule="exact"/>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211" w:type="dxa"/>
            <w:tcBorders>
              <w:top w:val="double" w:sz="4" w:space="0" w:color="auto"/>
            </w:tcBorders>
            <w:shd w:val="clear" w:color="auto" w:fill="auto"/>
            <w:vAlign w:val="center"/>
          </w:tcPr>
          <w:p w14:paraId="3534DA02" w14:textId="24C95B85"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4,459</w:t>
            </w:r>
          </w:p>
        </w:tc>
        <w:tc>
          <w:tcPr>
            <w:tcW w:w="1211" w:type="dxa"/>
            <w:tcBorders>
              <w:top w:val="double" w:sz="4" w:space="0" w:color="auto"/>
            </w:tcBorders>
            <w:shd w:val="clear" w:color="auto" w:fill="auto"/>
            <w:vAlign w:val="center"/>
          </w:tcPr>
          <w:p w14:paraId="479C60BC" w14:textId="60B78E72"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4,471</w:t>
            </w:r>
          </w:p>
        </w:tc>
        <w:tc>
          <w:tcPr>
            <w:tcW w:w="1211" w:type="dxa"/>
            <w:tcBorders>
              <w:top w:val="double" w:sz="4" w:space="0" w:color="auto"/>
            </w:tcBorders>
            <w:shd w:val="clear" w:color="auto" w:fill="auto"/>
            <w:vAlign w:val="center"/>
          </w:tcPr>
          <w:p w14:paraId="5537D640" w14:textId="7A31050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4,628</w:t>
            </w:r>
          </w:p>
        </w:tc>
        <w:tc>
          <w:tcPr>
            <w:tcW w:w="1211" w:type="dxa"/>
            <w:tcBorders>
              <w:top w:val="double" w:sz="4" w:space="0" w:color="auto"/>
            </w:tcBorders>
            <w:shd w:val="clear" w:color="auto" w:fill="auto"/>
            <w:vAlign w:val="center"/>
          </w:tcPr>
          <w:p w14:paraId="5A2339CD" w14:textId="20AF19DB" w:rsidR="00E16007" w:rsidRPr="00606470" w:rsidRDefault="00143FA8" w:rsidP="00E16007">
            <w:pPr>
              <w:spacing w:line="34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4,748</w:t>
            </w:r>
          </w:p>
        </w:tc>
        <w:tc>
          <w:tcPr>
            <w:tcW w:w="1212" w:type="dxa"/>
            <w:tcBorders>
              <w:top w:val="double" w:sz="4" w:space="0" w:color="auto"/>
            </w:tcBorders>
            <w:shd w:val="clear" w:color="auto" w:fill="auto"/>
            <w:vAlign w:val="center"/>
          </w:tcPr>
          <w:p w14:paraId="146D6489" w14:textId="74B4D004" w:rsidR="00E16007" w:rsidRPr="00BA40CF" w:rsidRDefault="00143FA8" w:rsidP="00E16007">
            <w:pPr>
              <w:spacing w:line="340" w:lineRule="exact"/>
              <w:jc w:val="right"/>
              <w:rPr>
                <w:rFonts w:asciiTheme="majorEastAsia" w:eastAsiaTheme="majorEastAsia" w:hAnsiTheme="majorEastAsia"/>
                <w:sz w:val="21"/>
                <w:szCs w:val="21"/>
              </w:rPr>
            </w:pPr>
            <w:r w:rsidRPr="00BA40CF">
              <w:rPr>
                <w:rFonts w:asciiTheme="majorEastAsia" w:eastAsiaTheme="majorEastAsia" w:hAnsiTheme="majorEastAsia"/>
                <w:sz w:val="21"/>
                <w:szCs w:val="21"/>
              </w:rPr>
              <w:t>5,0</w:t>
            </w:r>
            <w:r w:rsidR="008F7C86" w:rsidRPr="00BA40CF">
              <w:rPr>
                <w:rFonts w:asciiTheme="majorEastAsia" w:eastAsiaTheme="majorEastAsia" w:hAnsiTheme="majorEastAsia"/>
                <w:sz w:val="21"/>
                <w:szCs w:val="21"/>
              </w:rPr>
              <w:t>9</w:t>
            </w:r>
            <w:r w:rsidRPr="00BA40CF">
              <w:rPr>
                <w:rFonts w:asciiTheme="majorEastAsia" w:eastAsiaTheme="majorEastAsia" w:hAnsiTheme="majorEastAsia"/>
                <w:sz w:val="21"/>
                <w:szCs w:val="21"/>
              </w:rPr>
              <w:t>0</w:t>
            </w:r>
          </w:p>
        </w:tc>
      </w:tr>
    </w:tbl>
    <w:p w14:paraId="513CEC0B"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29384F3E" w14:textId="56F4DE68"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7044D0EA" w14:textId="76E89DBA" w:rsidR="00E16007" w:rsidRPr="00606470" w:rsidRDefault="00E16007" w:rsidP="00453C55">
      <w:pPr>
        <w:pStyle w:val="14"/>
        <w:numPr>
          <w:ilvl w:val="0"/>
          <w:numId w:val="39"/>
        </w:numPr>
        <w:ind w:leftChars="0" w:firstLineChars="0"/>
      </w:pPr>
      <w:r w:rsidRPr="00606470">
        <w:rPr>
          <w:rFonts w:hint="eastAsia"/>
        </w:rPr>
        <w:lastRenderedPageBreak/>
        <w:t xml:space="preserve">　療育手帳の交付状況</w:t>
      </w:r>
    </w:p>
    <w:p w14:paraId="1B0FA795" w14:textId="525FC025" w:rsidR="00E16007" w:rsidRPr="00FC5346" w:rsidRDefault="00E16007" w:rsidP="004A42B4">
      <w:pPr>
        <w:pStyle w:val="23"/>
      </w:pPr>
      <w:r w:rsidRPr="00FC5346">
        <w:rPr>
          <w:rFonts w:hint="eastAsia"/>
        </w:rPr>
        <w:t>療育手帳の交付状況を年齢別にみると、18歳未満の区分については、</w:t>
      </w:r>
      <w:r w:rsidR="00F9402D" w:rsidRPr="00FC5346">
        <w:rPr>
          <w:rFonts w:hint="eastAsia"/>
        </w:rPr>
        <w:t>増加傾向で推移している一方、</w:t>
      </w:r>
      <w:r w:rsidRPr="00FC5346">
        <w:rPr>
          <w:rFonts w:hint="eastAsia"/>
        </w:rPr>
        <w:t>18歳以上の区分は</w:t>
      </w:r>
      <w:r w:rsidR="00FD4195" w:rsidRPr="00FC5346">
        <w:rPr>
          <w:rFonts w:hint="eastAsia"/>
        </w:rPr>
        <w:t>、</w:t>
      </w:r>
      <w:r w:rsidR="00F9402D" w:rsidRPr="00FC5346">
        <w:rPr>
          <w:rFonts w:hint="eastAsia"/>
        </w:rPr>
        <w:t>増減を繰り返し一定数で推移</w:t>
      </w:r>
      <w:r w:rsidRPr="00FC5346">
        <w:rPr>
          <w:rFonts w:hint="eastAsia"/>
        </w:rPr>
        <w:t>しています。</w:t>
      </w:r>
    </w:p>
    <w:p w14:paraId="429CBB4C" w14:textId="77777777" w:rsidR="00E16007" w:rsidRPr="00606470" w:rsidRDefault="00E16007" w:rsidP="006771BD">
      <w:pPr>
        <w:pStyle w:val="21"/>
      </w:pPr>
      <w:r w:rsidRPr="00606470">
        <w:rPr>
          <w:rFonts w:hint="eastAsia"/>
        </w:rPr>
        <w:t>■療育手帳交付状況の推移（年齢別）</w:t>
      </w:r>
    </w:p>
    <w:p w14:paraId="11CA26FB" w14:textId="77777777"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70450073" w14:textId="77777777" w:rsidTr="00E16007">
        <w:trPr>
          <w:trHeight w:val="300"/>
          <w:jc w:val="center"/>
        </w:trPr>
        <w:tc>
          <w:tcPr>
            <w:tcW w:w="2126" w:type="dxa"/>
            <w:gridSpan w:val="2"/>
            <w:shd w:val="clear" w:color="auto" w:fill="F2F2F2"/>
            <w:vAlign w:val="center"/>
            <w:hideMark/>
          </w:tcPr>
          <w:p w14:paraId="134632E5"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65" w:type="dxa"/>
            <w:shd w:val="clear" w:color="auto" w:fill="F2F2F2"/>
            <w:noWrap/>
            <w:vAlign w:val="center"/>
            <w:hideMark/>
          </w:tcPr>
          <w:p w14:paraId="071B2827" w14:textId="2C278B3C"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37E0130C" w14:textId="23EFB91E"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2A4773A6" w14:textId="6B5DD708"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143FA8">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shd w:val="clear" w:color="auto" w:fill="F2F2F2"/>
            <w:noWrap/>
            <w:vAlign w:val="center"/>
            <w:hideMark/>
          </w:tcPr>
          <w:p w14:paraId="122C7B4D" w14:textId="1EAE8601"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shd w:val="clear" w:color="auto" w:fill="F2F2F2"/>
            <w:noWrap/>
            <w:vAlign w:val="center"/>
            <w:hideMark/>
          </w:tcPr>
          <w:p w14:paraId="4F830433" w14:textId="4B4E5846" w:rsidR="00E16007" w:rsidRPr="00606470" w:rsidRDefault="00143FA8"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212C788E" w14:textId="77777777" w:rsidTr="00143FA8">
        <w:trPr>
          <w:trHeight w:val="285"/>
          <w:jc w:val="center"/>
        </w:trPr>
        <w:tc>
          <w:tcPr>
            <w:tcW w:w="2126" w:type="dxa"/>
            <w:gridSpan w:val="2"/>
            <w:tcBorders>
              <w:bottom w:val="nil"/>
            </w:tcBorders>
            <w:shd w:val="clear" w:color="auto" w:fill="F2F2F2"/>
            <w:vAlign w:val="center"/>
            <w:hideMark/>
          </w:tcPr>
          <w:p w14:paraId="222F3982"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18歳未満</w:t>
            </w:r>
          </w:p>
        </w:tc>
        <w:tc>
          <w:tcPr>
            <w:tcW w:w="1465" w:type="dxa"/>
            <w:tcBorders>
              <w:bottom w:val="nil"/>
            </w:tcBorders>
            <w:shd w:val="clear" w:color="auto" w:fill="auto"/>
            <w:vAlign w:val="center"/>
          </w:tcPr>
          <w:p w14:paraId="08BE0220" w14:textId="5D1ABEE6"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237</w:t>
            </w:r>
          </w:p>
        </w:tc>
        <w:tc>
          <w:tcPr>
            <w:tcW w:w="1465" w:type="dxa"/>
            <w:tcBorders>
              <w:bottom w:val="nil"/>
            </w:tcBorders>
            <w:shd w:val="clear" w:color="auto" w:fill="auto"/>
            <w:vAlign w:val="center"/>
          </w:tcPr>
          <w:p w14:paraId="7C644D8E" w14:textId="7B38982E"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466" w:type="dxa"/>
            <w:tcBorders>
              <w:bottom w:val="nil"/>
            </w:tcBorders>
            <w:shd w:val="clear" w:color="auto" w:fill="auto"/>
            <w:vAlign w:val="center"/>
          </w:tcPr>
          <w:p w14:paraId="2F0028D0" w14:textId="05773B21"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252</w:t>
            </w:r>
          </w:p>
        </w:tc>
        <w:tc>
          <w:tcPr>
            <w:tcW w:w="1465" w:type="dxa"/>
            <w:tcBorders>
              <w:bottom w:val="nil"/>
            </w:tcBorders>
            <w:shd w:val="clear" w:color="auto" w:fill="auto"/>
            <w:vAlign w:val="center"/>
          </w:tcPr>
          <w:p w14:paraId="342A8084" w14:textId="6C2BCFA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298</w:t>
            </w:r>
          </w:p>
        </w:tc>
        <w:tc>
          <w:tcPr>
            <w:tcW w:w="1466" w:type="dxa"/>
            <w:tcBorders>
              <w:bottom w:val="nil"/>
            </w:tcBorders>
            <w:shd w:val="clear" w:color="auto" w:fill="auto"/>
            <w:vAlign w:val="center"/>
          </w:tcPr>
          <w:p w14:paraId="5D911055" w14:textId="2C8AD8AD"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329</w:t>
            </w:r>
          </w:p>
        </w:tc>
      </w:tr>
      <w:tr w:rsidR="00606470" w:rsidRPr="00606470" w14:paraId="65F84206" w14:textId="77777777" w:rsidTr="00143FA8">
        <w:trPr>
          <w:trHeight w:val="300"/>
          <w:jc w:val="center"/>
        </w:trPr>
        <w:tc>
          <w:tcPr>
            <w:tcW w:w="709" w:type="dxa"/>
            <w:tcBorders>
              <w:top w:val="nil"/>
              <w:right w:val="dotted" w:sz="4" w:space="0" w:color="auto"/>
            </w:tcBorders>
            <w:shd w:val="clear" w:color="auto" w:fill="F2F2F2"/>
            <w:vAlign w:val="center"/>
            <w:hideMark/>
          </w:tcPr>
          <w:p w14:paraId="421993BC"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tcBorders>
            <w:shd w:val="clear" w:color="auto" w:fill="F2F2F2"/>
            <w:vAlign w:val="center"/>
            <w:hideMark/>
          </w:tcPr>
          <w:p w14:paraId="6A457D5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tcBorders>
            <w:shd w:val="clear" w:color="auto" w:fill="auto"/>
            <w:vAlign w:val="center"/>
          </w:tcPr>
          <w:p w14:paraId="06E58D75" w14:textId="03ADB270"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26.9</w:t>
            </w:r>
          </w:p>
        </w:tc>
        <w:tc>
          <w:tcPr>
            <w:tcW w:w="1465" w:type="dxa"/>
            <w:tcBorders>
              <w:top w:val="dotted" w:sz="4" w:space="0" w:color="auto"/>
            </w:tcBorders>
            <w:shd w:val="clear" w:color="auto" w:fill="auto"/>
            <w:vAlign w:val="center"/>
          </w:tcPr>
          <w:p w14:paraId="2F706CBD" w14:textId="7337CA8F"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23.9</w:t>
            </w:r>
          </w:p>
        </w:tc>
        <w:tc>
          <w:tcPr>
            <w:tcW w:w="1466" w:type="dxa"/>
            <w:tcBorders>
              <w:top w:val="dotted" w:sz="4" w:space="0" w:color="auto"/>
            </w:tcBorders>
            <w:shd w:val="clear" w:color="auto" w:fill="auto"/>
            <w:vAlign w:val="center"/>
          </w:tcPr>
          <w:p w14:paraId="07086116" w14:textId="0933A6E2"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26.8</w:t>
            </w:r>
          </w:p>
        </w:tc>
        <w:tc>
          <w:tcPr>
            <w:tcW w:w="1465" w:type="dxa"/>
            <w:tcBorders>
              <w:top w:val="dotted" w:sz="4" w:space="0" w:color="auto"/>
            </w:tcBorders>
            <w:shd w:val="clear" w:color="auto" w:fill="auto"/>
            <w:vAlign w:val="center"/>
          </w:tcPr>
          <w:p w14:paraId="678134F9" w14:textId="21029DB5"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29.6</w:t>
            </w:r>
          </w:p>
        </w:tc>
        <w:tc>
          <w:tcPr>
            <w:tcW w:w="1466" w:type="dxa"/>
            <w:tcBorders>
              <w:top w:val="dotted" w:sz="4" w:space="0" w:color="auto"/>
            </w:tcBorders>
            <w:shd w:val="clear" w:color="auto" w:fill="auto"/>
            <w:vAlign w:val="center"/>
          </w:tcPr>
          <w:p w14:paraId="62DA2632" w14:textId="7863097C"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30.9</w:t>
            </w:r>
          </w:p>
        </w:tc>
      </w:tr>
      <w:tr w:rsidR="00606470" w:rsidRPr="00606470" w14:paraId="7AEEBA35" w14:textId="77777777" w:rsidTr="00143FA8">
        <w:trPr>
          <w:trHeight w:val="285"/>
          <w:jc w:val="center"/>
        </w:trPr>
        <w:tc>
          <w:tcPr>
            <w:tcW w:w="2126" w:type="dxa"/>
            <w:gridSpan w:val="2"/>
            <w:tcBorders>
              <w:bottom w:val="nil"/>
            </w:tcBorders>
            <w:shd w:val="clear" w:color="auto" w:fill="F2F2F2"/>
            <w:vAlign w:val="center"/>
            <w:hideMark/>
          </w:tcPr>
          <w:p w14:paraId="0009D5AC"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18歳以上</w:t>
            </w:r>
          </w:p>
        </w:tc>
        <w:tc>
          <w:tcPr>
            <w:tcW w:w="1465" w:type="dxa"/>
            <w:tcBorders>
              <w:bottom w:val="nil"/>
            </w:tcBorders>
            <w:shd w:val="clear" w:color="auto" w:fill="auto"/>
            <w:vAlign w:val="center"/>
          </w:tcPr>
          <w:p w14:paraId="1456D3C5" w14:textId="44944F18" w:rsidR="00E16007" w:rsidRPr="00606470" w:rsidRDefault="00143FA8"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645</w:t>
            </w:r>
          </w:p>
        </w:tc>
        <w:tc>
          <w:tcPr>
            <w:tcW w:w="1465" w:type="dxa"/>
            <w:tcBorders>
              <w:bottom w:val="nil"/>
            </w:tcBorders>
            <w:shd w:val="clear" w:color="auto" w:fill="auto"/>
            <w:vAlign w:val="center"/>
          </w:tcPr>
          <w:p w14:paraId="6206ED74" w14:textId="1D88F84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712</w:t>
            </w:r>
          </w:p>
        </w:tc>
        <w:tc>
          <w:tcPr>
            <w:tcW w:w="1466" w:type="dxa"/>
            <w:tcBorders>
              <w:bottom w:val="nil"/>
            </w:tcBorders>
            <w:shd w:val="clear" w:color="auto" w:fill="auto"/>
            <w:vAlign w:val="center"/>
          </w:tcPr>
          <w:p w14:paraId="3ED06E2D" w14:textId="638DA85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688</w:t>
            </w:r>
          </w:p>
        </w:tc>
        <w:tc>
          <w:tcPr>
            <w:tcW w:w="1465" w:type="dxa"/>
            <w:tcBorders>
              <w:bottom w:val="nil"/>
            </w:tcBorders>
            <w:shd w:val="clear" w:color="auto" w:fill="auto"/>
            <w:vAlign w:val="center"/>
          </w:tcPr>
          <w:p w14:paraId="5D1F7F59" w14:textId="19795BD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710</w:t>
            </w:r>
          </w:p>
        </w:tc>
        <w:tc>
          <w:tcPr>
            <w:tcW w:w="1466" w:type="dxa"/>
            <w:tcBorders>
              <w:bottom w:val="nil"/>
            </w:tcBorders>
            <w:shd w:val="clear" w:color="auto" w:fill="auto"/>
            <w:vAlign w:val="center"/>
          </w:tcPr>
          <w:p w14:paraId="1C6572B8" w14:textId="75D3A7D1"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737</w:t>
            </w:r>
          </w:p>
        </w:tc>
      </w:tr>
      <w:tr w:rsidR="00606470" w:rsidRPr="00606470" w14:paraId="6D58352D" w14:textId="77777777" w:rsidTr="00143FA8">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336A7A64"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16E620D4"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158617F8" w14:textId="5D3CB4E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73.1</w:t>
            </w:r>
          </w:p>
        </w:tc>
        <w:tc>
          <w:tcPr>
            <w:tcW w:w="1465" w:type="dxa"/>
            <w:tcBorders>
              <w:top w:val="dotted" w:sz="4" w:space="0" w:color="auto"/>
              <w:bottom w:val="double" w:sz="4" w:space="0" w:color="auto"/>
            </w:tcBorders>
            <w:shd w:val="clear" w:color="auto" w:fill="auto"/>
            <w:vAlign w:val="center"/>
          </w:tcPr>
          <w:p w14:paraId="54524C5A" w14:textId="07A54759"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76.1</w:t>
            </w:r>
          </w:p>
        </w:tc>
        <w:tc>
          <w:tcPr>
            <w:tcW w:w="1466" w:type="dxa"/>
            <w:tcBorders>
              <w:top w:val="dotted" w:sz="4" w:space="0" w:color="auto"/>
              <w:bottom w:val="double" w:sz="4" w:space="0" w:color="auto"/>
            </w:tcBorders>
            <w:shd w:val="clear" w:color="auto" w:fill="auto"/>
            <w:vAlign w:val="center"/>
          </w:tcPr>
          <w:p w14:paraId="7447E891" w14:textId="1FA042A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73.2</w:t>
            </w:r>
          </w:p>
        </w:tc>
        <w:tc>
          <w:tcPr>
            <w:tcW w:w="1465" w:type="dxa"/>
            <w:tcBorders>
              <w:top w:val="dotted" w:sz="4" w:space="0" w:color="auto"/>
              <w:bottom w:val="double" w:sz="4" w:space="0" w:color="auto"/>
            </w:tcBorders>
            <w:shd w:val="clear" w:color="auto" w:fill="auto"/>
            <w:vAlign w:val="center"/>
          </w:tcPr>
          <w:p w14:paraId="05B1F4A5" w14:textId="31CD6DC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70.4</w:t>
            </w:r>
          </w:p>
        </w:tc>
        <w:tc>
          <w:tcPr>
            <w:tcW w:w="1466" w:type="dxa"/>
            <w:tcBorders>
              <w:top w:val="dotted" w:sz="4" w:space="0" w:color="auto"/>
              <w:bottom w:val="double" w:sz="4" w:space="0" w:color="auto"/>
            </w:tcBorders>
            <w:shd w:val="clear" w:color="auto" w:fill="auto"/>
            <w:vAlign w:val="center"/>
          </w:tcPr>
          <w:p w14:paraId="17031C0F" w14:textId="77D64102"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69.1</w:t>
            </w:r>
          </w:p>
        </w:tc>
      </w:tr>
      <w:tr w:rsidR="00606470" w:rsidRPr="00606470" w14:paraId="536C9249" w14:textId="77777777" w:rsidTr="00143FA8">
        <w:trPr>
          <w:trHeight w:val="300"/>
          <w:jc w:val="center"/>
        </w:trPr>
        <w:tc>
          <w:tcPr>
            <w:tcW w:w="2126" w:type="dxa"/>
            <w:gridSpan w:val="2"/>
            <w:tcBorders>
              <w:top w:val="double" w:sz="4" w:space="0" w:color="auto"/>
            </w:tcBorders>
            <w:shd w:val="clear" w:color="auto" w:fill="F2F2F2"/>
            <w:vAlign w:val="center"/>
            <w:hideMark/>
          </w:tcPr>
          <w:p w14:paraId="6BFCF55B"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625DA78E" w14:textId="02E5120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3DF1EA66" w14:textId="6FC5A80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04BA0F8B" w14:textId="416BAFED"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70F2FBB8" w14:textId="654144B7"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34AFB2D6" w14:textId="09E817C5"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734CC7F" w14:textId="77777777" w:rsidR="00E16007" w:rsidRPr="00606470" w:rsidRDefault="00E16007" w:rsidP="00E16007">
      <w:pP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（注）構成比率は、小数点以下２位を四捨五入しており100％を上下する場合がある。</w:t>
      </w:r>
    </w:p>
    <w:p w14:paraId="0F95CCAD" w14:textId="6134773A" w:rsidR="00E16007" w:rsidRPr="00606470" w:rsidRDefault="00E16007" w:rsidP="00E16007">
      <w:pPr>
        <w:jc w:val="right"/>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606470">
        <w:rPr>
          <w:rFonts w:asciiTheme="majorEastAsia" w:eastAsiaTheme="majorEastAsia" w:hAnsiTheme="majorEastAsia" w:hint="eastAsia"/>
          <w:sz w:val="21"/>
          <w:szCs w:val="21"/>
        </w:rPr>
        <w:t>（各年４月１日現在）</w:t>
      </w:r>
    </w:p>
    <w:p w14:paraId="00D9C698" w14:textId="77777777" w:rsidR="00E16007" w:rsidRPr="00606470" w:rsidRDefault="00E16007" w:rsidP="004A42B4">
      <w:pPr>
        <w:pStyle w:val="23"/>
      </w:pPr>
    </w:p>
    <w:p w14:paraId="3DA45C1B" w14:textId="317342BD" w:rsidR="00E16007" w:rsidRPr="00FC5346" w:rsidRDefault="00E16007" w:rsidP="004A42B4">
      <w:pPr>
        <w:pStyle w:val="23"/>
        <w:rPr>
          <w:rFonts w:ascii="ＭＳ ゴシック" w:eastAsia="ＭＳ ゴシック" w:hAnsi="ＭＳ ゴシック"/>
          <w:sz w:val="21"/>
          <w:szCs w:val="21"/>
        </w:rPr>
      </w:pPr>
      <w:r w:rsidRPr="00606470">
        <w:rPr>
          <w:rFonts w:hint="eastAsia"/>
        </w:rPr>
        <w:t>等級別にみると、Ａ（Ａ１・Ａ２）、Ｂ（Ｂ１・Ｂ２）</w:t>
      </w:r>
      <w:r w:rsidR="00A67A9A">
        <w:rPr>
          <w:rFonts w:hint="eastAsia"/>
        </w:rPr>
        <w:t>とも</w:t>
      </w:r>
      <w:r w:rsidRPr="00606470">
        <w:rPr>
          <w:rFonts w:hint="eastAsia"/>
        </w:rPr>
        <w:t>増加しており、</w:t>
      </w:r>
      <w:r w:rsidRPr="00FC5346">
        <w:rPr>
          <w:rFonts w:hint="eastAsia"/>
        </w:rPr>
        <w:t>特にＢ（Ｂ１・Ｂ２）については、ここ５年間で1</w:t>
      </w:r>
      <w:r w:rsidR="00ED5E24" w:rsidRPr="00FC5346">
        <w:rPr>
          <w:rFonts w:hint="eastAsia"/>
        </w:rPr>
        <w:t>46</w:t>
      </w:r>
      <w:r w:rsidRPr="00FC5346">
        <w:rPr>
          <w:rFonts w:hint="eastAsia"/>
        </w:rPr>
        <w:t>人増加しています。</w:t>
      </w:r>
    </w:p>
    <w:p w14:paraId="656E5C10" w14:textId="77777777" w:rsidR="00E16007" w:rsidRPr="00606470" w:rsidRDefault="00E16007" w:rsidP="006771BD">
      <w:pPr>
        <w:pStyle w:val="21"/>
      </w:pPr>
      <w:r w:rsidRPr="00606470">
        <w:rPr>
          <w:rFonts w:hint="eastAsia"/>
        </w:rPr>
        <w:t>■療育手帳交付状況の推移（等級別）</w:t>
      </w:r>
    </w:p>
    <w:p w14:paraId="55CEB877" w14:textId="77777777" w:rsidR="00E16007" w:rsidRPr="00606470" w:rsidRDefault="00E16007" w:rsidP="00E16007">
      <w:pPr>
        <w:jc w:val="right"/>
        <w:rPr>
          <w:rFonts w:asciiTheme="majorEastAsia" w:eastAsiaTheme="majorEastAsia" w:hAnsiTheme="majorEastAsia"/>
        </w:rPr>
      </w:pPr>
      <w:r w:rsidRPr="00606470">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7"/>
        <w:gridCol w:w="1465"/>
        <w:gridCol w:w="1465"/>
        <w:gridCol w:w="1466"/>
        <w:gridCol w:w="1465"/>
        <w:gridCol w:w="1466"/>
      </w:tblGrid>
      <w:tr w:rsidR="00606470" w:rsidRPr="00606470" w14:paraId="60D54CF5" w14:textId="77777777" w:rsidTr="00E16007">
        <w:trPr>
          <w:trHeight w:val="300"/>
          <w:jc w:val="center"/>
        </w:trPr>
        <w:tc>
          <w:tcPr>
            <w:tcW w:w="2126" w:type="dxa"/>
            <w:gridSpan w:val="2"/>
            <w:tcBorders>
              <w:bottom w:val="single" w:sz="4" w:space="0" w:color="auto"/>
            </w:tcBorders>
            <w:shd w:val="clear" w:color="auto" w:fill="F2F2F2"/>
            <w:vAlign w:val="center"/>
            <w:hideMark/>
          </w:tcPr>
          <w:p w14:paraId="76878139" w14:textId="77777777" w:rsidR="00E16007" w:rsidRPr="00606470" w:rsidRDefault="00E16007" w:rsidP="00E16007">
            <w:pPr>
              <w:jc w:val="center"/>
              <w:rPr>
                <w:rFonts w:asciiTheme="majorEastAsia" w:eastAsiaTheme="majorEastAsia" w:hAnsiTheme="majorEastAsia"/>
                <w:sz w:val="21"/>
                <w:szCs w:val="21"/>
              </w:rPr>
            </w:pPr>
          </w:p>
        </w:tc>
        <w:tc>
          <w:tcPr>
            <w:tcW w:w="1465" w:type="dxa"/>
            <w:tcBorders>
              <w:bottom w:val="single" w:sz="4" w:space="0" w:color="auto"/>
            </w:tcBorders>
            <w:shd w:val="clear" w:color="auto" w:fill="F2F2F2"/>
            <w:noWrap/>
            <w:vAlign w:val="center"/>
            <w:hideMark/>
          </w:tcPr>
          <w:p w14:paraId="4775594C" w14:textId="141357B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7BEFA088" w14:textId="6F87F532"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32EE7F23" w14:textId="2F6D026A"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606470">
              <w:rPr>
                <w:rFonts w:asciiTheme="majorEastAsia" w:eastAsiaTheme="majorEastAsia" w:hAnsiTheme="majorEastAsia" w:hint="eastAsia"/>
                <w:sz w:val="21"/>
                <w:szCs w:val="21"/>
              </w:rPr>
              <w:t>年</w:t>
            </w:r>
          </w:p>
        </w:tc>
        <w:tc>
          <w:tcPr>
            <w:tcW w:w="1465" w:type="dxa"/>
            <w:tcBorders>
              <w:bottom w:val="single" w:sz="4" w:space="0" w:color="auto"/>
            </w:tcBorders>
            <w:shd w:val="clear" w:color="auto" w:fill="F2F2F2"/>
            <w:noWrap/>
            <w:vAlign w:val="center"/>
            <w:hideMark/>
          </w:tcPr>
          <w:p w14:paraId="0290339E" w14:textId="77880900"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06470">
              <w:rPr>
                <w:rFonts w:asciiTheme="majorEastAsia" w:eastAsiaTheme="majorEastAsia" w:hAnsiTheme="majorEastAsia" w:hint="eastAsia"/>
                <w:sz w:val="21"/>
                <w:szCs w:val="21"/>
              </w:rPr>
              <w:t>年</w:t>
            </w:r>
          </w:p>
        </w:tc>
        <w:tc>
          <w:tcPr>
            <w:tcW w:w="1466" w:type="dxa"/>
            <w:tcBorders>
              <w:bottom w:val="single" w:sz="4" w:space="0" w:color="auto"/>
            </w:tcBorders>
            <w:shd w:val="clear" w:color="auto" w:fill="F2F2F2"/>
            <w:noWrap/>
            <w:vAlign w:val="center"/>
            <w:hideMark/>
          </w:tcPr>
          <w:p w14:paraId="7118D5F7" w14:textId="179D45E8" w:rsidR="00E16007" w:rsidRPr="00606470"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06470">
              <w:rPr>
                <w:rFonts w:asciiTheme="majorEastAsia" w:eastAsiaTheme="majorEastAsia" w:hAnsiTheme="majorEastAsia" w:hint="eastAsia"/>
                <w:sz w:val="21"/>
                <w:szCs w:val="21"/>
              </w:rPr>
              <w:t>年</w:t>
            </w:r>
          </w:p>
        </w:tc>
      </w:tr>
      <w:tr w:rsidR="00606470" w:rsidRPr="00606470" w14:paraId="2A617E0A" w14:textId="77777777" w:rsidTr="004B7607">
        <w:trPr>
          <w:trHeight w:val="285"/>
          <w:jc w:val="center"/>
        </w:trPr>
        <w:tc>
          <w:tcPr>
            <w:tcW w:w="2126" w:type="dxa"/>
            <w:gridSpan w:val="2"/>
            <w:tcBorders>
              <w:bottom w:val="nil"/>
            </w:tcBorders>
            <w:shd w:val="clear" w:color="auto" w:fill="F2F2F2"/>
            <w:vAlign w:val="center"/>
            <w:hideMark/>
          </w:tcPr>
          <w:p w14:paraId="71F636E1" w14:textId="77777777" w:rsidR="00E16007" w:rsidRPr="00606470" w:rsidRDefault="00E16007" w:rsidP="00E16007">
            <w:pPr>
              <w:jc w:val="center"/>
              <w:rPr>
                <w:rFonts w:asciiTheme="majorEastAsia" w:eastAsiaTheme="majorEastAsia" w:hAnsiTheme="majorEastAsia"/>
                <w:sz w:val="21"/>
                <w:szCs w:val="21"/>
              </w:rPr>
            </w:pPr>
            <w:r w:rsidRPr="00606470">
              <w:rPr>
                <w:rFonts w:asciiTheme="majorEastAsia" w:eastAsiaTheme="majorEastAsia" w:hAnsiTheme="majorEastAsia" w:hint="eastAsia"/>
                <w:sz w:val="21"/>
                <w:szCs w:val="21"/>
              </w:rPr>
              <w:t>Ａ（Ａ１・Ａ２）</w:t>
            </w:r>
          </w:p>
        </w:tc>
        <w:tc>
          <w:tcPr>
            <w:tcW w:w="1465" w:type="dxa"/>
            <w:tcBorders>
              <w:bottom w:val="nil"/>
            </w:tcBorders>
            <w:shd w:val="clear" w:color="auto" w:fill="auto"/>
            <w:vAlign w:val="center"/>
          </w:tcPr>
          <w:p w14:paraId="0DA45AD0" w14:textId="625C0D04"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315</w:t>
            </w:r>
          </w:p>
        </w:tc>
        <w:tc>
          <w:tcPr>
            <w:tcW w:w="1465" w:type="dxa"/>
            <w:tcBorders>
              <w:bottom w:val="nil"/>
            </w:tcBorders>
            <w:shd w:val="clear" w:color="auto" w:fill="auto"/>
            <w:vAlign w:val="center"/>
          </w:tcPr>
          <w:p w14:paraId="753CA7D0" w14:textId="0B9A285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328</w:t>
            </w:r>
          </w:p>
        </w:tc>
        <w:tc>
          <w:tcPr>
            <w:tcW w:w="1466" w:type="dxa"/>
            <w:tcBorders>
              <w:bottom w:val="nil"/>
            </w:tcBorders>
            <w:shd w:val="clear" w:color="auto" w:fill="auto"/>
            <w:vAlign w:val="center"/>
          </w:tcPr>
          <w:p w14:paraId="32FED6FE" w14:textId="1A6237B8"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326</w:t>
            </w:r>
          </w:p>
        </w:tc>
        <w:tc>
          <w:tcPr>
            <w:tcW w:w="1465" w:type="dxa"/>
            <w:tcBorders>
              <w:bottom w:val="nil"/>
            </w:tcBorders>
            <w:shd w:val="clear" w:color="auto" w:fill="auto"/>
            <w:vAlign w:val="center"/>
          </w:tcPr>
          <w:p w14:paraId="758A8E7C" w14:textId="35176C4B"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336</w:t>
            </w:r>
          </w:p>
        </w:tc>
        <w:tc>
          <w:tcPr>
            <w:tcW w:w="1466" w:type="dxa"/>
            <w:tcBorders>
              <w:bottom w:val="nil"/>
            </w:tcBorders>
            <w:shd w:val="clear" w:color="auto" w:fill="auto"/>
            <w:vAlign w:val="center"/>
          </w:tcPr>
          <w:p w14:paraId="5F891E6F" w14:textId="06F08F3E" w:rsidR="00E16007" w:rsidRPr="00606470"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353</w:t>
            </w:r>
          </w:p>
        </w:tc>
      </w:tr>
      <w:tr w:rsidR="00E16007" w:rsidRPr="00727509" w14:paraId="261B208A" w14:textId="77777777" w:rsidTr="004B7607">
        <w:trPr>
          <w:trHeight w:val="300"/>
          <w:jc w:val="center"/>
        </w:trPr>
        <w:tc>
          <w:tcPr>
            <w:tcW w:w="709" w:type="dxa"/>
            <w:tcBorders>
              <w:top w:val="nil"/>
              <w:bottom w:val="single" w:sz="4" w:space="0" w:color="auto"/>
              <w:right w:val="dotted" w:sz="4" w:space="0" w:color="auto"/>
            </w:tcBorders>
            <w:shd w:val="clear" w:color="auto" w:fill="F2F2F2"/>
            <w:vAlign w:val="center"/>
            <w:hideMark/>
          </w:tcPr>
          <w:p w14:paraId="792D06D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4F6B812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single" w:sz="4" w:space="0" w:color="auto"/>
            </w:tcBorders>
            <w:shd w:val="clear" w:color="auto" w:fill="auto"/>
            <w:vAlign w:val="center"/>
          </w:tcPr>
          <w:p w14:paraId="6A4781EC" w14:textId="410D8BA0"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35.7</w:t>
            </w:r>
          </w:p>
        </w:tc>
        <w:tc>
          <w:tcPr>
            <w:tcW w:w="1465" w:type="dxa"/>
            <w:tcBorders>
              <w:top w:val="dotted" w:sz="4" w:space="0" w:color="auto"/>
              <w:bottom w:val="single" w:sz="4" w:space="0" w:color="auto"/>
            </w:tcBorders>
            <w:shd w:val="clear" w:color="auto" w:fill="auto"/>
            <w:vAlign w:val="center"/>
          </w:tcPr>
          <w:p w14:paraId="54502E1F" w14:textId="7C789BB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35.1</w:t>
            </w:r>
          </w:p>
        </w:tc>
        <w:tc>
          <w:tcPr>
            <w:tcW w:w="1466" w:type="dxa"/>
            <w:tcBorders>
              <w:top w:val="dotted" w:sz="4" w:space="0" w:color="auto"/>
              <w:bottom w:val="single" w:sz="4" w:space="0" w:color="auto"/>
            </w:tcBorders>
            <w:shd w:val="clear" w:color="auto" w:fill="auto"/>
            <w:vAlign w:val="center"/>
          </w:tcPr>
          <w:p w14:paraId="230650FA" w14:textId="094EFEE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34.7</w:t>
            </w:r>
          </w:p>
        </w:tc>
        <w:tc>
          <w:tcPr>
            <w:tcW w:w="1465" w:type="dxa"/>
            <w:tcBorders>
              <w:top w:val="dotted" w:sz="4" w:space="0" w:color="auto"/>
              <w:bottom w:val="single" w:sz="4" w:space="0" w:color="auto"/>
            </w:tcBorders>
            <w:shd w:val="clear" w:color="auto" w:fill="auto"/>
            <w:vAlign w:val="center"/>
          </w:tcPr>
          <w:p w14:paraId="445D4802" w14:textId="5DD947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33.3</w:t>
            </w:r>
          </w:p>
        </w:tc>
        <w:tc>
          <w:tcPr>
            <w:tcW w:w="1466" w:type="dxa"/>
            <w:tcBorders>
              <w:top w:val="dotted" w:sz="4" w:space="0" w:color="auto"/>
              <w:bottom w:val="single" w:sz="4" w:space="0" w:color="auto"/>
            </w:tcBorders>
            <w:shd w:val="clear" w:color="auto" w:fill="auto"/>
            <w:vAlign w:val="center"/>
          </w:tcPr>
          <w:p w14:paraId="49A04F9D" w14:textId="6F501E1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33.1</w:t>
            </w:r>
          </w:p>
        </w:tc>
      </w:tr>
      <w:tr w:rsidR="00E16007" w:rsidRPr="00727509" w14:paraId="32A6F6A8" w14:textId="77777777" w:rsidTr="004B7607">
        <w:trPr>
          <w:trHeight w:val="285"/>
          <w:jc w:val="center"/>
        </w:trPr>
        <w:tc>
          <w:tcPr>
            <w:tcW w:w="2126" w:type="dxa"/>
            <w:gridSpan w:val="2"/>
            <w:tcBorders>
              <w:bottom w:val="nil"/>
            </w:tcBorders>
            <w:shd w:val="clear" w:color="auto" w:fill="F2F2F2"/>
            <w:vAlign w:val="center"/>
            <w:hideMark/>
          </w:tcPr>
          <w:p w14:paraId="79BC143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Ｂ（Ｂ１・Ｂ２）</w:t>
            </w:r>
          </w:p>
        </w:tc>
        <w:tc>
          <w:tcPr>
            <w:tcW w:w="1465" w:type="dxa"/>
            <w:tcBorders>
              <w:bottom w:val="nil"/>
            </w:tcBorders>
            <w:shd w:val="clear" w:color="auto" w:fill="auto"/>
            <w:vAlign w:val="center"/>
          </w:tcPr>
          <w:p w14:paraId="3F5F6F45" w14:textId="3CD8B56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567</w:t>
            </w:r>
          </w:p>
        </w:tc>
        <w:tc>
          <w:tcPr>
            <w:tcW w:w="1465" w:type="dxa"/>
            <w:tcBorders>
              <w:bottom w:val="nil"/>
            </w:tcBorders>
            <w:shd w:val="clear" w:color="auto" w:fill="auto"/>
            <w:vAlign w:val="center"/>
          </w:tcPr>
          <w:p w14:paraId="4B3C913E" w14:textId="33E763D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607</w:t>
            </w:r>
          </w:p>
        </w:tc>
        <w:tc>
          <w:tcPr>
            <w:tcW w:w="1466" w:type="dxa"/>
            <w:tcBorders>
              <w:bottom w:val="nil"/>
            </w:tcBorders>
            <w:shd w:val="clear" w:color="auto" w:fill="auto"/>
            <w:vAlign w:val="center"/>
          </w:tcPr>
          <w:p w14:paraId="6D9CD5EE" w14:textId="6D74056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614</w:t>
            </w:r>
          </w:p>
        </w:tc>
        <w:tc>
          <w:tcPr>
            <w:tcW w:w="1465" w:type="dxa"/>
            <w:tcBorders>
              <w:bottom w:val="nil"/>
            </w:tcBorders>
            <w:shd w:val="clear" w:color="auto" w:fill="auto"/>
            <w:vAlign w:val="center"/>
          </w:tcPr>
          <w:p w14:paraId="34C80692" w14:textId="4E7B1EC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466" w:type="dxa"/>
            <w:tcBorders>
              <w:bottom w:val="nil"/>
            </w:tcBorders>
            <w:shd w:val="clear" w:color="auto" w:fill="auto"/>
            <w:vAlign w:val="center"/>
          </w:tcPr>
          <w:p w14:paraId="78B0D34C" w14:textId="318FE1F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713</w:t>
            </w:r>
          </w:p>
        </w:tc>
      </w:tr>
      <w:tr w:rsidR="00E16007" w:rsidRPr="00727509" w14:paraId="01310384" w14:textId="77777777" w:rsidTr="004B7607">
        <w:trPr>
          <w:trHeight w:val="300"/>
          <w:jc w:val="center"/>
        </w:trPr>
        <w:tc>
          <w:tcPr>
            <w:tcW w:w="709" w:type="dxa"/>
            <w:tcBorders>
              <w:top w:val="nil"/>
              <w:bottom w:val="double" w:sz="4" w:space="0" w:color="auto"/>
              <w:right w:val="dotted" w:sz="4" w:space="0" w:color="auto"/>
            </w:tcBorders>
            <w:shd w:val="clear" w:color="auto" w:fill="F2F2F2"/>
            <w:vAlign w:val="center"/>
            <w:hideMark/>
          </w:tcPr>
          <w:p w14:paraId="4A516206"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2F2A559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65" w:type="dxa"/>
            <w:tcBorders>
              <w:top w:val="dotted" w:sz="4" w:space="0" w:color="auto"/>
              <w:bottom w:val="double" w:sz="4" w:space="0" w:color="auto"/>
            </w:tcBorders>
            <w:shd w:val="clear" w:color="auto" w:fill="auto"/>
            <w:vAlign w:val="center"/>
          </w:tcPr>
          <w:p w14:paraId="0622AB1F" w14:textId="2454ED3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64.3</w:t>
            </w:r>
          </w:p>
        </w:tc>
        <w:tc>
          <w:tcPr>
            <w:tcW w:w="1465" w:type="dxa"/>
            <w:tcBorders>
              <w:top w:val="dotted" w:sz="4" w:space="0" w:color="auto"/>
              <w:bottom w:val="double" w:sz="4" w:space="0" w:color="auto"/>
            </w:tcBorders>
            <w:shd w:val="clear" w:color="auto" w:fill="auto"/>
            <w:vAlign w:val="center"/>
          </w:tcPr>
          <w:p w14:paraId="7B0B843F" w14:textId="06F7E52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64.9</w:t>
            </w:r>
          </w:p>
        </w:tc>
        <w:tc>
          <w:tcPr>
            <w:tcW w:w="1466" w:type="dxa"/>
            <w:tcBorders>
              <w:top w:val="dotted" w:sz="4" w:space="0" w:color="auto"/>
              <w:bottom w:val="double" w:sz="4" w:space="0" w:color="auto"/>
            </w:tcBorders>
            <w:shd w:val="clear" w:color="auto" w:fill="auto"/>
            <w:vAlign w:val="center"/>
          </w:tcPr>
          <w:p w14:paraId="03DD69BD" w14:textId="0D193676"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65.3</w:t>
            </w:r>
          </w:p>
        </w:tc>
        <w:tc>
          <w:tcPr>
            <w:tcW w:w="1465" w:type="dxa"/>
            <w:tcBorders>
              <w:top w:val="dotted" w:sz="4" w:space="0" w:color="auto"/>
              <w:bottom w:val="double" w:sz="4" w:space="0" w:color="auto"/>
            </w:tcBorders>
            <w:shd w:val="clear" w:color="auto" w:fill="auto"/>
            <w:vAlign w:val="center"/>
          </w:tcPr>
          <w:p w14:paraId="602E2D15" w14:textId="21DEAC5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66.7</w:t>
            </w:r>
          </w:p>
        </w:tc>
        <w:tc>
          <w:tcPr>
            <w:tcW w:w="1466" w:type="dxa"/>
            <w:tcBorders>
              <w:top w:val="dotted" w:sz="4" w:space="0" w:color="auto"/>
              <w:bottom w:val="double" w:sz="4" w:space="0" w:color="auto"/>
            </w:tcBorders>
            <w:shd w:val="clear" w:color="auto" w:fill="auto"/>
            <w:vAlign w:val="center"/>
          </w:tcPr>
          <w:p w14:paraId="66846C06" w14:textId="5E338DB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66.9</w:t>
            </w:r>
          </w:p>
        </w:tc>
      </w:tr>
      <w:tr w:rsidR="00E16007" w:rsidRPr="00727509" w14:paraId="287AA896" w14:textId="77777777" w:rsidTr="004B7607">
        <w:trPr>
          <w:trHeight w:val="300"/>
          <w:jc w:val="center"/>
        </w:trPr>
        <w:tc>
          <w:tcPr>
            <w:tcW w:w="2126" w:type="dxa"/>
            <w:gridSpan w:val="2"/>
            <w:tcBorders>
              <w:top w:val="double" w:sz="4" w:space="0" w:color="auto"/>
            </w:tcBorders>
            <w:shd w:val="clear" w:color="auto" w:fill="F2F2F2"/>
            <w:vAlign w:val="center"/>
            <w:hideMark/>
          </w:tcPr>
          <w:p w14:paraId="5060908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65" w:type="dxa"/>
            <w:tcBorders>
              <w:top w:val="double" w:sz="4" w:space="0" w:color="auto"/>
            </w:tcBorders>
            <w:shd w:val="clear" w:color="auto" w:fill="auto"/>
            <w:vAlign w:val="center"/>
          </w:tcPr>
          <w:p w14:paraId="23967ADF" w14:textId="2E8B582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882</w:t>
            </w:r>
          </w:p>
        </w:tc>
        <w:tc>
          <w:tcPr>
            <w:tcW w:w="1465" w:type="dxa"/>
            <w:tcBorders>
              <w:top w:val="double" w:sz="4" w:space="0" w:color="auto"/>
            </w:tcBorders>
            <w:shd w:val="clear" w:color="auto" w:fill="auto"/>
            <w:vAlign w:val="center"/>
          </w:tcPr>
          <w:p w14:paraId="5EF46F70" w14:textId="7B783F3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935</w:t>
            </w:r>
          </w:p>
        </w:tc>
        <w:tc>
          <w:tcPr>
            <w:tcW w:w="1466" w:type="dxa"/>
            <w:tcBorders>
              <w:top w:val="double" w:sz="4" w:space="0" w:color="auto"/>
            </w:tcBorders>
            <w:shd w:val="clear" w:color="auto" w:fill="auto"/>
            <w:vAlign w:val="center"/>
          </w:tcPr>
          <w:p w14:paraId="6263FEE4" w14:textId="3F5B97E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940</w:t>
            </w:r>
          </w:p>
        </w:tc>
        <w:tc>
          <w:tcPr>
            <w:tcW w:w="1465" w:type="dxa"/>
            <w:tcBorders>
              <w:top w:val="double" w:sz="4" w:space="0" w:color="auto"/>
            </w:tcBorders>
            <w:shd w:val="clear" w:color="auto" w:fill="auto"/>
            <w:vAlign w:val="center"/>
          </w:tcPr>
          <w:p w14:paraId="31365D8D" w14:textId="4F7C179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1,008</w:t>
            </w:r>
          </w:p>
        </w:tc>
        <w:tc>
          <w:tcPr>
            <w:tcW w:w="1466" w:type="dxa"/>
            <w:tcBorders>
              <w:top w:val="double" w:sz="4" w:space="0" w:color="auto"/>
            </w:tcBorders>
            <w:shd w:val="clear" w:color="auto" w:fill="auto"/>
            <w:vAlign w:val="center"/>
          </w:tcPr>
          <w:p w14:paraId="0DAFB335" w14:textId="36BCE1C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1,066</w:t>
            </w:r>
          </w:p>
        </w:tc>
      </w:tr>
    </w:tbl>
    <w:p w14:paraId="04A23C0B"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5EE6124A" w14:textId="000639B8"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B5885BD" w14:textId="77777777" w:rsidR="00E16007" w:rsidRPr="00727509" w:rsidRDefault="00E16007" w:rsidP="004A42B4">
      <w:pPr>
        <w:pStyle w:val="23"/>
      </w:pPr>
    </w:p>
    <w:p w14:paraId="4E0F69DE" w14:textId="77777777" w:rsidR="00E16007" w:rsidRPr="00727509" w:rsidRDefault="00E16007" w:rsidP="00D76371">
      <w:pPr>
        <w:pStyle w:val="14"/>
        <w:pageBreakBefore/>
      </w:pPr>
      <w:r w:rsidRPr="00727509">
        <w:rPr>
          <w:rFonts w:hint="eastAsia"/>
        </w:rPr>
        <w:lastRenderedPageBreak/>
        <w:t>③　精神障害者保健福祉手帳の交付状況</w:t>
      </w:r>
    </w:p>
    <w:p w14:paraId="405D4B0E" w14:textId="77777777" w:rsidR="00E16007" w:rsidRPr="00727509" w:rsidRDefault="00E16007" w:rsidP="004A42B4">
      <w:pPr>
        <w:pStyle w:val="23"/>
      </w:pPr>
      <w:r w:rsidRPr="00727509">
        <w:rPr>
          <w:rFonts w:hint="eastAsia"/>
        </w:rPr>
        <w:t>精神障害者保健福祉手帳の交付状況を年齢別にみると、18～64歳の区分が大半を占めています。</w:t>
      </w:r>
    </w:p>
    <w:p w14:paraId="56153705" w14:textId="4EA5B321" w:rsidR="00E16007" w:rsidRPr="00373CA9" w:rsidRDefault="00E16007" w:rsidP="004A42B4">
      <w:pPr>
        <w:pStyle w:val="23"/>
      </w:pPr>
      <w:r w:rsidRPr="00373CA9">
        <w:rPr>
          <w:rFonts w:hint="eastAsia"/>
        </w:rPr>
        <w:t>また、ここ５年間では、</w:t>
      </w:r>
      <w:r w:rsidR="002C3266" w:rsidRPr="00373CA9">
        <w:rPr>
          <w:rFonts w:hint="eastAsia"/>
        </w:rPr>
        <w:t>全て</w:t>
      </w:r>
      <w:r w:rsidRPr="00373CA9">
        <w:rPr>
          <w:rFonts w:hint="eastAsia"/>
        </w:rPr>
        <w:t>の区分で増加</w:t>
      </w:r>
      <w:r w:rsidR="00F65833" w:rsidRPr="00373CA9">
        <w:rPr>
          <w:rFonts w:hint="eastAsia"/>
        </w:rPr>
        <w:t>傾向がみられます。</w:t>
      </w:r>
      <w:r w:rsidR="006C6C08" w:rsidRPr="00373CA9">
        <w:rPr>
          <w:rFonts w:hint="eastAsia"/>
        </w:rPr>
        <w:t xml:space="preserve">　</w:t>
      </w:r>
    </w:p>
    <w:p w14:paraId="06EC99FB" w14:textId="77777777" w:rsidR="00E16007" w:rsidRPr="00727509" w:rsidRDefault="00E16007" w:rsidP="006771BD">
      <w:pPr>
        <w:pStyle w:val="21"/>
      </w:pPr>
      <w:r w:rsidRPr="00727509">
        <w:rPr>
          <w:rFonts w:hint="eastAsia"/>
        </w:rPr>
        <w:t>■精神障害者保健福祉手帳交付状況の推移（年齢別）</w:t>
      </w:r>
    </w:p>
    <w:p w14:paraId="3DDBD98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417"/>
        <w:gridCol w:w="1493"/>
        <w:gridCol w:w="1494"/>
        <w:gridCol w:w="1494"/>
        <w:gridCol w:w="1494"/>
        <w:gridCol w:w="1494"/>
      </w:tblGrid>
      <w:tr w:rsidR="00E16007" w:rsidRPr="00727509" w14:paraId="1CB4279F" w14:textId="77777777" w:rsidTr="00E16007">
        <w:trPr>
          <w:trHeight w:val="300"/>
          <w:jc w:val="center"/>
        </w:trPr>
        <w:tc>
          <w:tcPr>
            <w:tcW w:w="1984" w:type="dxa"/>
            <w:gridSpan w:val="2"/>
            <w:tcBorders>
              <w:bottom w:val="single" w:sz="4" w:space="0" w:color="auto"/>
            </w:tcBorders>
            <w:shd w:val="clear" w:color="auto" w:fill="F2F2F2"/>
            <w:vAlign w:val="center"/>
            <w:hideMark/>
          </w:tcPr>
          <w:p w14:paraId="3634AB05" w14:textId="77777777" w:rsidR="00E16007" w:rsidRPr="00727509" w:rsidRDefault="00E16007" w:rsidP="00E16007">
            <w:pPr>
              <w:jc w:val="center"/>
              <w:rPr>
                <w:rFonts w:asciiTheme="majorEastAsia" w:eastAsiaTheme="majorEastAsia" w:hAnsiTheme="majorEastAsia"/>
                <w:sz w:val="21"/>
                <w:szCs w:val="21"/>
              </w:rPr>
            </w:pPr>
          </w:p>
        </w:tc>
        <w:tc>
          <w:tcPr>
            <w:tcW w:w="1493" w:type="dxa"/>
            <w:tcBorders>
              <w:bottom w:val="single" w:sz="4" w:space="0" w:color="auto"/>
            </w:tcBorders>
            <w:shd w:val="clear" w:color="auto" w:fill="F2F2F2"/>
            <w:noWrap/>
            <w:vAlign w:val="center"/>
            <w:hideMark/>
          </w:tcPr>
          <w:p w14:paraId="1D91A148" w14:textId="396C1A9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6E4FF0D" w14:textId="553D6C01"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A1982E5" w14:textId="510449C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4B7607">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4FBF57B1" w14:textId="23C66356"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494" w:type="dxa"/>
            <w:tcBorders>
              <w:bottom w:val="single" w:sz="4" w:space="0" w:color="auto"/>
            </w:tcBorders>
            <w:shd w:val="clear" w:color="auto" w:fill="F2F2F2"/>
            <w:noWrap/>
            <w:vAlign w:val="center"/>
            <w:hideMark/>
          </w:tcPr>
          <w:p w14:paraId="7A940C98" w14:textId="078F8BE8" w:rsidR="00E16007" w:rsidRPr="00727509" w:rsidRDefault="004B7607"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3427FD1D" w14:textId="77777777" w:rsidTr="004B7607">
        <w:trPr>
          <w:trHeight w:val="285"/>
          <w:jc w:val="center"/>
        </w:trPr>
        <w:tc>
          <w:tcPr>
            <w:tcW w:w="1984" w:type="dxa"/>
            <w:gridSpan w:val="2"/>
            <w:tcBorders>
              <w:bottom w:val="nil"/>
            </w:tcBorders>
            <w:shd w:val="clear" w:color="auto" w:fill="F2F2F2"/>
            <w:vAlign w:val="center"/>
            <w:hideMark/>
          </w:tcPr>
          <w:p w14:paraId="4660B0B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18歳未満</w:t>
            </w:r>
          </w:p>
        </w:tc>
        <w:tc>
          <w:tcPr>
            <w:tcW w:w="1493" w:type="dxa"/>
            <w:tcBorders>
              <w:bottom w:val="nil"/>
            </w:tcBorders>
            <w:shd w:val="clear" w:color="auto" w:fill="auto"/>
            <w:vAlign w:val="center"/>
          </w:tcPr>
          <w:p w14:paraId="0669226C" w14:textId="0489F6A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1494" w:type="dxa"/>
            <w:tcBorders>
              <w:bottom w:val="nil"/>
            </w:tcBorders>
            <w:shd w:val="clear" w:color="auto" w:fill="auto"/>
            <w:vAlign w:val="center"/>
          </w:tcPr>
          <w:p w14:paraId="0A5A41F5" w14:textId="47C8C7E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w:t>
            </w:r>
          </w:p>
        </w:tc>
        <w:tc>
          <w:tcPr>
            <w:tcW w:w="1494" w:type="dxa"/>
            <w:tcBorders>
              <w:bottom w:val="nil"/>
            </w:tcBorders>
            <w:shd w:val="clear" w:color="auto" w:fill="auto"/>
            <w:vAlign w:val="center"/>
          </w:tcPr>
          <w:p w14:paraId="43A11ABC" w14:textId="0DEDA18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494" w:type="dxa"/>
            <w:tcBorders>
              <w:bottom w:val="nil"/>
            </w:tcBorders>
            <w:shd w:val="clear" w:color="auto" w:fill="auto"/>
            <w:vAlign w:val="center"/>
          </w:tcPr>
          <w:p w14:paraId="168B8A1F" w14:textId="67ABF3C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c>
          <w:tcPr>
            <w:tcW w:w="1494" w:type="dxa"/>
            <w:tcBorders>
              <w:bottom w:val="nil"/>
            </w:tcBorders>
            <w:shd w:val="clear" w:color="auto" w:fill="auto"/>
            <w:vAlign w:val="center"/>
          </w:tcPr>
          <w:p w14:paraId="023E895A" w14:textId="1FF8251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31</w:t>
            </w:r>
          </w:p>
        </w:tc>
      </w:tr>
      <w:tr w:rsidR="00E16007" w:rsidRPr="00727509" w14:paraId="32AEAB16"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7D261CF2"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3A3177D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16CF1341" w14:textId="6381562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494" w:type="dxa"/>
            <w:tcBorders>
              <w:top w:val="dotted" w:sz="4" w:space="0" w:color="auto"/>
              <w:bottom w:val="single" w:sz="4" w:space="0" w:color="auto"/>
            </w:tcBorders>
            <w:shd w:val="clear" w:color="auto" w:fill="auto"/>
            <w:vAlign w:val="center"/>
          </w:tcPr>
          <w:p w14:paraId="2122552B" w14:textId="4FBB438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494" w:type="dxa"/>
            <w:tcBorders>
              <w:top w:val="dotted" w:sz="4" w:space="0" w:color="auto"/>
              <w:bottom w:val="single" w:sz="4" w:space="0" w:color="auto"/>
            </w:tcBorders>
            <w:shd w:val="clear" w:color="auto" w:fill="auto"/>
            <w:vAlign w:val="center"/>
          </w:tcPr>
          <w:p w14:paraId="3D2A2112" w14:textId="1538609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94" w:type="dxa"/>
            <w:tcBorders>
              <w:top w:val="dotted" w:sz="4" w:space="0" w:color="auto"/>
              <w:bottom w:val="single" w:sz="4" w:space="0" w:color="auto"/>
            </w:tcBorders>
            <w:shd w:val="clear" w:color="auto" w:fill="auto"/>
            <w:vAlign w:val="center"/>
          </w:tcPr>
          <w:p w14:paraId="14439033" w14:textId="0AFC6E0C"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c>
          <w:tcPr>
            <w:tcW w:w="1494" w:type="dxa"/>
            <w:tcBorders>
              <w:top w:val="dotted" w:sz="4" w:space="0" w:color="auto"/>
              <w:bottom w:val="single" w:sz="4" w:space="0" w:color="auto"/>
            </w:tcBorders>
            <w:shd w:val="clear" w:color="auto" w:fill="auto"/>
            <w:vAlign w:val="center"/>
          </w:tcPr>
          <w:p w14:paraId="7EFFB423" w14:textId="44D44BE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3.5</w:t>
            </w:r>
          </w:p>
        </w:tc>
      </w:tr>
      <w:tr w:rsidR="00E16007" w:rsidRPr="00727509" w14:paraId="74B9902B" w14:textId="77777777" w:rsidTr="004B7607">
        <w:trPr>
          <w:trHeight w:val="285"/>
          <w:jc w:val="center"/>
        </w:trPr>
        <w:tc>
          <w:tcPr>
            <w:tcW w:w="1984" w:type="dxa"/>
            <w:gridSpan w:val="2"/>
            <w:tcBorders>
              <w:bottom w:val="nil"/>
            </w:tcBorders>
            <w:shd w:val="clear" w:color="auto" w:fill="F2F2F2"/>
            <w:vAlign w:val="center"/>
            <w:hideMark/>
          </w:tcPr>
          <w:p w14:paraId="71E634F2"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18～64歳</w:t>
            </w:r>
          </w:p>
        </w:tc>
        <w:tc>
          <w:tcPr>
            <w:tcW w:w="1493" w:type="dxa"/>
            <w:tcBorders>
              <w:bottom w:val="nil"/>
            </w:tcBorders>
            <w:shd w:val="clear" w:color="auto" w:fill="auto"/>
            <w:vAlign w:val="center"/>
          </w:tcPr>
          <w:p w14:paraId="278A0C78" w14:textId="33BC7CF9"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568</w:t>
            </w:r>
          </w:p>
        </w:tc>
        <w:tc>
          <w:tcPr>
            <w:tcW w:w="1494" w:type="dxa"/>
            <w:tcBorders>
              <w:bottom w:val="nil"/>
            </w:tcBorders>
            <w:shd w:val="clear" w:color="auto" w:fill="auto"/>
            <w:vAlign w:val="center"/>
          </w:tcPr>
          <w:p w14:paraId="760D284A" w14:textId="586FB81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606</w:t>
            </w:r>
          </w:p>
        </w:tc>
        <w:tc>
          <w:tcPr>
            <w:tcW w:w="1494" w:type="dxa"/>
            <w:tcBorders>
              <w:bottom w:val="nil"/>
            </w:tcBorders>
            <w:shd w:val="clear" w:color="auto" w:fill="auto"/>
            <w:vAlign w:val="center"/>
          </w:tcPr>
          <w:p w14:paraId="71CF90C5" w14:textId="129E946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636</w:t>
            </w:r>
          </w:p>
        </w:tc>
        <w:tc>
          <w:tcPr>
            <w:tcW w:w="1494" w:type="dxa"/>
            <w:tcBorders>
              <w:bottom w:val="nil"/>
            </w:tcBorders>
            <w:shd w:val="clear" w:color="auto" w:fill="auto"/>
            <w:vAlign w:val="center"/>
          </w:tcPr>
          <w:p w14:paraId="42F1D95E" w14:textId="05E6AE3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bottom w:val="nil"/>
            </w:tcBorders>
            <w:shd w:val="clear" w:color="auto" w:fill="auto"/>
            <w:vAlign w:val="center"/>
          </w:tcPr>
          <w:p w14:paraId="532CB21B" w14:textId="72A572B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736</w:t>
            </w:r>
          </w:p>
        </w:tc>
      </w:tr>
      <w:tr w:rsidR="00E16007" w:rsidRPr="00727509" w14:paraId="184A146F" w14:textId="77777777" w:rsidTr="004B7607">
        <w:trPr>
          <w:trHeight w:val="300"/>
          <w:jc w:val="center"/>
        </w:trPr>
        <w:tc>
          <w:tcPr>
            <w:tcW w:w="567" w:type="dxa"/>
            <w:tcBorders>
              <w:top w:val="nil"/>
              <w:bottom w:val="single" w:sz="4" w:space="0" w:color="auto"/>
              <w:right w:val="dotted" w:sz="4" w:space="0" w:color="auto"/>
            </w:tcBorders>
            <w:shd w:val="clear" w:color="auto" w:fill="F2F2F2"/>
            <w:vAlign w:val="center"/>
            <w:hideMark/>
          </w:tcPr>
          <w:p w14:paraId="0DDCC413"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single" w:sz="4" w:space="0" w:color="auto"/>
            </w:tcBorders>
            <w:shd w:val="clear" w:color="auto" w:fill="F2F2F2"/>
            <w:vAlign w:val="center"/>
            <w:hideMark/>
          </w:tcPr>
          <w:p w14:paraId="695AC98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single" w:sz="4" w:space="0" w:color="auto"/>
            </w:tcBorders>
            <w:shd w:val="clear" w:color="auto" w:fill="auto"/>
            <w:vAlign w:val="center"/>
          </w:tcPr>
          <w:p w14:paraId="5AF1CB22" w14:textId="6CB8D4F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83.2</w:t>
            </w:r>
          </w:p>
        </w:tc>
        <w:tc>
          <w:tcPr>
            <w:tcW w:w="1494" w:type="dxa"/>
            <w:tcBorders>
              <w:top w:val="dotted" w:sz="4" w:space="0" w:color="auto"/>
              <w:bottom w:val="single" w:sz="4" w:space="0" w:color="auto"/>
            </w:tcBorders>
            <w:shd w:val="clear" w:color="auto" w:fill="auto"/>
            <w:vAlign w:val="center"/>
          </w:tcPr>
          <w:p w14:paraId="090AACB3" w14:textId="153E013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83.6</w:t>
            </w:r>
          </w:p>
        </w:tc>
        <w:tc>
          <w:tcPr>
            <w:tcW w:w="1494" w:type="dxa"/>
            <w:tcBorders>
              <w:top w:val="dotted" w:sz="4" w:space="0" w:color="auto"/>
              <w:bottom w:val="single" w:sz="4" w:space="0" w:color="auto"/>
            </w:tcBorders>
            <w:shd w:val="clear" w:color="auto" w:fill="auto"/>
            <w:vAlign w:val="center"/>
          </w:tcPr>
          <w:p w14:paraId="798FFE3B" w14:textId="0B12EA24"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82.7</w:t>
            </w:r>
          </w:p>
        </w:tc>
        <w:tc>
          <w:tcPr>
            <w:tcW w:w="1494" w:type="dxa"/>
            <w:tcBorders>
              <w:top w:val="dotted" w:sz="4" w:space="0" w:color="auto"/>
              <w:bottom w:val="single" w:sz="4" w:space="0" w:color="auto"/>
            </w:tcBorders>
            <w:shd w:val="clear" w:color="auto" w:fill="auto"/>
            <w:vAlign w:val="center"/>
          </w:tcPr>
          <w:p w14:paraId="241907E9" w14:textId="4654659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82.8</w:t>
            </w:r>
          </w:p>
        </w:tc>
        <w:tc>
          <w:tcPr>
            <w:tcW w:w="1494" w:type="dxa"/>
            <w:tcBorders>
              <w:top w:val="dotted" w:sz="4" w:space="0" w:color="auto"/>
              <w:bottom w:val="single" w:sz="4" w:space="0" w:color="auto"/>
            </w:tcBorders>
            <w:shd w:val="clear" w:color="auto" w:fill="auto"/>
            <w:vAlign w:val="center"/>
          </w:tcPr>
          <w:p w14:paraId="6F512D77" w14:textId="18EE156A"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83</w:t>
            </w:r>
          </w:p>
        </w:tc>
      </w:tr>
      <w:tr w:rsidR="00E16007" w:rsidRPr="00727509" w14:paraId="3B0BD5B4" w14:textId="77777777" w:rsidTr="004B7607">
        <w:trPr>
          <w:trHeight w:val="285"/>
          <w:jc w:val="center"/>
        </w:trPr>
        <w:tc>
          <w:tcPr>
            <w:tcW w:w="1984" w:type="dxa"/>
            <w:gridSpan w:val="2"/>
            <w:tcBorders>
              <w:bottom w:val="nil"/>
            </w:tcBorders>
            <w:shd w:val="clear" w:color="auto" w:fill="F2F2F2"/>
            <w:vAlign w:val="center"/>
            <w:hideMark/>
          </w:tcPr>
          <w:p w14:paraId="6CFEB6D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65歳以上</w:t>
            </w:r>
          </w:p>
        </w:tc>
        <w:tc>
          <w:tcPr>
            <w:tcW w:w="1493" w:type="dxa"/>
            <w:tcBorders>
              <w:bottom w:val="nil"/>
            </w:tcBorders>
            <w:shd w:val="clear" w:color="auto" w:fill="auto"/>
            <w:vAlign w:val="center"/>
          </w:tcPr>
          <w:p w14:paraId="02BA6CF8" w14:textId="239A7B1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106</w:t>
            </w:r>
          </w:p>
        </w:tc>
        <w:tc>
          <w:tcPr>
            <w:tcW w:w="1494" w:type="dxa"/>
            <w:tcBorders>
              <w:bottom w:val="nil"/>
            </w:tcBorders>
            <w:shd w:val="clear" w:color="auto" w:fill="auto"/>
            <w:vAlign w:val="center"/>
          </w:tcPr>
          <w:p w14:paraId="44F32568" w14:textId="38CC0ED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494" w:type="dxa"/>
            <w:tcBorders>
              <w:bottom w:val="nil"/>
            </w:tcBorders>
            <w:shd w:val="clear" w:color="auto" w:fill="auto"/>
            <w:vAlign w:val="center"/>
          </w:tcPr>
          <w:p w14:paraId="3EEEF348" w14:textId="3E592D6B"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112</w:t>
            </w:r>
          </w:p>
        </w:tc>
        <w:tc>
          <w:tcPr>
            <w:tcW w:w="1494" w:type="dxa"/>
            <w:tcBorders>
              <w:bottom w:val="nil"/>
            </w:tcBorders>
            <w:shd w:val="clear" w:color="auto" w:fill="auto"/>
            <w:vAlign w:val="center"/>
          </w:tcPr>
          <w:p w14:paraId="6FF7DC3B" w14:textId="77876E0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113</w:t>
            </w:r>
          </w:p>
        </w:tc>
        <w:tc>
          <w:tcPr>
            <w:tcW w:w="1494" w:type="dxa"/>
            <w:tcBorders>
              <w:bottom w:val="nil"/>
            </w:tcBorders>
            <w:shd w:val="clear" w:color="auto" w:fill="auto"/>
            <w:vAlign w:val="center"/>
          </w:tcPr>
          <w:p w14:paraId="12C8C3CA" w14:textId="490AB957"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120</w:t>
            </w:r>
          </w:p>
        </w:tc>
      </w:tr>
      <w:tr w:rsidR="00E16007" w:rsidRPr="00727509" w14:paraId="5BA42203" w14:textId="77777777" w:rsidTr="004B7607">
        <w:trPr>
          <w:trHeight w:val="300"/>
          <w:jc w:val="center"/>
        </w:trPr>
        <w:tc>
          <w:tcPr>
            <w:tcW w:w="567" w:type="dxa"/>
            <w:tcBorders>
              <w:top w:val="nil"/>
              <w:bottom w:val="double" w:sz="4" w:space="0" w:color="auto"/>
              <w:right w:val="dotted" w:sz="4" w:space="0" w:color="auto"/>
            </w:tcBorders>
            <w:shd w:val="clear" w:color="auto" w:fill="F2F2F2"/>
            <w:vAlign w:val="center"/>
            <w:hideMark/>
          </w:tcPr>
          <w:p w14:paraId="50123281"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 xml:space="preserve">　</w:t>
            </w:r>
          </w:p>
        </w:tc>
        <w:tc>
          <w:tcPr>
            <w:tcW w:w="1417" w:type="dxa"/>
            <w:tcBorders>
              <w:top w:val="dotted" w:sz="4" w:space="0" w:color="auto"/>
              <w:left w:val="dotted" w:sz="4" w:space="0" w:color="auto"/>
              <w:bottom w:val="double" w:sz="4" w:space="0" w:color="auto"/>
            </w:tcBorders>
            <w:shd w:val="clear" w:color="auto" w:fill="F2F2F2"/>
            <w:vAlign w:val="center"/>
            <w:hideMark/>
          </w:tcPr>
          <w:p w14:paraId="65287014"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493" w:type="dxa"/>
            <w:tcBorders>
              <w:top w:val="dotted" w:sz="4" w:space="0" w:color="auto"/>
              <w:bottom w:val="double" w:sz="4" w:space="0" w:color="auto"/>
            </w:tcBorders>
            <w:shd w:val="clear" w:color="auto" w:fill="auto"/>
            <w:vAlign w:val="center"/>
          </w:tcPr>
          <w:p w14:paraId="5B609AB6" w14:textId="315D142F"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15.5</w:t>
            </w:r>
          </w:p>
        </w:tc>
        <w:tc>
          <w:tcPr>
            <w:tcW w:w="1494" w:type="dxa"/>
            <w:tcBorders>
              <w:top w:val="dotted" w:sz="4" w:space="0" w:color="auto"/>
              <w:bottom w:val="double" w:sz="4" w:space="0" w:color="auto"/>
            </w:tcBorders>
            <w:shd w:val="clear" w:color="auto" w:fill="auto"/>
            <w:vAlign w:val="center"/>
          </w:tcPr>
          <w:p w14:paraId="241C2417" w14:textId="7FB191A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494" w:type="dxa"/>
            <w:tcBorders>
              <w:top w:val="dotted" w:sz="4" w:space="0" w:color="auto"/>
              <w:bottom w:val="double" w:sz="4" w:space="0" w:color="auto"/>
            </w:tcBorders>
            <w:shd w:val="clear" w:color="auto" w:fill="auto"/>
            <w:vAlign w:val="center"/>
          </w:tcPr>
          <w:p w14:paraId="66A15660" w14:textId="507AB835"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14.6</w:t>
            </w:r>
          </w:p>
        </w:tc>
        <w:tc>
          <w:tcPr>
            <w:tcW w:w="1494" w:type="dxa"/>
            <w:tcBorders>
              <w:top w:val="dotted" w:sz="4" w:space="0" w:color="auto"/>
              <w:bottom w:val="double" w:sz="4" w:space="0" w:color="auto"/>
            </w:tcBorders>
            <w:shd w:val="clear" w:color="auto" w:fill="auto"/>
            <w:vAlign w:val="center"/>
          </w:tcPr>
          <w:p w14:paraId="567BA0C7" w14:textId="3B46177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13.7</w:t>
            </w:r>
          </w:p>
        </w:tc>
        <w:tc>
          <w:tcPr>
            <w:tcW w:w="1494" w:type="dxa"/>
            <w:tcBorders>
              <w:top w:val="dotted" w:sz="4" w:space="0" w:color="auto"/>
              <w:bottom w:val="double" w:sz="4" w:space="0" w:color="auto"/>
            </w:tcBorders>
            <w:shd w:val="clear" w:color="auto" w:fill="auto"/>
            <w:vAlign w:val="center"/>
          </w:tcPr>
          <w:p w14:paraId="5FD3CE74" w14:textId="5B089C1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6F8CA98A" w14:textId="77777777" w:rsidTr="004B7607">
        <w:trPr>
          <w:trHeight w:val="300"/>
          <w:jc w:val="center"/>
        </w:trPr>
        <w:tc>
          <w:tcPr>
            <w:tcW w:w="1984" w:type="dxa"/>
            <w:gridSpan w:val="2"/>
            <w:tcBorders>
              <w:top w:val="double" w:sz="4" w:space="0" w:color="auto"/>
            </w:tcBorders>
            <w:shd w:val="clear" w:color="auto" w:fill="F2F2F2"/>
            <w:vAlign w:val="center"/>
            <w:hideMark/>
          </w:tcPr>
          <w:p w14:paraId="42B9C02E"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493" w:type="dxa"/>
            <w:tcBorders>
              <w:top w:val="double" w:sz="4" w:space="0" w:color="auto"/>
            </w:tcBorders>
            <w:shd w:val="clear" w:color="auto" w:fill="auto"/>
            <w:vAlign w:val="center"/>
          </w:tcPr>
          <w:p w14:paraId="6B0E7E8C" w14:textId="2465526E"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683</w:t>
            </w:r>
          </w:p>
        </w:tc>
        <w:tc>
          <w:tcPr>
            <w:tcW w:w="1494" w:type="dxa"/>
            <w:tcBorders>
              <w:top w:val="double" w:sz="4" w:space="0" w:color="auto"/>
            </w:tcBorders>
            <w:shd w:val="clear" w:color="auto" w:fill="auto"/>
            <w:vAlign w:val="center"/>
          </w:tcPr>
          <w:p w14:paraId="2619B8E5" w14:textId="5D006518"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725</w:t>
            </w:r>
          </w:p>
        </w:tc>
        <w:tc>
          <w:tcPr>
            <w:tcW w:w="1494" w:type="dxa"/>
            <w:tcBorders>
              <w:top w:val="double" w:sz="4" w:space="0" w:color="auto"/>
            </w:tcBorders>
            <w:shd w:val="clear" w:color="auto" w:fill="auto"/>
            <w:vAlign w:val="center"/>
          </w:tcPr>
          <w:p w14:paraId="43D70295" w14:textId="240B4923"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769</w:t>
            </w:r>
          </w:p>
        </w:tc>
        <w:tc>
          <w:tcPr>
            <w:tcW w:w="1494" w:type="dxa"/>
            <w:tcBorders>
              <w:top w:val="double" w:sz="4" w:space="0" w:color="auto"/>
            </w:tcBorders>
            <w:shd w:val="clear" w:color="auto" w:fill="auto"/>
            <w:vAlign w:val="center"/>
          </w:tcPr>
          <w:p w14:paraId="2A8ADC5B" w14:textId="3B2E9641"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825</w:t>
            </w:r>
          </w:p>
        </w:tc>
        <w:tc>
          <w:tcPr>
            <w:tcW w:w="1494" w:type="dxa"/>
            <w:tcBorders>
              <w:top w:val="double" w:sz="4" w:space="0" w:color="auto"/>
            </w:tcBorders>
            <w:shd w:val="clear" w:color="auto" w:fill="auto"/>
            <w:vAlign w:val="center"/>
          </w:tcPr>
          <w:p w14:paraId="2C345AD0" w14:textId="0B160CBD" w:rsidR="00E16007" w:rsidRPr="00727509" w:rsidRDefault="004B7607"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887</w:t>
            </w:r>
          </w:p>
        </w:tc>
      </w:tr>
    </w:tbl>
    <w:p w14:paraId="0250F40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76AE120B" w14:textId="17D1220F"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EF732FA" w14:textId="77777777" w:rsidR="00E16007" w:rsidRPr="00727509" w:rsidRDefault="00E16007" w:rsidP="004A42B4">
      <w:pPr>
        <w:pStyle w:val="23"/>
      </w:pPr>
    </w:p>
    <w:p w14:paraId="3C6B5858" w14:textId="64C7FF1B" w:rsidR="00E16007" w:rsidRPr="00373CA9" w:rsidRDefault="00E16007" w:rsidP="004A42B4">
      <w:pPr>
        <w:pStyle w:val="23"/>
        <w:rPr>
          <w:rFonts w:ascii="ＭＳ ゴシック" w:eastAsia="ＭＳ ゴシック" w:hAnsi="ＭＳ ゴシック"/>
          <w:sz w:val="21"/>
          <w:szCs w:val="21"/>
        </w:rPr>
      </w:pPr>
      <w:r w:rsidRPr="00373CA9">
        <w:rPr>
          <w:rFonts w:hint="eastAsia"/>
        </w:rPr>
        <w:t>等級別にみると、</w:t>
      </w:r>
      <w:r w:rsidR="00012574" w:rsidRPr="00373CA9">
        <w:rPr>
          <w:rFonts w:hint="eastAsia"/>
        </w:rPr>
        <w:t>全ての</w:t>
      </w:r>
      <w:r w:rsidR="00AE655B" w:rsidRPr="00373CA9">
        <w:rPr>
          <w:rFonts w:hint="eastAsia"/>
        </w:rPr>
        <w:t>１級（重度）については</w:t>
      </w:r>
      <w:r w:rsidR="00222AC5" w:rsidRPr="00373CA9">
        <w:rPr>
          <w:rFonts w:hint="eastAsia"/>
        </w:rPr>
        <w:t>令和元年</w:t>
      </w:r>
      <w:r w:rsidR="00AE655B" w:rsidRPr="00373CA9">
        <w:rPr>
          <w:rFonts w:hint="eastAsia"/>
        </w:rPr>
        <w:t>から２年については減少したものの、</w:t>
      </w:r>
      <w:r w:rsidR="00D44F41" w:rsidRPr="00373CA9">
        <w:rPr>
          <w:rFonts w:hint="eastAsia"/>
        </w:rPr>
        <w:t>その他</w:t>
      </w:r>
      <w:r w:rsidRPr="00373CA9">
        <w:rPr>
          <w:rFonts w:hint="eastAsia"/>
        </w:rPr>
        <w:t>の等級で</w:t>
      </w:r>
      <w:r w:rsidR="00D44F41" w:rsidRPr="00373CA9">
        <w:rPr>
          <w:rFonts w:hint="eastAsia"/>
        </w:rPr>
        <w:t>は</w:t>
      </w:r>
      <w:r w:rsidRPr="00373CA9">
        <w:rPr>
          <w:rFonts w:hint="eastAsia"/>
        </w:rPr>
        <w:t>増加しており、特に２級（中度）については、ここ５年間で</w:t>
      </w:r>
      <w:r w:rsidR="00391849" w:rsidRPr="00373CA9">
        <w:rPr>
          <w:rFonts w:hint="eastAsia"/>
        </w:rPr>
        <w:t>121</w:t>
      </w:r>
      <w:r w:rsidRPr="00373CA9">
        <w:rPr>
          <w:rFonts w:hint="eastAsia"/>
        </w:rPr>
        <w:t>人増加しています。</w:t>
      </w:r>
    </w:p>
    <w:p w14:paraId="7D28F24B" w14:textId="77777777" w:rsidR="00E16007" w:rsidRPr="00727509" w:rsidRDefault="00E16007" w:rsidP="006771BD">
      <w:pPr>
        <w:pStyle w:val="21"/>
      </w:pPr>
      <w:r w:rsidRPr="00727509">
        <w:rPr>
          <w:rFonts w:hint="eastAsia"/>
        </w:rPr>
        <w:t>■</w:t>
      </w:r>
      <w:r w:rsidR="007B5301" w:rsidRPr="00727509">
        <w:rPr>
          <w:rFonts w:hint="eastAsia"/>
        </w:rPr>
        <w:t>精神障害者保健福祉手帳</w:t>
      </w:r>
      <w:r w:rsidRPr="00727509">
        <w:rPr>
          <w:rFonts w:hint="eastAsia"/>
        </w:rPr>
        <w:t>交付状況の推移（等級別）</w:t>
      </w:r>
    </w:p>
    <w:p w14:paraId="26E42EA5" w14:textId="77777777"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418"/>
        <w:gridCol w:w="1536"/>
        <w:gridCol w:w="1518"/>
        <w:gridCol w:w="1519"/>
        <w:gridCol w:w="1518"/>
        <w:gridCol w:w="1519"/>
      </w:tblGrid>
      <w:tr w:rsidR="00E16007" w:rsidRPr="00727509" w14:paraId="38497F9D" w14:textId="77777777" w:rsidTr="00E16007">
        <w:trPr>
          <w:trHeight w:val="285"/>
          <w:jc w:val="center"/>
        </w:trPr>
        <w:tc>
          <w:tcPr>
            <w:tcW w:w="1843" w:type="dxa"/>
            <w:gridSpan w:val="2"/>
            <w:tcBorders>
              <w:bottom w:val="single" w:sz="4" w:space="0" w:color="auto"/>
            </w:tcBorders>
            <w:shd w:val="clear" w:color="auto" w:fill="F2F2F2"/>
            <w:vAlign w:val="center"/>
            <w:hideMark/>
          </w:tcPr>
          <w:p w14:paraId="1ADE2C1D"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p>
        </w:tc>
        <w:tc>
          <w:tcPr>
            <w:tcW w:w="1536" w:type="dxa"/>
            <w:tcBorders>
              <w:bottom w:val="single" w:sz="4" w:space="0" w:color="auto"/>
            </w:tcBorders>
            <w:shd w:val="clear" w:color="auto" w:fill="F2F2F2"/>
            <w:noWrap/>
            <w:vAlign w:val="center"/>
            <w:hideMark/>
          </w:tcPr>
          <w:p w14:paraId="584F028A" w14:textId="29529C6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28</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6A215633" w14:textId="25F184A3"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1BF4DC37" w14:textId="30FDCC9E"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4B7607">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518" w:type="dxa"/>
            <w:tcBorders>
              <w:bottom w:val="single" w:sz="4" w:space="0" w:color="auto"/>
            </w:tcBorders>
            <w:shd w:val="clear" w:color="auto" w:fill="F2F2F2"/>
            <w:noWrap/>
            <w:vAlign w:val="center"/>
            <w:hideMark/>
          </w:tcPr>
          <w:p w14:paraId="1BB0DCDC" w14:textId="0932872D"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519" w:type="dxa"/>
            <w:tcBorders>
              <w:bottom w:val="single" w:sz="4" w:space="0" w:color="auto"/>
            </w:tcBorders>
            <w:shd w:val="clear" w:color="auto" w:fill="F2F2F2"/>
            <w:noWrap/>
            <w:vAlign w:val="center"/>
            <w:hideMark/>
          </w:tcPr>
          <w:p w14:paraId="6B15A435" w14:textId="28F706B8" w:rsidR="00E16007" w:rsidRPr="00727509" w:rsidRDefault="004B7607"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3BF54B28" w14:textId="77777777" w:rsidTr="004B7607">
        <w:trPr>
          <w:trHeight w:val="285"/>
          <w:jc w:val="center"/>
        </w:trPr>
        <w:tc>
          <w:tcPr>
            <w:tcW w:w="1843" w:type="dxa"/>
            <w:gridSpan w:val="2"/>
            <w:tcBorders>
              <w:bottom w:val="nil"/>
            </w:tcBorders>
            <w:shd w:val="clear" w:color="auto" w:fill="F2F2F2"/>
            <w:vAlign w:val="center"/>
            <w:hideMark/>
          </w:tcPr>
          <w:p w14:paraId="76B17556"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１級（重度）</w:t>
            </w:r>
          </w:p>
        </w:tc>
        <w:tc>
          <w:tcPr>
            <w:tcW w:w="1536" w:type="dxa"/>
            <w:tcBorders>
              <w:bottom w:val="nil"/>
            </w:tcBorders>
            <w:shd w:val="clear" w:color="auto" w:fill="auto"/>
            <w:vAlign w:val="center"/>
          </w:tcPr>
          <w:p w14:paraId="10EF5324" w14:textId="2D8C3237"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89</w:t>
            </w:r>
          </w:p>
        </w:tc>
        <w:tc>
          <w:tcPr>
            <w:tcW w:w="1518" w:type="dxa"/>
            <w:tcBorders>
              <w:bottom w:val="nil"/>
            </w:tcBorders>
            <w:shd w:val="clear" w:color="auto" w:fill="auto"/>
            <w:vAlign w:val="center"/>
          </w:tcPr>
          <w:p w14:paraId="485538F6" w14:textId="2B7275D8"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w:t>
            </w:r>
          </w:p>
        </w:tc>
        <w:tc>
          <w:tcPr>
            <w:tcW w:w="1519" w:type="dxa"/>
            <w:tcBorders>
              <w:bottom w:val="nil"/>
            </w:tcBorders>
            <w:shd w:val="clear" w:color="auto" w:fill="auto"/>
            <w:vAlign w:val="center"/>
          </w:tcPr>
          <w:p w14:paraId="087707A4" w14:textId="0C64FB79"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98</w:t>
            </w:r>
          </w:p>
        </w:tc>
        <w:tc>
          <w:tcPr>
            <w:tcW w:w="1518" w:type="dxa"/>
            <w:tcBorders>
              <w:bottom w:val="nil"/>
            </w:tcBorders>
            <w:shd w:val="clear" w:color="auto" w:fill="auto"/>
            <w:vAlign w:val="center"/>
          </w:tcPr>
          <w:p w14:paraId="596CE2FD" w14:textId="258141CF"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104</w:t>
            </w:r>
          </w:p>
        </w:tc>
        <w:tc>
          <w:tcPr>
            <w:tcW w:w="1519" w:type="dxa"/>
            <w:tcBorders>
              <w:bottom w:val="nil"/>
            </w:tcBorders>
            <w:shd w:val="clear" w:color="auto" w:fill="auto"/>
            <w:vAlign w:val="center"/>
          </w:tcPr>
          <w:p w14:paraId="414CD788" w14:textId="012B8CC2" w:rsidR="00E16007" w:rsidRPr="00727509" w:rsidRDefault="004B7607"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101</w:t>
            </w:r>
          </w:p>
        </w:tc>
      </w:tr>
      <w:tr w:rsidR="00E16007" w:rsidRPr="00727509" w14:paraId="2B4D4FF8"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4C5113B3"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5D6D8F8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4F27C4D2" w14:textId="1CD6AE1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13</w:t>
            </w:r>
          </w:p>
        </w:tc>
        <w:tc>
          <w:tcPr>
            <w:tcW w:w="1518" w:type="dxa"/>
            <w:tcBorders>
              <w:top w:val="dotted" w:sz="4" w:space="0" w:color="auto"/>
              <w:bottom w:val="single" w:sz="4" w:space="0" w:color="auto"/>
            </w:tcBorders>
            <w:shd w:val="clear" w:color="auto" w:fill="auto"/>
            <w:vAlign w:val="center"/>
          </w:tcPr>
          <w:p w14:paraId="43B68E85" w14:textId="202DB7F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12.1</w:t>
            </w:r>
          </w:p>
        </w:tc>
        <w:tc>
          <w:tcPr>
            <w:tcW w:w="1519" w:type="dxa"/>
            <w:tcBorders>
              <w:top w:val="dotted" w:sz="4" w:space="0" w:color="auto"/>
              <w:bottom w:val="single" w:sz="4" w:space="0" w:color="auto"/>
            </w:tcBorders>
            <w:shd w:val="clear" w:color="auto" w:fill="auto"/>
            <w:vAlign w:val="center"/>
          </w:tcPr>
          <w:p w14:paraId="4D86632D" w14:textId="53170D7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12.7</w:t>
            </w:r>
          </w:p>
        </w:tc>
        <w:tc>
          <w:tcPr>
            <w:tcW w:w="1518" w:type="dxa"/>
            <w:tcBorders>
              <w:top w:val="dotted" w:sz="4" w:space="0" w:color="auto"/>
              <w:bottom w:val="single" w:sz="4" w:space="0" w:color="auto"/>
            </w:tcBorders>
            <w:shd w:val="clear" w:color="auto" w:fill="auto"/>
            <w:vAlign w:val="center"/>
          </w:tcPr>
          <w:p w14:paraId="37978D8A" w14:textId="4A3EE5F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12.6</w:t>
            </w:r>
          </w:p>
        </w:tc>
        <w:tc>
          <w:tcPr>
            <w:tcW w:w="1519" w:type="dxa"/>
            <w:tcBorders>
              <w:top w:val="dotted" w:sz="4" w:space="0" w:color="auto"/>
              <w:bottom w:val="single" w:sz="4" w:space="0" w:color="auto"/>
            </w:tcBorders>
            <w:shd w:val="clear" w:color="auto" w:fill="auto"/>
            <w:vAlign w:val="center"/>
          </w:tcPr>
          <w:p w14:paraId="4C1DB8F4" w14:textId="6B0590C8"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11.4</w:t>
            </w:r>
          </w:p>
        </w:tc>
      </w:tr>
      <w:tr w:rsidR="00E16007" w:rsidRPr="00727509" w14:paraId="6496968C" w14:textId="77777777" w:rsidTr="004B7607">
        <w:trPr>
          <w:trHeight w:val="285"/>
          <w:jc w:val="center"/>
        </w:trPr>
        <w:tc>
          <w:tcPr>
            <w:tcW w:w="1843" w:type="dxa"/>
            <w:gridSpan w:val="2"/>
            <w:tcBorders>
              <w:bottom w:val="nil"/>
            </w:tcBorders>
            <w:shd w:val="clear" w:color="auto" w:fill="F2F2F2"/>
            <w:vAlign w:val="center"/>
            <w:hideMark/>
          </w:tcPr>
          <w:p w14:paraId="5001A313"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２級（中度）</w:t>
            </w:r>
          </w:p>
        </w:tc>
        <w:tc>
          <w:tcPr>
            <w:tcW w:w="1536" w:type="dxa"/>
            <w:tcBorders>
              <w:bottom w:val="nil"/>
            </w:tcBorders>
            <w:shd w:val="clear" w:color="auto" w:fill="auto"/>
            <w:vAlign w:val="center"/>
          </w:tcPr>
          <w:p w14:paraId="69DA02C4" w14:textId="4F9D13A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422</w:t>
            </w:r>
          </w:p>
        </w:tc>
        <w:tc>
          <w:tcPr>
            <w:tcW w:w="1518" w:type="dxa"/>
            <w:tcBorders>
              <w:bottom w:val="nil"/>
            </w:tcBorders>
            <w:shd w:val="clear" w:color="auto" w:fill="auto"/>
            <w:vAlign w:val="center"/>
          </w:tcPr>
          <w:p w14:paraId="6BA90480" w14:textId="05E359E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460</w:t>
            </w:r>
          </w:p>
        </w:tc>
        <w:tc>
          <w:tcPr>
            <w:tcW w:w="1519" w:type="dxa"/>
            <w:tcBorders>
              <w:bottom w:val="nil"/>
            </w:tcBorders>
            <w:shd w:val="clear" w:color="auto" w:fill="auto"/>
            <w:vAlign w:val="center"/>
          </w:tcPr>
          <w:p w14:paraId="4E1E8089" w14:textId="2B533A9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462</w:t>
            </w:r>
          </w:p>
        </w:tc>
        <w:tc>
          <w:tcPr>
            <w:tcW w:w="1518" w:type="dxa"/>
            <w:tcBorders>
              <w:bottom w:val="nil"/>
            </w:tcBorders>
            <w:shd w:val="clear" w:color="auto" w:fill="auto"/>
            <w:vAlign w:val="center"/>
          </w:tcPr>
          <w:p w14:paraId="0335E01D" w14:textId="56205E2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489</w:t>
            </w:r>
          </w:p>
        </w:tc>
        <w:tc>
          <w:tcPr>
            <w:tcW w:w="1519" w:type="dxa"/>
            <w:tcBorders>
              <w:bottom w:val="nil"/>
            </w:tcBorders>
            <w:shd w:val="clear" w:color="auto" w:fill="auto"/>
            <w:vAlign w:val="center"/>
          </w:tcPr>
          <w:p w14:paraId="44E371EE" w14:textId="52E4831F"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543</w:t>
            </w:r>
          </w:p>
        </w:tc>
      </w:tr>
      <w:tr w:rsidR="00E16007" w:rsidRPr="00727509" w14:paraId="13CD67F2" w14:textId="77777777" w:rsidTr="004B7607">
        <w:trPr>
          <w:trHeight w:val="285"/>
          <w:jc w:val="center"/>
        </w:trPr>
        <w:tc>
          <w:tcPr>
            <w:tcW w:w="425" w:type="dxa"/>
            <w:tcBorders>
              <w:top w:val="nil"/>
              <w:bottom w:val="single" w:sz="4" w:space="0" w:color="auto"/>
              <w:right w:val="dotted" w:sz="4" w:space="0" w:color="auto"/>
            </w:tcBorders>
            <w:shd w:val="clear" w:color="auto" w:fill="F2F2F2"/>
            <w:vAlign w:val="center"/>
            <w:hideMark/>
          </w:tcPr>
          <w:p w14:paraId="001A5699"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single" w:sz="4" w:space="0" w:color="auto"/>
            </w:tcBorders>
            <w:shd w:val="clear" w:color="auto" w:fill="F2F2F2"/>
            <w:vAlign w:val="center"/>
            <w:hideMark/>
          </w:tcPr>
          <w:p w14:paraId="0D78E7FA"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single" w:sz="4" w:space="0" w:color="auto"/>
            </w:tcBorders>
            <w:shd w:val="clear" w:color="auto" w:fill="auto"/>
            <w:vAlign w:val="center"/>
          </w:tcPr>
          <w:p w14:paraId="726824BB" w14:textId="35BB8BD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61.8</w:t>
            </w:r>
          </w:p>
        </w:tc>
        <w:tc>
          <w:tcPr>
            <w:tcW w:w="1518" w:type="dxa"/>
            <w:tcBorders>
              <w:top w:val="dotted" w:sz="4" w:space="0" w:color="auto"/>
              <w:bottom w:val="single" w:sz="4" w:space="0" w:color="auto"/>
            </w:tcBorders>
            <w:shd w:val="clear" w:color="auto" w:fill="auto"/>
            <w:vAlign w:val="center"/>
          </w:tcPr>
          <w:p w14:paraId="20560A03" w14:textId="1031DA4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63.4</w:t>
            </w:r>
          </w:p>
        </w:tc>
        <w:tc>
          <w:tcPr>
            <w:tcW w:w="1519" w:type="dxa"/>
            <w:tcBorders>
              <w:top w:val="dotted" w:sz="4" w:space="0" w:color="auto"/>
              <w:bottom w:val="single" w:sz="4" w:space="0" w:color="auto"/>
            </w:tcBorders>
            <w:shd w:val="clear" w:color="auto" w:fill="auto"/>
            <w:vAlign w:val="center"/>
          </w:tcPr>
          <w:p w14:paraId="1FCAC62C" w14:textId="10DBACB1"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60.1</w:t>
            </w:r>
          </w:p>
        </w:tc>
        <w:tc>
          <w:tcPr>
            <w:tcW w:w="1518" w:type="dxa"/>
            <w:tcBorders>
              <w:top w:val="dotted" w:sz="4" w:space="0" w:color="auto"/>
              <w:bottom w:val="single" w:sz="4" w:space="0" w:color="auto"/>
            </w:tcBorders>
            <w:shd w:val="clear" w:color="auto" w:fill="auto"/>
            <w:vAlign w:val="center"/>
          </w:tcPr>
          <w:p w14:paraId="4121387C" w14:textId="2874A78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59.3</w:t>
            </w:r>
          </w:p>
        </w:tc>
        <w:tc>
          <w:tcPr>
            <w:tcW w:w="1519" w:type="dxa"/>
            <w:tcBorders>
              <w:top w:val="dotted" w:sz="4" w:space="0" w:color="auto"/>
              <w:bottom w:val="single" w:sz="4" w:space="0" w:color="auto"/>
            </w:tcBorders>
            <w:shd w:val="clear" w:color="auto" w:fill="auto"/>
            <w:vAlign w:val="center"/>
          </w:tcPr>
          <w:p w14:paraId="3280D739" w14:textId="3119F5A4"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61.2</w:t>
            </w:r>
          </w:p>
        </w:tc>
      </w:tr>
      <w:tr w:rsidR="00E16007" w:rsidRPr="00727509" w14:paraId="39DE111D" w14:textId="77777777" w:rsidTr="004B7607">
        <w:trPr>
          <w:trHeight w:val="285"/>
          <w:jc w:val="center"/>
        </w:trPr>
        <w:tc>
          <w:tcPr>
            <w:tcW w:w="1843" w:type="dxa"/>
            <w:gridSpan w:val="2"/>
            <w:tcBorders>
              <w:bottom w:val="nil"/>
            </w:tcBorders>
            <w:shd w:val="clear" w:color="auto" w:fill="F2F2F2"/>
            <w:vAlign w:val="center"/>
            <w:hideMark/>
          </w:tcPr>
          <w:p w14:paraId="4A197845"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３級（軽度）</w:t>
            </w:r>
          </w:p>
        </w:tc>
        <w:tc>
          <w:tcPr>
            <w:tcW w:w="1536" w:type="dxa"/>
            <w:tcBorders>
              <w:bottom w:val="nil"/>
            </w:tcBorders>
            <w:shd w:val="clear" w:color="auto" w:fill="auto"/>
            <w:vAlign w:val="center"/>
          </w:tcPr>
          <w:p w14:paraId="4E27C23C" w14:textId="388036EB"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172</w:t>
            </w:r>
          </w:p>
        </w:tc>
        <w:tc>
          <w:tcPr>
            <w:tcW w:w="1518" w:type="dxa"/>
            <w:tcBorders>
              <w:bottom w:val="nil"/>
            </w:tcBorders>
            <w:shd w:val="clear" w:color="auto" w:fill="auto"/>
            <w:vAlign w:val="center"/>
          </w:tcPr>
          <w:p w14:paraId="66536976" w14:textId="13C9718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177</w:t>
            </w:r>
          </w:p>
        </w:tc>
        <w:tc>
          <w:tcPr>
            <w:tcW w:w="1519" w:type="dxa"/>
            <w:tcBorders>
              <w:bottom w:val="nil"/>
            </w:tcBorders>
            <w:shd w:val="clear" w:color="auto" w:fill="auto"/>
            <w:vAlign w:val="center"/>
          </w:tcPr>
          <w:p w14:paraId="2901C2C3" w14:textId="00ACFF9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209</w:t>
            </w:r>
          </w:p>
        </w:tc>
        <w:tc>
          <w:tcPr>
            <w:tcW w:w="1518" w:type="dxa"/>
            <w:tcBorders>
              <w:bottom w:val="nil"/>
            </w:tcBorders>
            <w:shd w:val="clear" w:color="auto" w:fill="auto"/>
            <w:vAlign w:val="center"/>
          </w:tcPr>
          <w:p w14:paraId="43998616" w14:textId="5718D1C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232</w:t>
            </w:r>
          </w:p>
        </w:tc>
        <w:tc>
          <w:tcPr>
            <w:tcW w:w="1519" w:type="dxa"/>
            <w:tcBorders>
              <w:bottom w:val="nil"/>
            </w:tcBorders>
            <w:shd w:val="clear" w:color="auto" w:fill="auto"/>
            <w:vAlign w:val="center"/>
          </w:tcPr>
          <w:p w14:paraId="73B9CC43" w14:textId="0288C51D"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243</w:t>
            </w:r>
          </w:p>
        </w:tc>
      </w:tr>
      <w:tr w:rsidR="00E16007" w:rsidRPr="00727509" w14:paraId="0026A67B" w14:textId="77777777" w:rsidTr="004B7607">
        <w:trPr>
          <w:trHeight w:val="285"/>
          <w:jc w:val="center"/>
        </w:trPr>
        <w:tc>
          <w:tcPr>
            <w:tcW w:w="425" w:type="dxa"/>
            <w:tcBorders>
              <w:top w:val="nil"/>
              <w:bottom w:val="double" w:sz="4" w:space="0" w:color="auto"/>
              <w:right w:val="dotted" w:sz="4" w:space="0" w:color="auto"/>
            </w:tcBorders>
            <w:shd w:val="clear" w:color="auto" w:fill="F2F2F2"/>
            <w:vAlign w:val="center"/>
            <w:hideMark/>
          </w:tcPr>
          <w:p w14:paraId="1743593C" w14:textId="77777777" w:rsidR="00E16007" w:rsidRPr="00727509" w:rsidRDefault="00E16007" w:rsidP="00E16007">
            <w:pPr>
              <w:widowControl/>
              <w:rPr>
                <w:rFonts w:asciiTheme="majorEastAsia" w:eastAsiaTheme="majorEastAsia" w:hAnsiTheme="majorEastAsia" w:cs="ＭＳ Ｐゴシック"/>
                <w:color w:val="000000"/>
                <w:sz w:val="21"/>
                <w:szCs w:val="21"/>
              </w:rPr>
            </w:pPr>
          </w:p>
        </w:tc>
        <w:tc>
          <w:tcPr>
            <w:tcW w:w="1418" w:type="dxa"/>
            <w:tcBorders>
              <w:top w:val="dotted" w:sz="4" w:space="0" w:color="auto"/>
              <w:left w:val="dotted" w:sz="4" w:space="0" w:color="auto"/>
              <w:bottom w:val="double" w:sz="4" w:space="0" w:color="auto"/>
            </w:tcBorders>
            <w:shd w:val="clear" w:color="auto" w:fill="F2F2F2"/>
            <w:vAlign w:val="center"/>
            <w:hideMark/>
          </w:tcPr>
          <w:p w14:paraId="0DC30228"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構成比率</w:t>
            </w:r>
          </w:p>
        </w:tc>
        <w:tc>
          <w:tcPr>
            <w:tcW w:w="1536" w:type="dxa"/>
            <w:tcBorders>
              <w:top w:val="dotted" w:sz="4" w:space="0" w:color="auto"/>
              <w:bottom w:val="double" w:sz="4" w:space="0" w:color="auto"/>
            </w:tcBorders>
            <w:shd w:val="clear" w:color="auto" w:fill="auto"/>
            <w:vAlign w:val="center"/>
          </w:tcPr>
          <w:p w14:paraId="0D366438" w14:textId="1A1815BC"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25.2</w:t>
            </w:r>
          </w:p>
        </w:tc>
        <w:tc>
          <w:tcPr>
            <w:tcW w:w="1518" w:type="dxa"/>
            <w:tcBorders>
              <w:top w:val="dotted" w:sz="4" w:space="0" w:color="auto"/>
              <w:bottom w:val="double" w:sz="4" w:space="0" w:color="auto"/>
            </w:tcBorders>
            <w:shd w:val="clear" w:color="auto" w:fill="auto"/>
            <w:vAlign w:val="center"/>
          </w:tcPr>
          <w:p w14:paraId="7AAF67D8" w14:textId="494D0AA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24.4</w:t>
            </w:r>
          </w:p>
        </w:tc>
        <w:tc>
          <w:tcPr>
            <w:tcW w:w="1519" w:type="dxa"/>
            <w:tcBorders>
              <w:top w:val="dotted" w:sz="4" w:space="0" w:color="auto"/>
              <w:bottom w:val="double" w:sz="4" w:space="0" w:color="auto"/>
            </w:tcBorders>
            <w:shd w:val="clear" w:color="auto" w:fill="auto"/>
            <w:vAlign w:val="center"/>
          </w:tcPr>
          <w:p w14:paraId="362FCFD1" w14:textId="6FF4B4E3"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27.2</w:t>
            </w:r>
          </w:p>
        </w:tc>
        <w:tc>
          <w:tcPr>
            <w:tcW w:w="1518" w:type="dxa"/>
            <w:tcBorders>
              <w:top w:val="dotted" w:sz="4" w:space="0" w:color="auto"/>
              <w:bottom w:val="double" w:sz="4" w:space="0" w:color="auto"/>
            </w:tcBorders>
            <w:shd w:val="clear" w:color="auto" w:fill="auto"/>
            <w:vAlign w:val="center"/>
          </w:tcPr>
          <w:p w14:paraId="634452A0" w14:textId="70D98182"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28.1</w:t>
            </w:r>
          </w:p>
        </w:tc>
        <w:tc>
          <w:tcPr>
            <w:tcW w:w="1519" w:type="dxa"/>
            <w:tcBorders>
              <w:top w:val="dotted" w:sz="4" w:space="0" w:color="auto"/>
              <w:bottom w:val="double" w:sz="4" w:space="0" w:color="auto"/>
            </w:tcBorders>
            <w:shd w:val="clear" w:color="auto" w:fill="auto"/>
            <w:vAlign w:val="center"/>
          </w:tcPr>
          <w:p w14:paraId="4F22ABD3" w14:textId="396C7B6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27.4</w:t>
            </w:r>
          </w:p>
        </w:tc>
      </w:tr>
      <w:tr w:rsidR="00E16007" w:rsidRPr="00727509" w14:paraId="4FBB1C35" w14:textId="77777777" w:rsidTr="004B7607">
        <w:trPr>
          <w:trHeight w:val="285"/>
          <w:jc w:val="center"/>
        </w:trPr>
        <w:tc>
          <w:tcPr>
            <w:tcW w:w="1843" w:type="dxa"/>
            <w:gridSpan w:val="2"/>
            <w:tcBorders>
              <w:top w:val="double" w:sz="4" w:space="0" w:color="auto"/>
            </w:tcBorders>
            <w:shd w:val="clear" w:color="auto" w:fill="F2F2F2"/>
            <w:vAlign w:val="center"/>
            <w:hideMark/>
          </w:tcPr>
          <w:p w14:paraId="65CD7494" w14:textId="77777777" w:rsidR="00E16007" w:rsidRPr="00727509" w:rsidRDefault="00E16007" w:rsidP="00E16007">
            <w:pPr>
              <w:widowControl/>
              <w:jc w:val="center"/>
              <w:rPr>
                <w:rFonts w:asciiTheme="majorEastAsia" w:eastAsiaTheme="majorEastAsia" w:hAnsiTheme="majorEastAsia" w:cs="ＭＳ Ｐゴシック"/>
                <w:color w:val="000000"/>
                <w:sz w:val="21"/>
                <w:szCs w:val="21"/>
              </w:rPr>
            </w:pPr>
            <w:r w:rsidRPr="00727509">
              <w:rPr>
                <w:rFonts w:asciiTheme="majorEastAsia" w:eastAsiaTheme="majorEastAsia" w:hAnsiTheme="majorEastAsia" w:cs="ＭＳ Ｐゴシック" w:hint="eastAsia"/>
                <w:color w:val="000000"/>
                <w:sz w:val="21"/>
                <w:szCs w:val="21"/>
              </w:rPr>
              <w:t>計</w:t>
            </w:r>
          </w:p>
        </w:tc>
        <w:tc>
          <w:tcPr>
            <w:tcW w:w="1536" w:type="dxa"/>
            <w:tcBorders>
              <w:top w:val="double" w:sz="4" w:space="0" w:color="auto"/>
            </w:tcBorders>
            <w:shd w:val="clear" w:color="auto" w:fill="auto"/>
            <w:vAlign w:val="center"/>
          </w:tcPr>
          <w:p w14:paraId="15FE3EF1" w14:textId="2FB3697A"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683</w:t>
            </w:r>
          </w:p>
        </w:tc>
        <w:tc>
          <w:tcPr>
            <w:tcW w:w="1518" w:type="dxa"/>
            <w:tcBorders>
              <w:top w:val="double" w:sz="4" w:space="0" w:color="auto"/>
            </w:tcBorders>
            <w:shd w:val="clear" w:color="auto" w:fill="auto"/>
            <w:vAlign w:val="center"/>
          </w:tcPr>
          <w:p w14:paraId="55C15800" w14:textId="4E02C187"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725</w:t>
            </w:r>
          </w:p>
        </w:tc>
        <w:tc>
          <w:tcPr>
            <w:tcW w:w="1519" w:type="dxa"/>
            <w:tcBorders>
              <w:top w:val="double" w:sz="4" w:space="0" w:color="auto"/>
            </w:tcBorders>
            <w:shd w:val="clear" w:color="auto" w:fill="auto"/>
            <w:vAlign w:val="center"/>
          </w:tcPr>
          <w:p w14:paraId="7559D788" w14:textId="4FEA0B36"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769</w:t>
            </w:r>
          </w:p>
        </w:tc>
        <w:tc>
          <w:tcPr>
            <w:tcW w:w="1518" w:type="dxa"/>
            <w:tcBorders>
              <w:top w:val="double" w:sz="4" w:space="0" w:color="auto"/>
            </w:tcBorders>
            <w:shd w:val="clear" w:color="auto" w:fill="auto"/>
            <w:vAlign w:val="center"/>
          </w:tcPr>
          <w:p w14:paraId="12AE6CF4" w14:textId="740960F0"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825</w:t>
            </w:r>
          </w:p>
        </w:tc>
        <w:tc>
          <w:tcPr>
            <w:tcW w:w="1519" w:type="dxa"/>
            <w:tcBorders>
              <w:top w:val="double" w:sz="4" w:space="0" w:color="auto"/>
            </w:tcBorders>
            <w:shd w:val="clear" w:color="auto" w:fill="auto"/>
            <w:vAlign w:val="center"/>
          </w:tcPr>
          <w:p w14:paraId="4896795F" w14:textId="24CB21D9" w:rsidR="00E16007" w:rsidRPr="00727509" w:rsidRDefault="00A95E51" w:rsidP="00E16007">
            <w:pPr>
              <w:widowControl/>
              <w:jc w:val="right"/>
              <w:rPr>
                <w:rFonts w:asciiTheme="majorEastAsia" w:eastAsiaTheme="majorEastAsia" w:hAnsiTheme="majorEastAsia" w:cs="ＭＳ Ｐゴシック"/>
                <w:color w:val="000000"/>
                <w:sz w:val="21"/>
                <w:szCs w:val="21"/>
              </w:rPr>
            </w:pPr>
            <w:r>
              <w:rPr>
                <w:rFonts w:asciiTheme="majorEastAsia" w:eastAsiaTheme="majorEastAsia" w:hAnsiTheme="majorEastAsia" w:cs="ＭＳ Ｐゴシック" w:hint="eastAsia"/>
                <w:color w:val="000000"/>
                <w:sz w:val="21"/>
                <w:szCs w:val="21"/>
              </w:rPr>
              <w:t>887</w:t>
            </w:r>
          </w:p>
        </w:tc>
      </w:tr>
    </w:tbl>
    <w:p w14:paraId="58361045"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2D1AF9F0" w14:textId="20EC71D0"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7EF341FA" w14:textId="77777777" w:rsidR="00E16007" w:rsidRPr="00727509" w:rsidRDefault="00E16007" w:rsidP="004A42B4">
      <w:pPr>
        <w:pStyle w:val="23"/>
      </w:pPr>
    </w:p>
    <w:p w14:paraId="55371333" w14:textId="77777777" w:rsidR="00E16007" w:rsidRPr="00727509" w:rsidRDefault="00E16007" w:rsidP="00D76371">
      <w:pPr>
        <w:pStyle w:val="13"/>
        <w:pageBreakBefore/>
      </w:pPr>
      <w:r w:rsidRPr="00727509">
        <w:rPr>
          <w:rFonts w:hint="eastAsia"/>
        </w:rPr>
        <w:lastRenderedPageBreak/>
        <w:t>（２）自立支援医療の受給者数の状況</w:t>
      </w:r>
    </w:p>
    <w:p w14:paraId="3CE85D46" w14:textId="77777777" w:rsidR="00E16007" w:rsidRPr="00606470" w:rsidRDefault="00E16007" w:rsidP="004A42B4">
      <w:pPr>
        <w:pStyle w:val="23"/>
      </w:pPr>
      <w:r w:rsidRPr="00606470">
        <w:rPr>
          <w:rFonts w:hint="eastAsia"/>
        </w:rPr>
        <w:t>自立支援医療（更生医療）は、18歳以上の身体</w:t>
      </w:r>
      <w:r w:rsidR="00E6104B" w:rsidRPr="00606470">
        <w:rPr>
          <w:rFonts w:hint="eastAsia"/>
        </w:rPr>
        <w:t>障がいのある人</w:t>
      </w:r>
      <w:r w:rsidRPr="00606470">
        <w:rPr>
          <w:rFonts w:hint="eastAsia"/>
        </w:rPr>
        <w:t>で一定の所得未満の</w:t>
      </w:r>
      <w:r w:rsidR="0036503F" w:rsidRPr="00606470">
        <w:rPr>
          <w:rFonts w:hint="eastAsia"/>
        </w:rPr>
        <w:t>人</w:t>
      </w:r>
      <w:r w:rsidR="009D2636" w:rsidRPr="00606470">
        <w:rPr>
          <w:rFonts w:hint="eastAsia"/>
        </w:rPr>
        <w:t>（人工透析等の継続的な治療をされる人を除く。）</w:t>
      </w:r>
      <w:r w:rsidRPr="00606470">
        <w:rPr>
          <w:rFonts w:hint="eastAsia"/>
        </w:rPr>
        <w:t>に対し、職業能力や生活能力の回復増進を図るため、現在の</w:t>
      </w:r>
      <w:r w:rsidR="00BD7B76" w:rsidRPr="00606470">
        <w:rPr>
          <w:rFonts w:hint="eastAsia"/>
        </w:rPr>
        <w:t>障がい</w:t>
      </w:r>
      <w:r w:rsidRPr="00606470">
        <w:rPr>
          <w:rFonts w:hint="eastAsia"/>
        </w:rPr>
        <w:t>の程度を除去又は軽減されると期待できる場合に指定医療機関で行う医療費の一部を助成する制度です。</w:t>
      </w:r>
    </w:p>
    <w:p w14:paraId="394F26CA" w14:textId="77777777" w:rsidR="00E16007" w:rsidRPr="00606470" w:rsidRDefault="00E16007" w:rsidP="004A42B4">
      <w:pPr>
        <w:pStyle w:val="23"/>
      </w:pPr>
      <w:r w:rsidRPr="00606470">
        <w:rPr>
          <w:rFonts w:hint="eastAsia"/>
        </w:rPr>
        <w:t>自立支援医療（育成医療）は、18歳未満の身体上の</w:t>
      </w:r>
      <w:r w:rsidR="00BD7B76" w:rsidRPr="00606470">
        <w:rPr>
          <w:rFonts w:hint="eastAsia"/>
        </w:rPr>
        <w:t>障がい</w:t>
      </w:r>
      <w:r w:rsidRPr="00606470">
        <w:rPr>
          <w:rFonts w:hint="eastAsia"/>
        </w:rPr>
        <w:t>を有する児童が指定医療機関において受けた医療（治癒が確実に見込まれるもの）に要する医療費を支給します。</w:t>
      </w:r>
    </w:p>
    <w:p w14:paraId="2C8FDD7D" w14:textId="77777777" w:rsidR="00E16007" w:rsidRPr="00754E7D" w:rsidRDefault="00E16007" w:rsidP="004A42B4">
      <w:pPr>
        <w:pStyle w:val="23"/>
      </w:pPr>
      <w:r w:rsidRPr="00606470">
        <w:rPr>
          <w:rFonts w:hint="eastAsia"/>
        </w:rPr>
        <w:t>自立支援医療（精神通院医療）は、精神疾患（てんかんを含みます。）で、通院による精神医療を続ける必要が</w:t>
      </w:r>
      <w:r w:rsidRPr="00754E7D">
        <w:rPr>
          <w:rFonts w:hint="eastAsia"/>
        </w:rPr>
        <w:t>ある病状の人に、通院のための医療費の自己負担を軽減するものです。</w:t>
      </w:r>
    </w:p>
    <w:p w14:paraId="2630D08A" w14:textId="77777777" w:rsidR="00E16007" w:rsidRPr="00754E7D" w:rsidRDefault="00E16007" w:rsidP="004A42B4">
      <w:pPr>
        <w:pStyle w:val="23"/>
      </w:pPr>
      <w:r w:rsidRPr="00754E7D">
        <w:rPr>
          <w:rFonts w:hint="eastAsia"/>
        </w:rPr>
        <w:t>本市の自立支援医療受給者数については以下のとおりとなっており、育成医療受給者数が減少している一方、更生医療と精神通院医療の受給者数は増加傾向で推移しています。</w:t>
      </w:r>
    </w:p>
    <w:p w14:paraId="39BD0697" w14:textId="77777777" w:rsidR="00E16007" w:rsidRPr="00727509" w:rsidRDefault="00E16007" w:rsidP="004A42B4">
      <w:pPr>
        <w:pStyle w:val="23"/>
      </w:pPr>
    </w:p>
    <w:p w14:paraId="23B29B22" w14:textId="77777777" w:rsidR="00E16007" w:rsidRPr="00727509" w:rsidRDefault="00E16007" w:rsidP="006771BD">
      <w:pPr>
        <w:pStyle w:val="21"/>
      </w:pPr>
      <w:r w:rsidRPr="00727509">
        <w:rPr>
          <w:rFonts w:hint="eastAsia"/>
        </w:rPr>
        <w:t>■自立支援医療の受給者数の推移</w:t>
      </w:r>
    </w:p>
    <w:p w14:paraId="15F63DBF" w14:textId="77777777" w:rsidR="00E16007" w:rsidRPr="00727509" w:rsidRDefault="00E16007" w:rsidP="00E16007">
      <w:pPr>
        <w:jc w:val="right"/>
        <w:rPr>
          <w:rFonts w:asciiTheme="majorEastAsia" w:eastAsiaTheme="majorEastAsia" w:hAnsiTheme="majorEastAsia"/>
        </w:rPr>
      </w:pPr>
      <w:r w:rsidRPr="0072750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4"/>
        <w:gridCol w:w="1867"/>
        <w:gridCol w:w="1867"/>
        <w:gridCol w:w="1867"/>
        <w:gridCol w:w="1868"/>
      </w:tblGrid>
      <w:tr w:rsidR="00E16007" w:rsidRPr="00727509" w14:paraId="3291AEED" w14:textId="77777777" w:rsidTr="00E16007">
        <w:trPr>
          <w:trHeight w:val="285"/>
          <w:jc w:val="center"/>
        </w:trPr>
        <w:tc>
          <w:tcPr>
            <w:tcW w:w="1984" w:type="dxa"/>
            <w:shd w:val="clear" w:color="auto" w:fill="F2F2F2"/>
            <w:noWrap/>
            <w:vAlign w:val="center"/>
            <w:hideMark/>
          </w:tcPr>
          <w:p w14:paraId="22AB8C6C" w14:textId="77777777" w:rsidR="00E16007" w:rsidRPr="00727509" w:rsidRDefault="00E16007" w:rsidP="00E16007">
            <w:pPr>
              <w:widowControl/>
              <w:jc w:val="left"/>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 xml:space="preserve">　</w:t>
            </w:r>
          </w:p>
        </w:tc>
        <w:tc>
          <w:tcPr>
            <w:tcW w:w="1867" w:type="dxa"/>
            <w:shd w:val="clear" w:color="auto" w:fill="F2F2F2"/>
            <w:noWrap/>
            <w:vAlign w:val="center"/>
            <w:hideMark/>
          </w:tcPr>
          <w:p w14:paraId="2A36E261" w14:textId="7BB10C9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29</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1697603C" w14:textId="198E9F01"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平成</w:t>
            </w:r>
            <w:r w:rsidR="00A95E51">
              <w:rPr>
                <w:rFonts w:asciiTheme="majorEastAsia" w:eastAsiaTheme="majorEastAsia" w:hAnsiTheme="majorEastAsia" w:cs="ＭＳ Ｐゴシック" w:hint="eastAsia"/>
                <w:sz w:val="21"/>
                <w:szCs w:val="21"/>
              </w:rPr>
              <w:t>30</w:t>
            </w:r>
            <w:r w:rsidRPr="00727509">
              <w:rPr>
                <w:rFonts w:asciiTheme="majorEastAsia" w:eastAsiaTheme="majorEastAsia" w:hAnsiTheme="majorEastAsia" w:cs="ＭＳ Ｐゴシック" w:hint="eastAsia"/>
                <w:sz w:val="21"/>
                <w:szCs w:val="21"/>
              </w:rPr>
              <w:t>年</w:t>
            </w:r>
          </w:p>
        </w:tc>
        <w:tc>
          <w:tcPr>
            <w:tcW w:w="1867" w:type="dxa"/>
            <w:shd w:val="clear" w:color="auto" w:fill="F2F2F2"/>
            <w:noWrap/>
            <w:vAlign w:val="center"/>
            <w:hideMark/>
          </w:tcPr>
          <w:p w14:paraId="48538BBA" w14:textId="647A9D84"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令和元</w:t>
            </w:r>
            <w:r w:rsidR="00E16007" w:rsidRPr="00727509">
              <w:rPr>
                <w:rFonts w:asciiTheme="majorEastAsia" w:eastAsiaTheme="majorEastAsia" w:hAnsiTheme="majorEastAsia" w:cs="ＭＳ Ｐゴシック" w:hint="eastAsia"/>
                <w:sz w:val="21"/>
                <w:szCs w:val="21"/>
              </w:rPr>
              <w:t>年</w:t>
            </w:r>
          </w:p>
        </w:tc>
        <w:tc>
          <w:tcPr>
            <w:tcW w:w="1868" w:type="dxa"/>
            <w:shd w:val="clear" w:color="auto" w:fill="F2F2F2"/>
            <w:noWrap/>
            <w:vAlign w:val="center"/>
            <w:hideMark/>
          </w:tcPr>
          <w:p w14:paraId="482445AC" w14:textId="27C9869B" w:rsidR="00E16007" w:rsidRPr="00727509" w:rsidRDefault="00A95E51" w:rsidP="00E16007">
            <w:pPr>
              <w:widowControl/>
              <w:jc w:val="center"/>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令和</w:t>
            </w:r>
            <w:r w:rsidR="00733DE3">
              <w:rPr>
                <w:rFonts w:asciiTheme="majorEastAsia" w:eastAsiaTheme="majorEastAsia" w:hAnsiTheme="majorEastAsia" w:cs="ＭＳ Ｐゴシック" w:hint="eastAsia"/>
                <w:sz w:val="21"/>
                <w:szCs w:val="21"/>
              </w:rPr>
              <w:t>２</w:t>
            </w:r>
            <w:r w:rsidR="00E16007" w:rsidRPr="00727509">
              <w:rPr>
                <w:rFonts w:asciiTheme="majorEastAsia" w:eastAsiaTheme="majorEastAsia" w:hAnsiTheme="majorEastAsia" w:cs="ＭＳ Ｐゴシック" w:hint="eastAsia"/>
                <w:sz w:val="21"/>
                <w:szCs w:val="21"/>
              </w:rPr>
              <w:t>年</w:t>
            </w:r>
          </w:p>
        </w:tc>
      </w:tr>
      <w:tr w:rsidR="00E16007" w:rsidRPr="00727509" w14:paraId="5DA7C468" w14:textId="77777777" w:rsidTr="00A95E51">
        <w:trPr>
          <w:trHeight w:val="285"/>
          <w:jc w:val="center"/>
        </w:trPr>
        <w:tc>
          <w:tcPr>
            <w:tcW w:w="1984" w:type="dxa"/>
            <w:shd w:val="clear" w:color="auto" w:fill="F2F2F2"/>
            <w:noWrap/>
            <w:vAlign w:val="center"/>
            <w:hideMark/>
          </w:tcPr>
          <w:p w14:paraId="19F092F7"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更生医療</w:t>
            </w:r>
          </w:p>
        </w:tc>
        <w:tc>
          <w:tcPr>
            <w:tcW w:w="1867" w:type="dxa"/>
            <w:shd w:val="clear" w:color="auto" w:fill="auto"/>
            <w:noWrap/>
            <w:vAlign w:val="center"/>
          </w:tcPr>
          <w:p w14:paraId="3D42D18B" w14:textId="02F6F18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291</w:t>
            </w:r>
          </w:p>
        </w:tc>
        <w:tc>
          <w:tcPr>
            <w:tcW w:w="1867" w:type="dxa"/>
            <w:shd w:val="clear" w:color="auto" w:fill="auto"/>
            <w:noWrap/>
            <w:vAlign w:val="center"/>
          </w:tcPr>
          <w:p w14:paraId="476D83BC" w14:textId="3982866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460</w:t>
            </w:r>
          </w:p>
        </w:tc>
        <w:tc>
          <w:tcPr>
            <w:tcW w:w="1867" w:type="dxa"/>
            <w:shd w:val="clear" w:color="auto" w:fill="auto"/>
            <w:noWrap/>
            <w:vAlign w:val="center"/>
          </w:tcPr>
          <w:p w14:paraId="4F638CA7" w14:textId="3D8829E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614</w:t>
            </w:r>
          </w:p>
        </w:tc>
        <w:tc>
          <w:tcPr>
            <w:tcW w:w="1868" w:type="dxa"/>
            <w:shd w:val="clear" w:color="auto" w:fill="auto"/>
            <w:noWrap/>
            <w:vAlign w:val="center"/>
          </w:tcPr>
          <w:p w14:paraId="3917B5D7" w14:textId="03D539D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662</w:t>
            </w:r>
          </w:p>
        </w:tc>
      </w:tr>
      <w:tr w:rsidR="00E16007" w:rsidRPr="00727509" w14:paraId="569E83C9" w14:textId="77777777" w:rsidTr="00E16007">
        <w:trPr>
          <w:trHeight w:val="285"/>
          <w:jc w:val="center"/>
        </w:trPr>
        <w:tc>
          <w:tcPr>
            <w:tcW w:w="1984" w:type="dxa"/>
            <w:shd w:val="clear" w:color="auto" w:fill="F2F2F2"/>
            <w:noWrap/>
            <w:vAlign w:val="center"/>
          </w:tcPr>
          <w:p w14:paraId="0826B8AE"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育成医療</w:t>
            </w:r>
          </w:p>
        </w:tc>
        <w:tc>
          <w:tcPr>
            <w:tcW w:w="1867" w:type="dxa"/>
            <w:shd w:val="clear" w:color="auto" w:fill="auto"/>
            <w:noWrap/>
            <w:vAlign w:val="center"/>
          </w:tcPr>
          <w:p w14:paraId="50879818" w14:textId="617EC3F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20</w:t>
            </w:r>
          </w:p>
        </w:tc>
        <w:tc>
          <w:tcPr>
            <w:tcW w:w="1867" w:type="dxa"/>
            <w:shd w:val="clear" w:color="auto" w:fill="auto"/>
            <w:noWrap/>
            <w:vAlign w:val="center"/>
          </w:tcPr>
          <w:p w14:paraId="7CE2A2FD" w14:textId="116AAF14"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31</w:t>
            </w:r>
          </w:p>
        </w:tc>
        <w:tc>
          <w:tcPr>
            <w:tcW w:w="1867" w:type="dxa"/>
            <w:shd w:val="clear" w:color="auto" w:fill="auto"/>
            <w:noWrap/>
            <w:vAlign w:val="center"/>
          </w:tcPr>
          <w:p w14:paraId="1D93AEAF" w14:textId="5ED05FD5"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24</w:t>
            </w:r>
          </w:p>
        </w:tc>
        <w:tc>
          <w:tcPr>
            <w:tcW w:w="1868" w:type="dxa"/>
            <w:shd w:val="clear" w:color="auto" w:fill="auto"/>
            <w:noWrap/>
            <w:vAlign w:val="center"/>
          </w:tcPr>
          <w:p w14:paraId="45A14345" w14:textId="0942A2D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16</w:t>
            </w:r>
          </w:p>
        </w:tc>
      </w:tr>
      <w:tr w:rsidR="00E16007" w:rsidRPr="00727509" w14:paraId="79CD8567" w14:textId="77777777" w:rsidTr="00A95E51">
        <w:trPr>
          <w:trHeight w:val="285"/>
          <w:jc w:val="center"/>
        </w:trPr>
        <w:tc>
          <w:tcPr>
            <w:tcW w:w="1984" w:type="dxa"/>
            <w:tcBorders>
              <w:bottom w:val="single" w:sz="4" w:space="0" w:color="auto"/>
            </w:tcBorders>
            <w:shd w:val="clear" w:color="auto" w:fill="F2F2F2"/>
            <w:noWrap/>
            <w:vAlign w:val="center"/>
            <w:hideMark/>
          </w:tcPr>
          <w:p w14:paraId="1A328812"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精神通院医療</w:t>
            </w:r>
          </w:p>
        </w:tc>
        <w:tc>
          <w:tcPr>
            <w:tcW w:w="1867" w:type="dxa"/>
            <w:tcBorders>
              <w:bottom w:val="single" w:sz="4" w:space="0" w:color="auto"/>
            </w:tcBorders>
            <w:shd w:val="clear" w:color="auto" w:fill="auto"/>
            <w:noWrap/>
            <w:vAlign w:val="center"/>
          </w:tcPr>
          <w:p w14:paraId="1F9ACA0C" w14:textId="223ED6C6"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1,814</w:t>
            </w:r>
          </w:p>
        </w:tc>
        <w:tc>
          <w:tcPr>
            <w:tcW w:w="1867" w:type="dxa"/>
            <w:tcBorders>
              <w:bottom w:val="single" w:sz="4" w:space="0" w:color="auto"/>
            </w:tcBorders>
            <w:shd w:val="clear" w:color="auto" w:fill="auto"/>
            <w:noWrap/>
            <w:vAlign w:val="center"/>
          </w:tcPr>
          <w:p w14:paraId="1045E7FC" w14:textId="640DEC97"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1,854</w:t>
            </w:r>
          </w:p>
        </w:tc>
        <w:tc>
          <w:tcPr>
            <w:tcW w:w="1867" w:type="dxa"/>
            <w:tcBorders>
              <w:bottom w:val="single" w:sz="4" w:space="0" w:color="auto"/>
            </w:tcBorders>
            <w:shd w:val="clear" w:color="auto" w:fill="auto"/>
            <w:noWrap/>
            <w:vAlign w:val="center"/>
          </w:tcPr>
          <w:p w14:paraId="64E155CF" w14:textId="3EFF059A"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1,966</w:t>
            </w:r>
          </w:p>
        </w:tc>
        <w:tc>
          <w:tcPr>
            <w:tcW w:w="1868" w:type="dxa"/>
            <w:tcBorders>
              <w:bottom w:val="single" w:sz="4" w:space="0" w:color="auto"/>
            </w:tcBorders>
            <w:shd w:val="clear" w:color="auto" w:fill="auto"/>
            <w:noWrap/>
            <w:vAlign w:val="center"/>
          </w:tcPr>
          <w:p w14:paraId="33A5C6EF" w14:textId="40CCEB22"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2,118</w:t>
            </w:r>
          </w:p>
        </w:tc>
      </w:tr>
      <w:tr w:rsidR="00E16007" w:rsidRPr="00727509" w14:paraId="5C0F0085" w14:textId="77777777" w:rsidTr="00A95E51">
        <w:trPr>
          <w:trHeight w:val="285"/>
          <w:jc w:val="center"/>
        </w:trPr>
        <w:tc>
          <w:tcPr>
            <w:tcW w:w="1984" w:type="dxa"/>
            <w:tcBorders>
              <w:top w:val="double" w:sz="4" w:space="0" w:color="auto"/>
            </w:tcBorders>
            <w:shd w:val="clear" w:color="auto" w:fill="F2F2F2"/>
            <w:noWrap/>
            <w:vAlign w:val="center"/>
            <w:hideMark/>
          </w:tcPr>
          <w:p w14:paraId="5C83C4AA" w14:textId="77777777" w:rsidR="00E16007" w:rsidRPr="00727509" w:rsidRDefault="00E16007" w:rsidP="00E16007">
            <w:pPr>
              <w:widowControl/>
              <w:jc w:val="center"/>
              <w:rPr>
                <w:rFonts w:asciiTheme="majorEastAsia" w:eastAsiaTheme="majorEastAsia" w:hAnsiTheme="majorEastAsia" w:cs="ＭＳ Ｐゴシック"/>
                <w:sz w:val="21"/>
                <w:szCs w:val="21"/>
              </w:rPr>
            </w:pPr>
            <w:r w:rsidRPr="00727509">
              <w:rPr>
                <w:rFonts w:asciiTheme="majorEastAsia" w:eastAsiaTheme="majorEastAsia" w:hAnsiTheme="majorEastAsia" w:cs="ＭＳ Ｐゴシック" w:hint="eastAsia"/>
                <w:sz w:val="21"/>
                <w:szCs w:val="21"/>
              </w:rPr>
              <w:t>計</w:t>
            </w:r>
          </w:p>
        </w:tc>
        <w:tc>
          <w:tcPr>
            <w:tcW w:w="1867" w:type="dxa"/>
            <w:tcBorders>
              <w:top w:val="double" w:sz="4" w:space="0" w:color="auto"/>
            </w:tcBorders>
            <w:shd w:val="clear" w:color="auto" w:fill="auto"/>
            <w:noWrap/>
            <w:vAlign w:val="center"/>
          </w:tcPr>
          <w:p w14:paraId="461C9E86" w14:textId="289549EB"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2,125</w:t>
            </w:r>
          </w:p>
        </w:tc>
        <w:tc>
          <w:tcPr>
            <w:tcW w:w="1867" w:type="dxa"/>
            <w:tcBorders>
              <w:top w:val="double" w:sz="4" w:space="0" w:color="auto"/>
            </w:tcBorders>
            <w:shd w:val="clear" w:color="auto" w:fill="auto"/>
            <w:noWrap/>
            <w:vAlign w:val="center"/>
          </w:tcPr>
          <w:p w14:paraId="52FA62AE" w14:textId="71E5FE7F"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2,345</w:t>
            </w:r>
          </w:p>
        </w:tc>
        <w:tc>
          <w:tcPr>
            <w:tcW w:w="1867" w:type="dxa"/>
            <w:tcBorders>
              <w:top w:val="double" w:sz="4" w:space="0" w:color="auto"/>
            </w:tcBorders>
            <w:shd w:val="clear" w:color="auto" w:fill="auto"/>
            <w:noWrap/>
            <w:vAlign w:val="center"/>
          </w:tcPr>
          <w:p w14:paraId="6AA88B8B" w14:textId="2FE03748"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2,604</w:t>
            </w:r>
          </w:p>
        </w:tc>
        <w:tc>
          <w:tcPr>
            <w:tcW w:w="1868" w:type="dxa"/>
            <w:tcBorders>
              <w:top w:val="double" w:sz="4" w:space="0" w:color="auto"/>
            </w:tcBorders>
            <w:shd w:val="clear" w:color="auto" w:fill="auto"/>
            <w:noWrap/>
            <w:vAlign w:val="center"/>
          </w:tcPr>
          <w:p w14:paraId="5EFE47A2" w14:textId="3BD5D3A1" w:rsidR="00E16007" w:rsidRPr="00727509" w:rsidRDefault="00A95E51" w:rsidP="00E16007">
            <w:pPr>
              <w:widowControl/>
              <w:jc w:val="right"/>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2,796</w:t>
            </w:r>
          </w:p>
        </w:tc>
      </w:tr>
    </w:tbl>
    <w:p w14:paraId="4693D305" w14:textId="39FB35D3"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30134574" w14:textId="77777777" w:rsidR="00E16007" w:rsidRPr="00727509" w:rsidRDefault="00E16007" w:rsidP="00E16007">
      <w:pPr>
        <w:jc w:val="right"/>
        <w:rPr>
          <w:sz w:val="21"/>
          <w:szCs w:val="21"/>
        </w:rPr>
      </w:pPr>
    </w:p>
    <w:p w14:paraId="6E5C366C" w14:textId="77777777" w:rsidR="00E16007" w:rsidRPr="00727509" w:rsidRDefault="00E16007" w:rsidP="00D76371">
      <w:pPr>
        <w:pStyle w:val="13"/>
        <w:pageBreakBefore/>
      </w:pPr>
      <w:r w:rsidRPr="00727509">
        <w:rPr>
          <w:rFonts w:hint="eastAsia"/>
        </w:rPr>
        <w:lastRenderedPageBreak/>
        <w:t>（３）難病患者の状況</w:t>
      </w:r>
    </w:p>
    <w:p w14:paraId="62A0D1C8" w14:textId="390C14AF" w:rsidR="00E16007" w:rsidRPr="00373CA9" w:rsidRDefault="00E16007" w:rsidP="004A42B4">
      <w:pPr>
        <w:pStyle w:val="23"/>
      </w:pPr>
      <w:r w:rsidRPr="00373CA9">
        <w:rPr>
          <w:rFonts w:hint="eastAsia"/>
        </w:rPr>
        <w:t>これまで、身体障害者手帳の取得が難しいケースが多く、必要な支援が受けられない「制度の谷間」にあった難病</w:t>
      </w:r>
      <w:r w:rsidR="0066514B" w:rsidRPr="00373CA9">
        <w:rPr>
          <w:rFonts w:hint="eastAsia"/>
          <w:vertAlign w:val="superscript"/>
        </w:rPr>
        <w:t>※</w:t>
      </w:r>
      <w:r w:rsidRPr="00373CA9">
        <w:rPr>
          <w:rFonts w:hint="eastAsia"/>
        </w:rPr>
        <w:t>患者も、平成25年４月から障害者総合支援法により、障害福祉サービス、相談支援等の対象となり、その対象範囲は、</w:t>
      </w:r>
      <w:r w:rsidR="00A23058" w:rsidRPr="00373CA9">
        <w:rPr>
          <w:rFonts w:hint="eastAsia"/>
        </w:rPr>
        <w:t>令和元年７月１日から</w:t>
      </w:r>
      <w:r w:rsidR="00A23058" w:rsidRPr="00373CA9">
        <w:t>361</w:t>
      </w:r>
      <w:r w:rsidR="00A23058" w:rsidRPr="00373CA9">
        <w:rPr>
          <w:rFonts w:hint="eastAsia"/>
        </w:rPr>
        <w:t>疾病</w:t>
      </w:r>
      <w:r w:rsidRPr="00373CA9">
        <w:rPr>
          <w:rFonts w:hint="eastAsia"/>
        </w:rPr>
        <w:t>に拡大されました。</w:t>
      </w:r>
    </w:p>
    <w:p w14:paraId="4E9CCBEF" w14:textId="74A294B6" w:rsidR="00E16007" w:rsidRPr="00D8168C" w:rsidRDefault="00E16007" w:rsidP="004A42B4">
      <w:pPr>
        <w:pStyle w:val="23"/>
      </w:pPr>
      <w:r w:rsidRPr="00373CA9">
        <w:rPr>
          <w:rFonts w:hint="eastAsia"/>
        </w:rPr>
        <w:t>原因が不明で治療方法が確立していない、いわゆる難病のうち、厚生労働省が定める</w:t>
      </w:r>
      <w:r w:rsidR="00E627FA" w:rsidRPr="00373CA9">
        <w:rPr>
          <w:rFonts w:hint="eastAsia"/>
        </w:rPr>
        <w:t>疾</w:t>
      </w:r>
      <w:r w:rsidR="00E627FA" w:rsidRPr="00BA40CF">
        <w:rPr>
          <w:rFonts w:hint="eastAsia"/>
        </w:rPr>
        <w:t>病</w:t>
      </w:r>
      <w:r w:rsidRPr="00BA40CF">
        <w:rPr>
          <w:rFonts w:hint="eastAsia"/>
        </w:rPr>
        <w:t>を「</w:t>
      </w:r>
      <w:r w:rsidR="00E036A2" w:rsidRPr="00BA40CF">
        <w:rPr>
          <w:rFonts w:hint="eastAsia"/>
        </w:rPr>
        <w:t>指定難病</w:t>
      </w:r>
      <w:r w:rsidRPr="00BA40CF">
        <w:rPr>
          <w:rFonts w:hint="eastAsia"/>
        </w:rPr>
        <w:t>」とし、その治療に</w:t>
      </w:r>
      <w:r w:rsidR="00B11273" w:rsidRPr="00BA40CF">
        <w:rPr>
          <w:rFonts w:hint="eastAsia"/>
        </w:rPr>
        <w:t>係る</w:t>
      </w:r>
      <w:r w:rsidRPr="00BA40CF">
        <w:rPr>
          <w:rFonts w:hint="eastAsia"/>
        </w:rPr>
        <w:t>医療費の一部を公費で負担しています。小児慢性特定</w:t>
      </w:r>
      <w:r w:rsidR="00E036A2" w:rsidRPr="00BA40CF">
        <w:rPr>
          <w:rFonts w:hint="eastAsia"/>
        </w:rPr>
        <w:t>疾病</w:t>
      </w:r>
      <w:r w:rsidRPr="00BA40CF">
        <w:rPr>
          <w:rFonts w:hint="eastAsia"/>
        </w:rPr>
        <w:t>医療受給者数は70～80人の間で推移して</w:t>
      </w:r>
      <w:r w:rsidR="00E036A2" w:rsidRPr="00BA40CF">
        <w:rPr>
          <w:rFonts w:hint="eastAsia"/>
        </w:rPr>
        <w:t>いる一方、特定医療費（指定難病）受給者数は、減少傾向でしたが、令和２年で再び増加してい</w:t>
      </w:r>
      <w:r w:rsidR="00E036A2" w:rsidRPr="00D8168C">
        <w:rPr>
          <w:rFonts w:hint="eastAsia"/>
        </w:rPr>
        <w:t>ます</w:t>
      </w:r>
      <w:r w:rsidR="00315FAD" w:rsidRPr="00D8168C">
        <w:rPr>
          <w:rFonts w:hint="eastAsia"/>
        </w:rPr>
        <w:t>。</w:t>
      </w:r>
    </w:p>
    <w:p w14:paraId="70486756" w14:textId="1C2FF019" w:rsidR="00E16007" w:rsidRPr="00D8168C" w:rsidRDefault="00E16007" w:rsidP="004A42B4">
      <w:pPr>
        <w:pStyle w:val="23"/>
      </w:pPr>
      <w:r w:rsidRPr="00D8168C">
        <w:rPr>
          <w:rFonts w:hint="eastAsia"/>
        </w:rPr>
        <w:t>また、平成26年５月に難病の患者に対する医療等に関する法律（難病法）が成立し、平成27年１月１日から施行され</w:t>
      </w:r>
      <w:r w:rsidR="00CC49C2" w:rsidRPr="00D8168C">
        <w:rPr>
          <w:rFonts w:hint="eastAsia"/>
        </w:rPr>
        <w:t>ました。</w:t>
      </w:r>
      <w:r w:rsidRPr="00D8168C">
        <w:rPr>
          <w:rFonts w:hint="eastAsia"/>
        </w:rPr>
        <w:t>難病のうち国が定めた基準に該当する</w:t>
      </w:r>
      <w:r w:rsidR="00D92FF2" w:rsidRPr="00D8168C">
        <w:rPr>
          <w:rFonts w:hint="eastAsia"/>
        </w:rPr>
        <w:t>333</w:t>
      </w:r>
      <w:r w:rsidR="000F14AA" w:rsidRPr="00D8168C">
        <w:rPr>
          <w:rFonts w:hint="eastAsia"/>
        </w:rPr>
        <w:t>疾病</w:t>
      </w:r>
      <w:r w:rsidRPr="00D8168C">
        <w:rPr>
          <w:rFonts w:hint="eastAsia"/>
        </w:rPr>
        <w:t>が指定難病とされ、指定難病に</w:t>
      </w:r>
      <w:r w:rsidR="00B11273" w:rsidRPr="00D8168C">
        <w:rPr>
          <w:rFonts w:hint="eastAsia"/>
        </w:rPr>
        <w:t>係る</w:t>
      </w:r>
      <w:r w:rsidRPr="00D8168C">
        <w:rPr>
          <w:rFonts w:hint="eastAsia"/>
        </w:rPr>
        <w:t>医療費の助成が行われています。</w:t>
      </w:r>
    </w:p>
    <w:p w14:paraId="24B15471" w14:textId="30B44220" w:rsidR="00E16007" w:rsidRPr="00373CA9" w:rsidRDefault="00E16007" w:rsidP="006771BD">
      <w:pPr>
        <w:pStyle w:val="21"/>
      </w:pPr>
      <w:r w:rsidRPr="00D8168C">
        <w:rPr>
          <w:rFonts w:hint="eastAsia"/>
        </w:rPr>
        <w:t>■</w:t>
      </w:r>
      <w:r w:rsidR="00B469F8" w:rsidRPr="00E05AE4">
        <w:rPr>
          <w:rFonts w:hint="eastAsia"/>
          <w:spacing w:val="-4"/>
        </w:rPr>
        <w:t>特定医療費（指定難病）</w:t>
      </w:r>
      <w:r w:rsidR="00675E27" w:rsidRPr="00E05AE4">
        <w:rPr>
          <w:rFonts w:hint="eastAsia"/>
          <w:spacing w:val="-4"/>
        </w:rPr>
        <w:t>受給者数</w:t>
      </w:r>
      <w:r w:rsidR="00B469F8" w:rsidRPr="00E05AE4">
        <w:rPr>
          <w:rFonts w:hint="eastAsia"/>
          <w:spacing w:val="-4"/>
        </w:rPr>
        <w:t>及び</w:t>
      </w:r>
      <w:r w:rsidRPr="00E05AE4">
        <w:rPr>
          <w:rFonts w:hint="eastAsia"/>
          <w:spacing w:val="-4"/>
        </w:rPr>
        <w:t>小児慢性特定</w:t>
      </w:r>
      <w:r w:rsidR="00FA5E24" w:rsidRPr="00E05AE4">
        <w:rPr>
          <w:rFonts w:hint="eastAsia"/>
          <w:spacing w:val="-4"/>
        </w:rPr>
        <w:t>疾病</w:t>
      </w:r>
      <w:r w:rsidRPr="00E05AE4">
        <w:rPr>
          <w:rFonts w:hint="eastAsia"/>
          <w:spacing w:val="-4"/>
        </w:rPr>
        <w:t>医療受給者</w:t>
      </w:r>
      <w:r w:rsidR="00B469F8" w:rsidRPr="00E05AE4">
        <w:rPr>
          <w:rFonts w:hint="eastAsia"/>
          <w:spacing w:val="-4"/>
        </w:rPr>
        <w:t>数の</w:t>
      </w:r>
      <w:r w:rsidRPr="00E05AE4">
        <w:rPr>
          <w:rFonts w:hint="eastAsia"/>
          <w:spacing w:val="-4"/>
        </w:rPr>
        <w:t>推移</w:t>
      </w:r>
    </w:p>
    <w:p w14:paraId="420132D1"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373CA9" w:rsidRPr="00373CA9" w14:paraId="1776C6DF" w14:textId="77777777" w:rsidTr="00CC49C2">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074581" w14:textId="77777777" w:rsidR="00E16007" w:rsidRPr="00373CA9" w:rsidRDefault="00E16007" w:rsidP="00E16007">
            <w:pPr>
              <w:spacing w:line="340" w:lineRule="exact"/>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024DF1" w14:textId="37A61A4F"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28</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874D57E" w14:textId="03A5CEF3"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29</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52F0C6D" w14:textId="599CAC0F"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30</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8FCA0A5" w14:textId="6AC95389" w:rsidR="00E16007" w:rsidRPr="00373CA9" w:rsidRDefault="00A95E51"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令和元</w:t>
            </w:r>
            <w:r w:rsidR="00E16007"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EAB94C2" w14:textId="793D9FE7" w:rsidR="00E16007" w:rsidRPr="00373CA9" w:rsidRDefault="00A95E51"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w:t>
            </w:r>
            <w:r w:rsidR="00733DE3" w:rsidRPr="00373CA9">
              <w:rPr>
                <w:rFonts w:asciiTheme="majorEastAsia" w:eastAsiaTheme="majorEastAsia" w:hAnsiTheme="majorEastAsia" w:hint="eastAsia"/>
                <w:sz w:val="21"/>
                <w:szCs w:val="21"/>
              </w:rPr>
              <w:t>２</w:t>
            </w:r>
            <w:r w:rsidR="00E16007" w:rsidRPr="00373CA9">
              <w:rPr>
                <w:rFonts w:asciiTheme="majorEastAsia" w:eastAsiaTheme="majorEastAsia" w:hAnsiTheme="majorEastAsia" w:hint="eastAsia"/>
                <w:sz w:val="21"/>
                <w:szCs w:val="21"/>
              </w:rPr>
              <w:t>年</w:t>
            </w:r>
          </w:p>
        </w:tc>
      </w:tr>
      <w:tr w:rsidR="00373CA9" w:rsidRPr="00373CA9" w14:paraId="4A03F4E7"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42B81E2C" w14:textId="0E5996C7" w:rsidR="00E16007" w:rsidRPr="00D8168C" w:rsidRDefault="00B469F8" w:rsidP="00E16007">
            <w:pPr>
              <w:spacing w:line="340" w:lineRule="exact"/>
              <w:jc w:val="center"/>
              <w:rPr>
                <w:rFonts w:asciiTheme="majorEastAsia" w:eastAsiaTheme="majorEastAsia" w:hAnsiTheme="majorEastAsia"/>
                <w:sz w:val="21"/>
                <w:szCs w:val="21"/>
              </w:rPr>
            </w:pPr>
            <w:r w:rsidRPr="00D8168C">
              <w:rPr>
                <w:rFonts w:asciiTheme="majorEastAsia" w:eastAsiaTheme="majorEastAsia" w:hAnsiTheme="majorEastAsia" w:hint="eastAsia"/>
                <w:sz w:val="21"/>
                <w:szCs w:val="21"/>
              </w:rPr>
              <w:t>特定医療費（指定難病）</w:t>
            </w:r>
            <w:r w:rsidR="00675E27" w:rsidRPr="00D8168C">
              <w:rPr>
                <w:rFonts w:asciiTheme="majorEastAsia" w:eastAsiaTheme="majorEastAsia" w:hAnsiTheme="majorEastAsia" w:hint="eastAsia"/>
                <w:sz w:val="21"/>
                <w:szCs w:val="21"/>
              </w:rPr>
              <w:t>受給者数</w:t>
            </w:r>
          </w:p>
        </w:tc>
        <w:tc>
          <w:tcPr>
            <w:tcW w:w="1437" w:type="dxa"/>
            <w:tcBorders>
              <w:top w:val="nil"/>
              <w:left w:val="nil"/>
              <w:bottom w:val="single" w:sz="4" w:space="0" w:color="auto"/>
              <w:right w:val="single" w:sz="4" w:space="0" w:color="auto"/>
            </w:tcBorders>
            <w:shd w:val="clear" w:color="auto" w:fill="auto"/>
            <w:noWrap/>
            <w:vAlign w:val="center"/>
          </w:tcPr>
          <w:p w14:paraId="2C6A4A90" w14:textId="66FC3F5A"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910</w:t>
            </w:r>
          </w:p>
        </w:tc>
        <w:tc>
          <w:tcPr>
            <w:tcW w:w="1437" w:type="dxa"/>
            <w:tcBorders>
              <w:top w:val="nil"/>
              <w:left w:val="nil"/>
              <w:bottom w:val="single" w:sz="4" w:space="0" w:color="auto"/>
              <w:right w:val="single" w:sz="4" w:space="0" w:color="auto"/>
            </w:tcBorders>
            <w:shd w:val="clear" w:color="auto" w:fill="auto"/>
            <w:noWrap/>
            <w:vAlign w:val="center"/>
          </w:tcPr>
          <w:p w14:paraId="04BB4238" w14:textId="521394E0"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925</w:t>
            </w:r>
          </w:p>
        </w:tc>
        <w:tc>
          <w:tcPr>
            <w:tcW w:w="1437" w:type="dxa"/>
            <w:tcBorders>
              <w:top w:val="nil"/>
              <w:left w:val="nil"/>
              <w:bottom w:val="single" w:sz="4" w:space="0" w:color="auto"/>
              <w:right w:val="single" w:sz="4" w:space="0" w:color="auto"/>
            </w:tcBorders>
            <w:shd w:val="clear" w:color="auto" w:fill="auto"/>
            <w:noWrap/>
            <w:vAlign w:val="center"/>
          </w:tcPr>
          <w:p w14:paraId="1EE811E6" w14:textId="4FC610C7"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848</w:t>
            </w:r>
          </w:p>
        </w:tc>
        <w:tc>
          <w:tcPr>
            <w:tcW w:w="1437" w:type="dxa"/>
            <w:tcBorders>
              <w:top w:val="nil"/>
              <w:left w:val="nil"/>
              <w:bottom w:val="single" w:sz="4" w:space="0" w:color="auto"/>
              <w:right w:val="single" w:sz="4" w:space="0" w:color="auto"/>
            </w:tcBorders>
            <w:shd w:val="clear" w:color="auto" w:fill="auto"/>
            <w:noWrap/>
            <w:vAlign w:val="center"/>
          </w:tcPr>
          <w:p w14:paraId="480356D5" w14:textId="25BC2D04"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826</w:t>
            </w:r>
          </w:p>
        </w:tc>
        <w:tc>
          <w:tcPr>
            <w:tcW w:w="1437" w:type="dxa"/>
            <w:tcBorders>
              <w:top w:val="nil"/>
              <w:left w:val="nil"/>
              <w:bottom w:val="single" w:sz="4" w:space="0" w:color="auto"/>
              <w:right w:val="single" w:sz="4" w:space="0" w:color="auto"/>
            </w:tcBorders>
            <w:shd w:val="clear" w:color="auto" w:fill="auto"/>
            <w:noWrap/>
            <w:vAlign w:val="center"/>
            <w:hideMark/>
          </w:tcPr>
          <w:p w14:paraId="4326FEA6" w14:textId="49A8290F" w:rsidR="00E16007" w:rsidRPr="00373CA9" w:rsidRDefault="00AD768E"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862</w:t>
            </w:r>
          </w:p>
        </w:tc>
      </w:tr>
      <w:tr w:rsidR="00373CA9" w:rsidRPr="00373CA9" w14:paraId="2CA048FA" w14:textId="77777777" w:rsidTr="00A95E51">
        <w:trPr>
          <w:trHeight w:val="285"/>
          <w:jc w:val="right"/>
        </w:trPr>
        <w:tc>
          <w:tcPr>
            <w:tcW w:w="2268" w:type="dxa"/>
            <w:tcBorders>
              <w:top w:val="nil"/>
              <w:left w:val="single" w:sz="4" w:space="0" w:color="auto"/>
              <w:bottom w:val="double" w:sz="4" w:space="0" w:color="auto"/>
              <w:right w:val="single" w:sz="4" w:space="0" w:color="auto"/>
            </w:tcBorders>
            <w:shd w:val="clear" w:color="auto" w:fill="F2F2F2"/>
            <w:noWrap/>
            <w:vAlign w:val="center"/>
            <w:hideMark/>
          </w:tcPr>
          <w:p w14:paraId="14D73084" w14:textId="19CEA0FE" w:rsidR="00E16007" w:rsidRPr="00D8168C" w:rsidRDefault="00675E27" w:rsidP="00E16007">
            <w:pPr>
              <w:spacing w:line="340" w:lineRule="exact"/>
              <w:jc w:val="center"/>
              <w:rPr>
                <w:rFonts w:asciiTheme="majorEastAsia" w:eastAsiaTheme="majorEastAsia" w:hAnsiTheme="majorEastAsia"/>
                <w:sz w:val="21"/>
                <w:szCs w:val="21"/>
              </w:rPr>
            </w:pPr>
            <w:r w:rsidRPr="00D8168C">
              <w:rPr>
                <w:rFonts w:asciiTheme="majorEastAsia" w:eastAsiaTheme="majorEastAsia" w:hAnsiTheme="majorEastAsia" w:hint="eastAsia"/>
                <w:sz w:val="21"/>
                <w:szCs w:val="21"/>
              </w:rPr>
              <w:t>小児慢性特定疾病医療受給者数</w:t>
            </w:r>
          </w:p>
        </w:tc>
        <w:tc>
          <w:tcPr>
            <w:tcW w:w="1437" w:type="dxa"/>
            <w:tcBorders>
              <w:top w:val="nil"/>
              <w:left w:val="nil"/>
              <w:bottom w:val="double" w:sz="4" w:space="0" w:color="auto"/>
              <w:right w:val="single" w:sz="4" w:space="0" w:color="auto"/>
            </w:tcBorders>
            <w:shd w:val="clear" w:color="auto" w:fill="auto"/>
            <w:noWrap/>
            <w:vAlign w:val="center"/>
          </w:tcPr>
          <w:p w14:paraId="1E6CEF54" w14:textId="665380F3"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70</w:t>
            </w:r>
          </w:p>
        </w:tc>
        <w:tc>
          <w:tcPr>
            <w:tcW w:w="1437" w:type="dxa"/>
            <w:tcBorders>
              <w:top w:val="nil"/>
              <w:left w:val="nil"/>
              <w:bottom w:val="double" w:sz="4" w:space="0" w:color="auto"/>
              <w:right w:val="single" w:sz="4" w:space="0" w:color="auto"/>
            </w:tcBorders>
            <w:shd w:val="clear" w:color="auto" w:fill="auto"/>
            <w:noWrap/>
            <w:vAlign w:val="center"/>
          </w:tcPr>
          <w:p w14:paraId="542625E8" w14:textId="3AA2521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71</w:t>
            </w:r>
          </w:p>
        </w:tc>
        <w:tc>
          <w:tcPr>
            <w:tcW w:w="1437" w:type="dxa"/>
            <w:tcBorders>
              <w:top w:val="nil"/>
              <w:left w:val="nil"/>
              <w:bottom w:val="double" w:sz="4" w:space="0" w:color="auto"/>
              <w:right w:val="single" w:sz="4" w:space="0" w:color="auto"/>
            </w:tcBorders>
            <w:shd w:val="clear" w:color="auto" w:fill="auto"/>
            <w:noWrap/>
            <w:vAlign w:val="center"/>
          </w:tcPr>
          <w:p w14:paraId="56891E8E" w14:textId="3F6A1C43"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73</w:t>
            </w:r>
          </w:p>
        </w:tc>
        <w:tc>
          <w:tcPr>
            <w:tcW w:w="1437" w:type="dxa"/>
            <w:tcBorders>
              <w:top w:val="nil"/>
              <w:left w:val="nil"/>
              <w:bottom w:val="double" w:sz="4" w:space="0" w:color="auto"/>
              <w:right w:val="single" w:sz="4" w:space="0" w:color="auto"/>
            </w:tcBorders>
            <w:shd w:val="clear" w:color="auto" w:fill="auto"/>
            <w:noWrap/>
            <w:vAlign w:val="center"/>
          </w:tcPr>
          <w:p w14:paraId="65660F4A" w14:textId="320888A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74</w:t>
            </w:r>
          </w:p>
        </w:tc>
        <w:tc>
          <w:tcPr>
            <w:tcW w:w="1437" w:type="dxa"/>
            <w:tcBorders>
              <w:top w:val="nil"/>
              <w:left w:val="nil"/>
              <w:bottom w:val="double" w:sz="4" w:space="0" w:color="auto"/>
              <w:right w:val="single" w:sz="4" w:space="0" w:color="auto"/>
            </w:tcBorders>
            <w:shd w:val="clear" w:color="auto" w:fill="auto"/>
            <w:noWrap/>
            <w:vAlign w:val="center"/>
            <w:hideMark/>
          </w:tcPr>
          <w:p w14:paraId="176584B1" w14:textId="24290BFA" w:rsidR="00E16007" w:rsidRPr="00373CA9" w:rsidRDefault="00B469F8"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77</w:t>
            </w:r>
          </w:p>
        </w:tc>
      </w:tr>
      <w:tr w:rsidR="00373CA9" w:rsidRPr="00373CA9" w14:paraId="22EE8AD2" w14:textId="77777777" w:rsidTr="00A95E51">
        <w:trPr>
          <w:trHeight w:val="285"/>
          <w:jc w:val="right"/>
        </w:trPr>
        <w:tc>
          <w:tcPr>
            <w:tcW w:w="2268" w:type="dxa"/>
            <w:tcBorders>
              <w:top w:val="double" w:sz="4" w:space="0" w:color="auto"/>
              <w:left w:val="single" w:sz="4" w:space="0" w:color="auto"/>
              <w:bottom w:val="single" w:sz="4" w:space="0" w:color="auto"/>
              <w:right w:val="single" w:sz="4" w:space="0" w:color="auto"/>
            </w:tcBorders>
            <w:shd w:val="clear" w:color="auto" w:fill="F2F2F2"/>
            <w:noWrap/>
            <w:vAlign w:val="center"/>
            <w:hideMark/>
          </w:tcPr>
          <w:p w14:paraId="1C1C6E06" w14:textId="77777777" w:rsidR="00E16007" w:rsidRPr="00373CA9" w:rsidRDefault="00E16007" w:rsidP="00E16007">
            <w:pPr>
              <w:spacing w:line="340" w:lineRule="exact"/>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計</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09B58F6F" w14:textId="0A7FB34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980</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54C5218" w14:textId="26872FBC"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996</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2BF6221C" w14:textId="397193C6"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921</w:t>
            </w:r>
          </w:p>
        </w:tc>
        <w:tc>
          <w:tcPr>
            <w:tcW w:w="1437" w:type="dxa"/>
            <w:tcBorders>
              <w:top w:val="double" w:sz="4" w:space="0" w:color="auto"/>
              <w:left w:val="nil"/>
              <w:bottom w:val="single" w:sz="4" w:space="0" w:color="auto"/>
              <w:right w:val="single" w:sz="4" w:space="0" w:color="auto"/>
            </w:tcBorders>
            <w:shd w:val="clear" w:color="auto" w:fill="auto"/>
            <w:noWrap/>
            <w:vAlign w:val="center"/>
          </w:tcPr>
          <w:p w14:paraId="1C875947" w14:textId="1A91968B" w:rsidR="00E16007" w:rsidRPr="00373CA9" w:rsidRDefault="00A95E51"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900</w:t>
            </w:r>
          </w:p>
        </w:tc>
        <w:tc>
          <w:tcPr>
            <w:tcW w:w="1437" w:type="dxa"/>
            <w:tcBorders>
              <w:top w:val="double" w:sz="4" w:space="0" w:color="auto"/>
              <w:left w:val="nil"/>
              <w:bottom w:val="single" w:sz="4" w:space="0" w:color="auto"/>
              <w:right w:val="single" w:sz="4" w:space="0" w:color="auto"/>
            </w:tcBorders>
            <w:shd w:val="clear" w:color="auto" w:fill="auto"/>
            <w:noWrap/>
            <w:vAlign w:val="center"/>
            <w:hideMark/>
          </w:tcPr>
          <w:p w14:paraId="0F78A8C0" w14:textId="3340CFB2" w:rsidR="00E16007" w:rsidRPr="00373CA9" w:rsidRDefault="00C526CD" w:rsidP="00E16007">
            <w:pPr>
              <w:spacing w:line="340" w:lineRule="exact"/>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939</w:t>
            </w:r>
          </w:p>
        </w:tc>
      </w:tr>
    </w:tbl>
    <w:p w14:paraId="34504F31" w14:textId="1AE80EC9"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07FAC76C" w14:textId="77777777" w:rsidR="00E16007" w:rsidRPr="00727509" w:rsidRDefault="00E16007" w:rsidP="00E16007">
      <w:pPr>
        <w:jc w:val="right"/>
        <w:rPr>
          <w:rFonts w:asciiTheme="majorEastAsia" w:eastAsiaTheme="majorEastAsia" w:hAnsiTheme="majorEastAsia"/>
          <w:sz w:val="21"/>
          <w:szCs w:val="21"/>
        </w:rPr>
      </w:pPr>
    </w:p>
    <w:p w14:paraId="3AC12BB0" w14:textId="77777777" w:rsidR="00E16007" w:rsidRPr="00373CA9" w:rsidRDefault="00E16007" w:rsidP="00D76371">
      <w:pPr>
        <w:pStyle w:val="13"/>
      </w:pPr>
      <w:r w:rsidRPr="00373CA9">
        <w:rPr>
          <w:rFonts w:hint="eastAsia"/>
        </w:rPr>
        <w:t>（４）児童発達支援の実施状況</w:t>
      </w:r>
    </w:p>
    <w:p w14:paraId="1FB5D448" w14:textId="27EE3E12" w:rsidR="00CC49C2" w:rsidRPr="00373CA9" w:rsidRDefault="00CC49C2" w:rsidP="004A42B4">
      <w:pPr>
        <w:pStyle w:val="23"/>
      </w:pPr>
      <w:r w:rsidRPr="00373CA9">
        <w:rPr>
          <w:rFonts w:hint="eastAsia"/>
        </w:rPr>
        <w:t>発達</w:t>
      </w:r>
      <w:r w:rsidR="00E6104B" w:rsidRPr="00373CA9">
        <w:rPr>
          <w:rFonts w:hint="eastAsia"/>
        </w:rPr>
        <w:t>障がい</w:t>
      </w:r>
      <w:r w:rsidR="00B12029" w:rsidRPr="00373CA9">
        <w:rPr>
          <w:rFonts w:hint="eastAsia"/>
          <w:vertAlign w:val="superscript"/>
        </w:rPr>
        <w:t>※</w:t>
      </w:r>
      <w:r w:rsidR="00E6104B" w:rsidRPr="00373CA9">
        <w:rPr>
          <w:rFonts w:hint="eastAsia"/>
        </w:rPr>
        <w:t>のある人</w:t>
      </w:r>
      <w:r w:rsidRPr="00373CA9">
        <w:rPr>
          <w:rFonts w:hint="eastAsia"/>
        </w:rPr>
        <w:t>・子どもについては、統計がないため市内の対象者を把握することができません。発達</w:t>
      </w:r>
      <w:r w:rsidR="00E6104B" w:rsidRPr="00373CA9">
        <w:rPr>
          <w:rFonts w:hint="eastAsia"/>
        </w:rPr>
        <w:t>障がいのある人</w:t>
      </w:r>
      <w:r w:rsidRPr="00373CA9">
        <w:rPr>
          <w:rFonts w:hint="eastAsia"/>
        </w:rPr>
        <w:t>・子どもの中には、療育手帳や精神障害者保健福祉手帳を取得しており、知的</w:t>
      </w:r>
      <w:r w:rsidR="00BD7B76" w:rsidRPr="00373CA9">
        <w:rPr>
          <w:rFonts w:hint="eastAsia"/>
        </w:rPr>
        <w:t>障がい</w:t>
      </w:r>
      <w:r w:rsidRPr="00373CA9">
        <w:rPr>
          <w:rFonts w:hint="eastAsia"/>
        </w:rPr>
        <w:t>や精神</w:t>
      </w:r>
      <w:r w:rsidR="00BD7B76" w:rsidRPr="00373CA9">
        <w:rPr>
          <w:rFonts w:hint="eastAsia"/>
        </w:rPr>
        <w:t>障がい</w:t>
      </w:r>
      <w:r w:rsidRPr="00373CA9">
        <w:rPr>
          <w:rFonts w:hint="eastAsia"/>
        </w:rPr>
        <w:t>に含まれている人もいます。</w:t>
      </w:r>
    </w:p>
    <w:p w14:paraId="1D9DA3BA" w14:textId="0EFD61DE" w:rsidR="00E16007" w:rsidRPr="00373CA9" w:rsidRDefault="00CC49C2" w:rsidP="004A42B4">
      <w:pPr>
        <w:pStyle w:val="23"/>
      </w:pPr>
      <w:r w:rsidRPr="00373CA9">
        <w:rPr>
          <w:rFonts w:hint="eastAsia"/>
        </w:rPr>
        <w:t>なお、本市の</w:t>
      </w:r>
      <w:r w:rsidR="00E16007" w:rsidRPr="00373CA9">
        <w:rPr>
          <w:rFonts w:hint="eastAsia"/>
        </w:rPr>
        <w:t>児童発達支援の利用児童数の推移をみると、増加傾向で推移しており、平成</w:t>
      </w:r>
      <w:r w:rsidR="00821A9D" w:rsidRPr="00373CA9">
        <w:rPr>
          <w:rFonts w:hint="eastAsia"/>
        </w:rPr>
        <w:t>28</w:t>
      </w:r>
      <w:r w:rsidR="00E16007" w:rsidRPr="00373CA9">
        <w:rPr>
          <w:rFonts w:hint="eastAsia"/>
        </w:rPr>
        <w:t>年の</w:t>
      </w:r>
      <w:r w:rsidR="00821A9D" w:rsidRPr="00373CA9">
        <w:rPr>
          <w:rFonts w:hint="eastAsia"/>
        </w:rPr>
        <w:t>86</w:t>
      </w:r>
      <w:r w:rsidR="00E16007" w:rsidRPr="00373CA9">
        <w:rPr>
          <w:rFonts w:hint="eastAsia"/>
        </w:rPr>
        <w:t>人から、</w:t>
      </w:r>
      <w:r w:rsidR="00821A9D" w:rsidRPr="00373CA9">
        <w:rPr>
          <w:rFonts w:hint="eastAsia"/>
        </w:rPr>
        <w:t>令和２</w:t>
      </w:r>
      <w:r w:rsidR="00E16007" w:rsidRPr="00373CA9">
        <w:rPr>
          <w:rFonts w:hint="eastAsia"/>
        </w:rPr>
        <w:t>年</w:t>
      </w:r>
      <w:r w:rsidRPr="00373CA9">
        <w:rPr>
          <w:rFonts w:hint="eastAsia"/>
        </w:rPr>
        <w:t>に</w:t>
      </w:r>
      <w:r w:rsidR="00E16007" w:rsidRPr="00373CA9">
        <w:rPr>
          <w:rFonts w:hint="eastAsia"/>
        </w:rPr>
        <w:t>は</w:t>
      </w:r>
      <w:r w:rsidR="00821A9D" w:rsidRPr="00373CA9">
        <w:rPr>
          <w:rFonts w:hint="eastAsia"/>
        </w:rPr>
        <w:t>149</w:t>
      </w:r>
      <w:r w:rsidR="00E16007" w:rsidRPr="00373CA9">
        <w:rPr>
          <w:rFonts w:hint="eastAsia"/>
        </w:rPr>
        <w:t>人と</w:t>
      </w:r>
      <w:r w:rsidR="006146DD" w:rsidRPr="00373CA9">
        <w:rPr>
          <w:rFonts w:hint="eastAsia"/>
        </w:rPr>
        <w:t>63</w:t>
      </w:r>
      <w:r w:rsidR="00E16007" w:rsidRPr="00373CA9">
        <w:rPr>
          <w:rFonts w:hint="eastAsia"/>
        </w:rPr>
        <w:t>人増加しています。</w:t>
      </w:r>
    </w:p>
    <w:p w14:paraId="439EDAAE" w14:textId="77777777" w:rsidR="00E16007" w:rsidRPr="00373CA9" w:rsidRDefault="00E16007" w:rsidP="006771BD">
      <w:pPr>
        <w:pStyle w:val="21"/>
      </w:pPr>
      <w:r w:rsidRPr="00373CA9">
        <w:rPr>
          <w:rFonts w:hint="eastAsia"/>
        </w:rPr>
        <w:t>■児童発達支援の利用児童数の推移</w:t>
      </w:r>
    </w:p>
    <w:p w14:paraId="40382352"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（単位：人）</w:t>
      </w:r>
    </w:p>
    <w:tbl>
      <w:tblPr>
        <w:tblW w:w="9453" w:type="dxa"/>
        <w:jc w:val="right"/>
        <w:tblLayout w:type="fixed"/>
        <w:tblCellMar>
          <w:left w:w="99" w:type="dxa"/>
          <w:right w:w="99" w:type="dxa"/>
        </w:tblCellMar>
        <w:tblLook w:val="04A0" w:firstRow="1" w:lastRow="0" w:firstColumn="1" w:lastColumn="0" w:noHBand="0" w:noVBand="1"/>
      </w:tblPr>
      <w:tblGrid>
        <w:gridCol w:w="2268"/>
        <w:gridCol w:w="1437"/>
        <w:gridCol w:w="1437"/>
        <w:gridCol w:w="1437"/>
        <w:gridCol w:w="1437"/>
        <w:gridCol w:w="1437"/>
      </w:tblGrid>
      <w:tr w:rsidR="00373CA9" w:rsidRPr="00373CA9" w14:paraId="421D3D17" w14:textId="77777777" w:rsidTr="00E16007">
        <w:trPr>
          <w:trHeight w:val="285"/>
          <w:jc w:val="right"/>
        </w:trPr>
        <w:tc>
          <w:tcPr>
            <w:tcW w:w="226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4AFE006" w14:textId="77777777" w:rsidR="00E16007" w:rsidRPr="00373CA9" w:rsidRDefault="00E16007" w:rsidP="00E16007">
            <w:pPr>
              <w:jc w:val="cente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2A321ADA" w14:textId="038ADE2F"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28</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5F3CDA69" w14:textId="614BBB51"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29</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C93D758" w14:textId="1CB9F1AB" w:rsidR="00E16007" w:rsidRPr="00373CA9" w:rsidRDefault="00E16007"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平成</w:t>
            </w:r>
            <w:r w:rsidR="00A95E51" w:rsidRPr="00373CA9">
              <w:rPr>
                <w:rFonts w:asciiTheme="majorEastAsia" w:eastAsiaTheme="majorEastAsia" w:hAnsiTheme="majorEastAsia" w:hint="eastAsia"/>
                <w:sz w:val="21"/>
                <w:szCs w:val="21"/>
              </w:rPr>
              <w:t>30</w:t>
            </w:r>
            <w:r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0EB925B6" w14:textId="4324C34F" w:rsidR="00E16007" w:rsidRPr="00373CA9" w:rsidRDefault="00A95E51"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令和元</w:t>
            </w:r>
            <w:r w:rsidR="00E16007" w:rsidRPr="00373CA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FE86951" w14:textId="4C2C5894" w:rsidR="00E16007" w:rsidRPr="00373CA9" w:rsidRDefault="00A95E51"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令和</w:t>
            </w:r>
            <w:r w:rsidR="00733DE3" w:rsidRPr="00373CA9">
              <w:rPr>
                <w:rFonts w:asciiTheme="majorEastAsia" w:eastAsiaTheme="majorEastAsia" w:hAnsiTheme="majorEastAsia" w:hint="eastAsia"/>
                <w:sz w:val="21"/>
                <w:szCs w:val="21"/>
              </w:rPr>
              <w:t>２</w:t>
            </w:r>
            <w:r w:rsidR="00E16007" w:rsidRPr="00373CA9">
              <w:rPr>
                <w:rFonts w:asciiTheme="majorEastAsia" w:eastAsiaTheme="majorEastAsia" w:hAnsiTheme="majorEastAsia" w:hint="eastAsia"/>
                <w:sz w:val="21"/>
                <w:szCs w:val="21"/>
              </w:rPr>
              <w:t>年</w:t>
            </w:r>
          </w:p>
        </w:tc>
      </w:tr>
      <w:tr w:rsidR="00373CA9" w:rsidRPr="00373CA9" w14:paraId="3CE78B9C" w14:textId="77777777" w:rsidTr="00A95E51">
        <w:trPr>
          <w:trHeight w:val="285"/>
          <w:jc w:val="right"/>
        </w:trPr>
        <w:tc>
          <w:tcPr>
            <w:tcW w:w="2268" w:type="dxa"/>
            <w:tcBorders>
              <w:top w:val="nil"/>
              <w:left w:val="single" w:sz="4" w:space="0" w:color="auto"/>
              <w:bottom w:val="single" w:sz="4" w:space="0" w:color="auto"/>
              <w:right w:val="single" w:sz="4" w:space="0" w:color="auto"/>
            </w:tcBorders>
            <w:shd w:val="clear" w:color="auto" w:fill="F2F2F2"/>
            <w:noWrap/>
            <w:vAlign w:val="center"/>
            <w:hideMark/>
          </w:tcPr>
          <w:p w14:paraId="76BD6E26" w14:textId="77777777" w:rsidR="00E16007" w:rsidRPr="00373CA9" w:rsidRDefault="00CC49C2" w:rsidP="00E16007">
            <w:pPr>
              <w:jc w:val="center"/>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利用</w:t>
            </w:r>
            <w:r w:rsidR="00E16007" w:rsidRPr="00373CA9">
              <w:rPr>
                <w:rFonts w:asciiTheme="majorEastAsia" w:eastAsiaTheme="majorEastAsia" w:hAnsiTheme="majorEastAsia" w:hint="eastAsia"/>
                <w:sz w:val="21"/>
                <w:szCs w:val="21"/>
              </w:rPr>
              <w:t>児童数</w:t>
            </w:r>
          </w:p>
        </w:tc>
        <w:tc>
          <w:tcPr>
            <w:tcW w:w="1437" w:type="dxa"/>
            <w:tcBorders>
              <w:top w:val="nil"/>
              <w:left w:val="nil"/>
              <w:bottom w:val="single" w:sz="4" w:space="0" w:color="auto"/>
              <w:right w:val="single" w:sz="4" w:space="0" w:color="auto"/>
            </w:tcBorders>
            <w:shd w:val="clear" w:color="auto" w:fill="auto"/>
            <w:noWrap/>
            <w:vAlign w:val="center"/>
          </w:tcPr>
          <w:p w14:paraId="5C379CFE" w14:textId="0D8394E1"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86</w:t>
            </w:r>
          </w:p>
        </w:tc>
        <w:tc>
          <w:tcPr>
            <w:tcW w:w="1437" w:type="dxa"/>
            <w:tcBorders>
              <w:top w:val="nil"/>
              <w:left w:val="nil"/>
              <w:bottom w:val="single" w:sz="4" w:space="0" w:color="auto"/>
              <w:right w:val="single" w:sz="4" w:space="0" w:color="auto"/>
            </w:tcBorders>
            <w:shd w:val="clear" w:color="auto" w:fill="auto"/>
            <w:noWrap/>
            <w:vAlign w:val="center"/>
          </w:tcPr>
          <w:p w14:paraId="5C8E9968" w14:textId="6EAADD47"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98</w:t>
            </w:r>
          </w:p>
        </w:tc>
        <w:tc>
          <w:tcPr>
            <w:tcW w:w="1437" w:type="dxa"/>
            <w:tcBorders>
              <w:top w:val="nil"/>
              <w:left w:val="nil"/>
              <w:bottom w:val="single" w:sz="4" w:space="0" w:color="auto"/>
              <w:right w:val="single" w:sz="4" w:space="0" w:color="auto"/>
            </w:tcBorders>
            <w:shd w:val="clear" w:color="auto" w:fill="auto"/>
            <w:noWrap/>
            <w:vAlign w:val="center"/>
          </w:tcPr>
          <w:p w14:paraId="65A02284" w14:textId="2A79EB71"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100</w:t>
            </w:r>
          </w:p>
        </w:tc>
        <w:tc>
          <w:tcPr>
            <w:tcW w:w="1437" w:type="dxa"/>
            <w:tcBorders>
              <w:top w:val="nil"/>
              <w:left w:val="nil"/>
              <w:bottom w:val="single" w:sz="4" w:space="0" w:color="auto"/>
              <w:right w:val="single" w:sz="4" w:space="0" w:color="auto"/>
            </w:tcBorders>
            <w:shd w:val="clear" w:color="auto" w:fill="auto"/>
            <w:noWrap/>
            <w:vAlign w:val="center"/>
          </w:tcPr>
          <w:p w14:paraId="4B5905D5" w14:textId="3FE540A0"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130</w:t>
            </w:r>
          </w:p>
        </w:tc>
        <w:tc>
          <w:tcPr>
            <w:tcW w:w="1437" w:type="dxa"/>
            <w:tcBorders>
              <w:top w:val="nil"/>
              <w:left w:val="nil"/>
              <w:bottom w:val="single" w:sz="4" w:space="0" w:color="auto"/>
              <w:right w:val="single" w:sz="4" w:space="0" w:color="auto"/>
            </w:tcBorders>
            <w:shd w:val="clear" w:color="auto" w:fill="auto"/>
            <w:noWrap/>
            <w:vAlign w:val="center"/>
          </w:tcPr>
          <w:p w14:paraId="31419B17" w14:textId="5B6C927D" w:rsidR="00E16007" w:rsidRPr="00373CA9" w:rsidRDefault="00A95E51"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149</w:t>
            </w:r>
          </w:p>
        </w:tc>
      </w:tr>
    </w:tbl>
    <w:p w14:paraId="19E3B9BD" w14:textId="1F825338" w:rsidR="00E16007"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65BF566C" w14:textId="79E193D0" w:rsidR="00F965F4" w:rsidRPr="006532E3" w:rsidRDefault="009F04CE" w:rsidP="00E05AE4">
      <w:pPr>
        <w:ind w:leftChars="113" w:left="284"/>
        <w:jc w:val="left"/>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00F965F4"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49888" behindDoc="0" locked="0" layoutInCell="1" allowOverlap="1" wp14:anchorId="7C6F7821" wp14:editId="511B9C8F">
                <wp:simplePos x="0" y="0"/>
                <wp:positionH relativeFrom="column">
                  <wp:posOffset>108585</wp:posOffset>
                </wp:positionH>
                <wp:positionV relativeFrom="paragraph">
                  <wp:posOffset>15240</wp:posOffset>
                </wp:positionV>
                <wp:extent cx="60769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20B9D" id="直線コネクタ 4" o:spid="_x0000_s1026" style="position:absolute;left:0;text-align:left;z-index:251749888;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6P4wEAAPcDAAAOAAAAZHJzL2Uyb0RvYy54bWysU81uEzEQvlfiHSzfyW6qEsoqmx5alQuC&#10;iMIDuN5x1sJ/sk12cw1nXgAegkOROPIwOfQ1GHuTTQUIIcRldsee75v5Zsbzi14rsgYfpDU1nU5K&#10;SsBw20izqunbN9ePzykJkZmGKWugphsI9GLx6GTeuQpObWtVA54giQlV52raxuiqogi8Bc3CxDow&#10;eCms1yyi61dF41mH7FoVp2U5KzrrG+cthxDw9Gq4pIvMLwTw+EqIAJGommJtMVuf7W2yxWLOqpVn&#10;rpV8Xwb7hyo0kwaTjlRXLDLy3stfqLTk3gYr4oRbXVghJIesAdVMy5/U3LTMQdaCzQlubFP4f7T8&#10;5XrpiWxqekaJYRpHdP/56/23T7vt3e7Dx932y277nZylPnUuVBh+aZZ+7wW39El0L7xOX5RD+tzb&#10;zdhb6CPheDgrn86ePcER8MNdcQQ6H+JzsJqkn5oqaZJsVrH1ixAxGYYeQtKxMskGq2RzLZXKTloY&#10;uFSerBmOOvbTVDLiHkShl5BFEjKUnv/iRsHA+hoEtgKLnebseQmPnM27A6cyGJkgArOPoPLPoH1s&#10;gkFezL8FjtE5ozVxBGpprP9d1qN8McQfVA9ak+xb22zyIHM7cLtyt/YvIa3vQz/Dj+918QM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UpJOj+MBAAD3AwAADgAAAAAAAAAAAAAAAAAuAgAAZHJzL2Uyb0RvYy54bWxQSwECLQAUAAYA&#10;CAAAACEAwbtP9tkAAAAGAQAADwAAAAAAAAAAAAAAAAA9BAAAZHJzL2Rvd25yZXYueG1sUEsFBgAA&#10;AAAEAAQA8wAAAEMFAAAAAA==&#10;" strokecolor="black [3213]"/>
            </w:pict>
          </mc:Fallback>
        </mc:AlternateContent>
      </w:r>
      <w:r w:rsidR="00F965F4" w:rsidRPr="006532E3">
        <w:rPr>
          <w:rFonts w:asciiTheme="minorEastAsia" w:eastAsiaTheme="minorEastAsia" w:hAnsiTheme="minorEastAsia" w:hint="eastAsia"/>
          <w:sz w:val="18"/>
          <w:szCs w:val="18"/>
        </w:rPr>
        <w:t>難病</w:t>
      </w:r>
      <w:r w:rsidR="00F965F4" w:rsidRPr="006532E3">
        <w:rPr>
          <w:rFonts w:asciiTheme="minorEastAsia" w:eastAsiaTheme="minorEastAsia" w:hAnsiTheme="minorEastAsia" w:hint="eastAsia"/>
          <w:sz w:val="18"/>
          <w:szCs w:val="18"/>
          <w:vertAlign w:val="superscript"/>
        </w:rPr>
        <w:t>※</w:t>
      </w:r>
      <w:r w:rsidR="00F965F4" w:rsidRPr="006532E3">
        <w:rPr>
          <w:rFonts w:asciiTheme="minorEastAsia" w:eastAsiaTheme="minorEastAsia" w:hAnsiTheme="minorEastAsia" w:hint="eastAsia"/>
          <w:sz w:val="18"/>
          <w:szCs w:val="18"/>
        </w:rPr>
        <w:t>：資料編</w:t>
      </w:r>
      <w:r w:rsidR="00F965F4" w:rsidRPr="006532E3">
        <w:rPr>
          <w:rFonts w:asciiTheme="minorEastAsia" w:eastAsiaTheme="minorEastAsia" w:hAnsiTheme="minorEastAsia"/>
          <w:sz w:val="18"/>
          <w:szCs w:val="18"/>
        </w:rPr>
        <w:t>P.12</w:t>
      </w:r>
      <w:r w:rsidR="000E21E4">
        <w:rPr>
          <w:rFonts w:asciiTheme="minorEastAsia" w:eastAsiaTheme="minorEastAsia" w:hAnsiTheme="minorEastAsia"/>
          <w:sz w:val="18"/>
          <w:szCs w:val="18"/>
        </w:rPr>
        <w:t>3</w:t>
      </w:r>
      <w:r w:rsidR="00F965F4" w:rsidRPr="006532E3">
        <w:rPr>
          <w:rFonts w:asciiTheme="minorEastAsia" w:eastAsiaTheme="minorEastAsia" w:hAnsiTheme="minorEastAsia" w:hint="eastAsia"/>
          <w:sz w:val="18"/>
          <w:szCs w:val="18"/>
        </w:rPr>
        <w:t xml:space="preserve">を参照　　</w:t>
      </w:r>
      <w:r w:rsidRPr="006532E3">
        <w:rPr>
          <w:rFonts w:asciiTheme="minorEastAsia" w:eastAsiaTheme="minorEastAsia" w:hAnsiTheme="minorEastAsia" w:hint="eastAsia"/>
          <w:sz w:val="18"/>
          <w:szCs w:val="18"/>
        </w:rPr>
        <w:t>・</w:t>
      </w:r>
      <w:r w:rsidR="00F965F4" w:rsidRPr="006532E3">
        <w:rPr>
          <w:rFonts w:asciiTheme="minorEastAsia" w:eastAsiaTheme="minorEastAsia" w:hAnsiTheme="minorEastAsia" w:hint="eastAsia"/>
          <w:sz w:val="18"/>
          <w:szCs w:val="18"/>
        </w:rPr>
        <w:t>発達障がい</w:t>
      </w:r>
      <w:r w:rsidR="00F965F4" w:rsidRPr="006532E3">
        <w:rPr>
          <w:rFonts w:asciiTheme="minorEastAsia" w:eastAsiaTheme="minorEastAsia" w:hAnsiTheme="minorEastAsia" w:hint="eastAsia"/>
          <w:sz w:val="18"/>
          <w:szCs w:val="18"/>
          <w:vertAlign w:val="superscript"/>
        </w:rPr>
        <w:t>※</w:t>
      </w:r>
      <w:r w:rsidR="00F965F4" w:rsidRPr="006532E3">
        <w:rPr>
          <w:rFonts w:asciiTheme="minorEastAsia" w:eastAsiaTheme="minorEastAsia" w:hAnsiTheme="minorEastAsia" w:hint="eastAsia"/>
          <w:sz w:val="18"/>
          <w:szCs w:val="18"/>
        </w:rPr>
        <w:t>：資料編</w:t>
      </w:r>
      <w:r w:rsidR="00F965F4" w:rsidRPr="006532E3">
        <w:rPr>
          <w:rFonts w:asciiTheme="minorEastAsia" w:eastAsiaTheme="minorEastAsia" w:hAnsiTheme="minorEastAsia"/>
          <w:sz w:val="18"/>
          <w:szCs w:val="18"/>
        </w:rPr>
        <w:t>P.12</w:t>
      </w:r>
      <w:r w:rsidR="000E21E4">
        <w:rPr>
          <w:rFonts w:asciiTheme="minorEastAsia" w:eastAsiaTheme="minorEastAsia" w:hAnsiTheme="minorEastAsia"/>
          <w:sz w:val="18"/>
          <w:szCs w:val="18"/>
        </w:rPr>
        <w:t>4</w:t>
      </w:r>
      <w:r w:rsidR="00F965F4" w:rsidRPr="006532E3">
        <w:rPr>
          <w:rFonts w:asciiTheme="minorEastAsia" w:eastAsiaTheme="minorEastAsia" w:hAnsiTheme="minorEastAsia"/>
          <w:sz w:val="18"/>
          <w:szCs w:val="18"/>
        </w:rPr>
        <w:t>を参照</w:t>
      </w:r>
    </w:p>
    <w:p w14:paraId="505947DF" w14:textId="77777777" w:rsidR="00E16007" w:rsidRPr="00373CA9" w:rsidRDefault="00E16007" w:rsidP="00D76371">
      <w:pPr>
        <w:pStyle w:val="13"/>
        <w:pageBreakBefore/>
      </w:pPr>
      <w:r w:rsidRPr="00373CA9">
        <w:rPr>
          <w:rFonts w:hint="eastAsia"/>
        </w:rPr>
        <w:lastRenderedPageBreak/>
        <w:t>（</w:t>
      </w:r>
      <w:r w:rsidR="00CC49C2" w:rsidRPr="00373CA9">
        <w:rPr>
          <w:rFonts w:hint="eastAsia"/>
        </w:rPr>
        <w:t>５</w:t>
      </w:r>
      <w:r w:rsidR="00A75EC3" w:rsidRPr="00373CA9">
        <w:rPr>
          <w:rFonts w:hint="eastAsia"/>
        </w:rPr>
        <w:t>）就学</w:t>
      </w:r>
      <w:r w:rsidRPr="00373CA9">
        <w:rPr>
          <w:rFonts w:hint="eastAsia"/>
        </w:rPr>
        <w:t>の状況</w:t>
      </w:r>
    </w:p>
    <w:p w14:paraId="0C272968" w14:textId="2702F968" w:rsidR="00E16007" w:rsidRPr="00373CA9" w:rsidRDefault="00E16007" w:rsidP="004A42B4">
      <w:pPr>
        <w:pStyle w:val="23"/>
      </w:pPr>
      <w:r w:rsidRPr="00373CA9">
        <w:rPr>
          <w:rFonts w:hint="eastAsia"/>
        </w:rPr>
        <w:t>ここ５年間の特別支援学級の学級数と児童・生徒数の推移をみると、児童・生徒数は増加傾向で推移しており、それに</w:t>
      </w:r>
      <w:r w:rsidRPr="00BA40CF">
        <w:rPr>
          <w:rFonts w:hint="eastAsia"/>
        </w:rPr>
        <w:t>伴い学級数も</w:t>
      </w:r>
      <w:r w:rsidR="00CA528C" w:rsidRPr="00BA40CF">
        <w:rPr>
          <w:rFonts w:hint="eastAsia"/>
        </w:rPr>
        <w:t>増加傾向</w:t>
      </w:r>
      <w:r w:rsidR="00717023" w:rsidRPr="00500220">
        <w:rPr>
          <w:rFonts w:hint="eastAsia"/>
        </w:rPr>
        <w:t>にあります</w:t>
      </w:r>
      <w:r w:rsidRPr="00500220">
        <w:rPr>
          <w:rFonts w:hint="eastAsia"/>
        </w:rPr>
        <w:t>。</w:t>
      </w:r>
    </w:p>
    <w:p w14:paraId="556C23C4" w14:textId="274F0BD8" w:rsidR="00E16007" w:rsidRPr="00373CA9" w:rsidRDefault="009B4628" w:rsidP="004A42B4">
      <w:pPr>
        <w:pStyle w:val="23"/>
      </w:pPr>
      <w:r w:rsidRPr="00373CA9">
        <w:rPr>
          <w:rFonts w:hint="eastAsia"/>
        </w:rPr>
        <w:t>令和２</w:t>
      </w:r>
      <w:r w:rsidR="00E16007" w:rsidRPr="00373CA9">
        <w:rPr>
          <w:rFonts w:hint="eastAsia"/>
        </w:rPr>
        <w:t>年５月１日現在、本市の小・中学校に設置されている特別支援学級は、</w:t>
      </w:r>
      <w:r w:rsidRPr="00373CA9">
        <w:rPr>
          <w:rFonts w:hint="eastAsia"/>
        </w:rPr>
        <w:t>87</w:t>
      </w:r>
      <w:r w:rsidR="00E16007" w:rsidRPr="00373CA9">
        <w:rPr>
          <w:rFonts w:hint="eastAsia"/>
        </w:rPr>
        <w:t>学級（小学校</w:t>
      </w:r>
      <w:r w:rsidR="0054726F" w:rsidRPr="00373CA9">
        <w:rPr>
          <w:rFonts w:hint="eastAsia"/>
        </w:rPr>
        <w:t>58</w:t>
      </w:r>
      <w:r w:rsidR="00E16007" w:rsidRPr="00373CA9">
        <w:rPr>
          <w:rFonts w:hint="eastAsia"/>
        </w:rPr>
        <w:t>、中学校</w:t>
      </w:r>
      <w:r w:rsidR="0054726F" w:rsidRPr="00373CA9">
        <w:rPr>
          <w:rFonts w:hint="eastAsia"/>
        </w:rPr>
        <w:t>29</w:t>
      </w:r>
      <w:r w:rsidR="00E16007" w:rsidRPr="00373CA9">
        <w:rPr>
          <w:rFonts w:hint="eastAsia"/>
        </w:rPr>
        <w:t>）で、在籍している児童・生徒数は、</w:t>
      </w:r>
      <w:r w:rsidR="0054726F" w:rsidRPr="00373CA9">
        <w:rPr>
          <w:rFonts w:hint="eastAsia"/>
        </w:rPr>
        <w:t>396</w:t>
      </w:r>
      <w:r w:rsidR="00E16007" w:rsidRPr="00373CA9">
        <w:rPr>
          <w:rFonts w:hint="eastAsia"/>
        </w:rPr>
        <w:t>人（小学校</w:t>
      </w:r>
      <w:r w:rsidR="0054726F" w:rsidRPr="00373CA9">
        <w:rPr>
          <w:rFonts w:hint="eastAsia"/>
        </w:rPr>
        <w:t>277</w:t>
      </w:r>
      <w:r w:rsidR="00E16007" w:rsidRPr="00373CA9">
        <w:rPr>
          <w:rFonts w:hint="eastAsia"/>
        </w:rPr>
        <w:t>人、中学校</w:t>
      </w:r>
      <w:r w:rsidR="0054726F" w:rsidRPr="00373CA9">
        <w:rPr>
          <w:rFonts w:hint="eastAsia"/>
        </w:rPr>
        <w:t>119</w:t>
      </w:r>
      <w:r w:rsidR="00E16007" w:rsidRPr="00373CA9">
        <w:rPr>
          <w:rFonts w:hint="eastAsia"/>
        </w:rPr>
        <w:t>人）となっています。</w:t>
      </w:r>
    </w:p>
    <w:p w14:paraId="44A7B000" w14:textId="5C4F02C0" w:rsidR="00E16007" w:rsidRPr="00373CA9" w:rsidRDefault="00E16007" w:rsidP="004A42B4">
      <w:pPr>
        <w:pStyle w:val="23"/>
      </w:pPr>
      <w:r w:rsidRPr="00373CA9">
        <w:rPr>
          <w:rFonts w:hint="eastAsia"/>
        </w:rPr>
        <w:t>また、</w:t>
      </w:r>
      <w:r w:rsidR="006043DA" w:rsidRPr="00373CA9">
        <w:rPr>
          <w:rFonts w:hint="eastAsia"/>
        </w:rPr>
        <w:t>令和２</w:t>
      </w:r>
      <w:r w:rsidR="00125D88" w:rsidRPr="00373CA9">
        <w:rPr>
          <w:rFonts w:hint="eastAsia"/>
        </w:rPr>
        <w:t>年度の圏域の</w:t>
      </w:r>
      <w:r w:rsidRPr="00373CA9">
        <w:rPr>
          <w:rFonts w:hint="eastAsia"/>
        </w:rPr>
        <w:t>特別支援学校の在籍者数は、</w:t>
      </w:r>
      <w:r w:rsidR="003422F8" w:rsidRPr="00373CA9">
        <w:rPr>
          <w:rFonts w:hint="eastAsia"/>
        </w:rPr>
        <w:t>小学部</w:t>
      </w:r>
      <w:r w:rsidR="006043DA" w:rsidRPr="00373CA9">
        <w:rPr>
          <w:rFonts w:hint="eastAsia"/>
        </w:rPr>
        <w:t>72</w:t>
      </w:r>
      <w:r w:rsidR="003422F8" w:rsidRPr="00373CA9">
        <w:rPr>
          <w:rFonts w:hint="eastAsia"/>
        </w:rPr>
        <w:t>人、中学部</w:t>
      </w:r>
      <w:r w:rsidR="006043DA" w:rsidRPr="00373CA9">
        <w:rPr>
          <w:rFonts w:hint="eastAsia"/>
        </w:rPr>
        <w:t>28</w:t>
      </w:r>
      <w:r w:rsidR="00125D88" w:rsidRPr="00373CA9">
        <w:rPr>
          <w:rFonts w:hint="eastAsia"/>
        </w:rPr>
        <w:t>人</w:t>
      </w:r>
      <w:r w:rsidR="003422F8" w:rsidRPr="00373CA9">
        <w:rPr>
          <w:rFonts w:hint="eastAsia"/>
        </w:rPr>
        <w:t>となって</w:t>
      </w:r>
      <w:r w:rsidRPr="00373CA9">
        <w:rPr>
          <w:rFonts w:hint="eastAsia"/>
        </w:rPr>
        <w:t>います。</w:t>
      </w:r>
    </w:p>
    <w:p w14:paraId="7017D680" w14:textId="77777777" w:rsidR="00125D88" w:rsidRPr="00373CA9" w:rsidRDefault="00125D88" w:rsidP="006771BD">
      <w:pPr>
        <w:pStyle w:val="21"/>
      </w:pPr>
    </w:p>
    <w:p w14:paraId="5D8CD8EB" w14:textId="77777777" w:rsidR="00E16007" w:rsidRPr="00373CA9" w:rsidRDefault="00E16007" w:rsidP="006771BD">
      <w:pPr>
        <w:pStyle w:val="21"/>
      </w:pPr>
      <w:r w:rsidRPr="00373CA9">
        <w:rPr>
          <w:rFonts w:hint="eastAsia"/>
        </w:rPr>
        <w:t>■特別支援学級の学級数と児童</w:t>
      </w:r>
      <w:r w:rsidR="00C568F2" w:rsidRPr="00373CA9">
        <w:rPr>
          <w:rFonts w:hint="eastAsia"/>
        </w:rPr>
        <w:t>・</w:t>
      </w:r>
      <w:r w:rsidRPr="00373CA9">
        <w:rPr>
          <w:rFonts w:hint="eastAsia"/>
        </w:rPr>
        <w:t>生徒数の推移</w:t>
      </w:r>
    </w:p>
    <w:p w14:paraId="7F6AA947" w14:textId="77777777" w:rsidR="00E16007" w:rsidRPr="00373CA9" w:rsidRDefault="00E16007" w:rsidP="00E16007">
      <w:pPr>
        <w:jc w:val="right"/>
        <w:rPr>
          <w:rFonts w:asciiTheme="majorEastAsia" w:eastAsiaTheme="majorEastAsia" w:hAnsiTheme="majorEastAsia"/>
        </w:rPr>
      </w:pPr>
      <w:r w:rsidRPr="00373CA9">
        <w:rPr>
          <w:rFonts w:asciiTheme="majorEastAsia" w:eastAsiaTheme="majorEastAsia" w:hAnsiTheme="majorEastAsia" w:hint="eastAsia"/>
          <w:sz w:val="21"/>
          <w:szCs w:val="21"/>
        </w:rPr>
        <w:t>（単位：学級数、人）</w:t>
      </w:r>
    </w:p>
    <w:tbl>
      <w:tblPr>
        <w:tblW w:w="9453" w:type="dxa"/>
        <w:jc w:val="right"/>
        <w:tblLayout w:type="fixed"/>
        <w:tblCellMar>
          <w:left w:w="99" w:type="dxa"/>
          <w:right w:w="99" w:type="dxa"/>
        </w:tblCellMar>
        <w:tblLook w:val="04A0" w:firstRow="1" w:lastRow="0" w:firstColumn="1" w:lastColumn="0" w:noHBand="0" w:noVBand="1"/>
      </w:tblPr>
      <w:tblGrid>
        <w:gridCol w:w="1134"/>
        <w:gridCol w:w="1134"/>
        <w:gridCol w:w="1437"/>
        <w:gridCol w:w="1437"/>
        <w:gridCol w:w="1437"/>
        <w:gridCol w:w="1437"/>
        <w:gridCol w:w="1437"/>
      </w:tblGrid>
      <w:tr w:rsidR="00E16007" w:rsidRPr="00646A09" w14:paraId="6CE6D0DA" w14:textId="77777777" w:rsidTr="00D54A27">
        <w:trPr>
          <w:trHeight w:val="285"/>
          <w:jc w:val="right"/>
        </w:trPr>
        <w:tc>
          <w:tcPr>
            <w:tcW w:w="1134" w:type="dxa"/>
            <w:tcBorders>
              <w:top w:val="single" w:sz="4" w:space="0" w:color="auto"/>
              <w:left w:val="single" w:sz="4" w:space="0" w:color="auto"/>
              <w:bottom w:val="single" w:sz="4" w:space="0" w:color="auto"/>
              <w:right w:val="nil"/>
            </w:tcBorders>
            <w:shd w:val="clear" w:color="auto" w:fill="F2F2F2"/>
            <w:noWrap/>
            <w:vAlign w:val="center"/>
          </w:tcPr>
          <w:p w14:paraId="39ECF6F0" w14:textId="77777777" w:rsidR="00E16007" w:rsidRPr="00646A09" w:rsidRDefault="00E16007" w:rsidP="00E16007">
            <w:pPr>
              <w:rPr>
                <w:rFonts w:asciiTheme="majorEastAsia" w:eastAsiaTheme="majorEastAsia" w:hAnsiTheme="majorEastAsia"/>
                <w:sz w:val="21"/>
                <w:szCs w:val="21"/>
              </w:rPr>
            </w:pP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CA2F7A" w14:textId="77777777" w:rsidR="00E16007" w:rsidRPr="00646A09" w:rsidRDefault="00E16007" w:rsidP="00E16007">
            <w:pPr>
              <w:rPr>
                <w:rFonts w:asciiTheme="majorEastAsia" w:eastAsiaTheme="majorEastAsia" w:hAnsiTheme="majorEastAsia"/>
                <w:sz w:val="21"/>
                <w:szCs w:val="21"/>
              </w:rPr>
            </w:pP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318C3071" w14:textId="69F6BEFA"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28</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A2B1FB6" w14:textId="4A76FE9C"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29</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136C7FF5" w14:textId="3AC05016"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平成</w:t>
            </w:r>
            <w:r w:rsidR="00A95E51">
              <w:rPr>
                <w:rFonts w:asciiTheme="majorEastAsia" w:eastAsiaTheme="majorEastAsia" w:hAnsiTheme="majorEastAsia" w:hint="eastAsia"/>
                <w:sz w:val="21"/>
                <w:szCs w:val="21"/>
              </w:rPr>
              <w:t>30</w:t>
            </w:r>
            <w:r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447590A0" w14:textId="05FCA7D4"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646A09">
              <w:rPr>
                <w:rFonts w:asciiTheme="majorEastAsia" w:eastAsiaTheme="majorEastAsia" w:hAnsiTheme="majorEastAsia" w:hint="eastAsia"/>
                <w:sz w:val="21"/>
                <w:szCs w:val="21"/>
              </w:rPr>
              <w:t>年</w:t>
            </w:r>
          </w:p>
        </w:tc>
        <w:tc>
          <w:tcPr>
            <w:tcW w:w="1437" w:type="dxa"/>
            <w:tcBorders>
              <w:top w:val="single" w:sz="4" w:space="0" w:color="auto"/>
              <w:left w:val="nil"/>
              <w:bottom w:val="single" w:sz="4" w:space="0" w:color="auto"/>
              <w:right w:val="single" w:sz="4" w:space="0" w:color="auto"/>
            </w:tcBorders>
            <w:shd w:val="clear" w:color="auto" w:fill="F2F2F2"/>
            <w:noWrap/>
            <w:vAlign w:val="center"/>
            <w:hideMark/>
          </w:tcPr>
          <w:p w14:paraId="6D3A33EC" w14:textId="5E29698C" w:rsidR="00E16007" w:rsidRPr="00646A09" w:rsidRDefault="00A95E51"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646A09">
              <w:rPr>
                <w:rFonts w:asciiTheme="majorEastAsia" w:eastAsiaTheme="majorEastAsia" w:hAnsiTheme="majorEastAsia" w:hint="eastAsia"/>
                <w:sz w:val="21"/>
                <w:szCs w:val="21"/>
              </w:rPr>
              <w:t>年</w:t>
            </w:r>
          </w:p>
        </w:tc>
      </w:tr>
      <w:tr w:rsidR="00E16007" w:rsidRPr="00646A09" w14:paraId="71255D86"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DE73F9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小学校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B7F828F"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45C087C8" w14:textId="08CAA67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625E9B6" w14:textId="4016FAB8"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48</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783ADBA" w14:textId="72DE1BF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50</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11ACA4C5" w14:textId="3CB338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51</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2739D822" w14:textId="188B68E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58</w:t>
            </w:r>
          </w:p>
        </w:tc>
      </w:tr>
      <w:tr w:rsidR="00E16007" w:rsidRPr="00646A09" w14:paraId="6B4241C3" w14:textId="77777777" w:rsidTr="00A95E51">
        <w:trPr>
          <w:trHeight w:val="285"/>
          <w:jc w:val="right"/>
        </w:trPr>
        <w:tc>
          <w:tcPr>
            <w:tcW w:w="1134" w:type="dxa"/>
            <w:vMerge/>
            <w:tcBorders>
              <w:top w:val="nil"/>
              <w:left w:val="single" w:sz="4" w:space="0" w:color="auto"/>
              <w:bottom w:val="single" w:sz="4" w:space="0" w:color="000000"/>
              <w:right w:val="single" w:sz="4" w:space="0" w:color="auto"/>
            </w:tcBorders>
            <w:shd w:val="clear" w:color="auto" w:fill="F2F2F2"/>
            <w:vAlign w:val="center"/>
            <w:hideMark/>
          </w:tcPr>
          <w:p w14:paraId="4181E154" w14:textId="77777777" w:rsidR="00E16007" w:rsidRPr="00646A09" w:rsidRDefault="00E16007" w:rsidP="00E16007">
            <w:pPr>
              <w:jc w:val="cente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2EAE32E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児童数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BE38428" w14:textId="5F09AD5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251F43C" w14:textId="4771CC85"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6D136574" w14:textId="7666160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236</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C28142B" w14:textId="28F3C0C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89A8738" w14:textId="5ED6A37F"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277</w:t>
            </w:r>
          </w:p>
        </w:tc>
      </w:tr>
      <w:tr w:rsidR="00E16007" w:rsidRPr="00646A09" w14:paraId="0545A55C" w14:textId="77777777" w:rsidTr="00A95E51">
        <w:trPr>
          <w:trHeight w:val="285"/>
          <w:jc w:val="right"/>
        </w:trPr>
        <w:tc>
          <w:tcPr>
            <w:tcW w:w="1134" w:type="dxa"/>
            <w:vMerge w:val="restart"/>
            <w:tcBorders>
              <w:top w:val="nil"/>
              <w:left w:val="single" w:sz="4" w:space="0" w:color="auto"/>
              <w:bottom w:val="single" w:sz="4" w:space="0" w:color="000000"/>
              <w:right w:val="single" w:sz="4" w:space="0" w:color="auto"/>
            </w:tcBorders>
            <w:shd w:val="clear" w:color="auto" w:fill="F2F2F2"/>
            <w:noWrap/>
            <w:vAlign w:val="center"/>
            <w:hideMark/>
          </w:tcPr>
          <w:p w14:paraId="67E1CE8C"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中学校</w:t>
            </w:r>
          </w:p>
        </w:tc>
        <w:tc>
          <w:tcPr>
            <w:tcW w:w="1134" w:type="dxa"/>
            <w:tcBorders>
              <w:top w:val="single" w:sz="4" w:space="0" w:color="auto"/>
              <w:left w:val="nil"/>
              <w:bottom w:val="dotted" w:sz="4" w:space="0" w:color="auto"/>
              <w:right w:val="single" w:sz="4" w:space="0" w:color="auto"/>
            </w:tcBorders>
            <w:shd w:val="clear" w:color="auto" w:fill="F2F2F2"/>
            <w:noWrap/>
            <w:vAlign w:val="center"/>
            <w:hideMark/>
          </w:tcPr>
          <w:p w14:paraId="5CBDC2AD"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学級数</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76E23D50" w14:textId="58567A04"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057176D" w14:textId="2A4E6EE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082AAA0F" w14:textId="505CEF1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7CAC5C8" w14:textId="4C822DAA"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w:t>
            </w:r>
          </w:p>
        </w:tc>
        <w:tc>
          <w:tcPr>
            <w:tcW w:w="1437" w:type="dxa"/>
            <w:tcBorders>
              <w:top w:val="single" w:sz="4" w:space="0" w:color="auto"/>
              <w:left w:val="nil"/>
              <w:bottom w:val="dotted" w:sz="4" w:space="0" w:color="auto"/>
              <w:right w:val="single" w:sz="4" w:space="0" w:color="auto"/>
            </w:tcBorders>
            <w:shd w:val="clear" w:color="auto" w:fill="auto"/>
            <w:noWrap/>
            <w:vAlign w:val="center"/>
          </w:tcPr>
          <w:p w14:paraId="69127CAB" w14:textId="6D4E746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29</w:t>
            </w:r>
          </w:p>
        </w:tc>
      </w:tr>
      <w:tr w:rsidR="00E16007" w:rsidRPr="00646A09" w14:paraId="245DB16D" w14:textId="77777777" w:rsidTr="00A95E51">
        <w:trPr>
          <w:trHeight w:val="285"/>
          <w:jc w:val="right"/>
        </w:trPr>
        <w:tc>
          <w:tcPr>
            <w:tcW w:w="1134" w:type="dxa"/>
            <w:vMerge/>
            <w:tcBorders>
              <w:top w:val="nil"/>
              <w:left w:val="single" w:sz="4" w:space="0" w:color="auto"/>
              <w:bottom w:val="single" w:sz="4" w:space="0" w:color="auto"/>
              <w:right w:val="single" w:sz="4" w:space="0" w:color="auto"/>
            </w:tcBorders>
            <w:shd w:val="clear" w:color="auto" w:fill="F2F2F2"/>
            <w:vAlign w:val="center"/>
            <w:hideMark/>
          </w:tcPr>
          <w:p w14:paraId="5BE569DA" w14:textId="77777777" w:rsidR="00E16007" w:rsidRPr="00646A09" w:rsidRDefault="00E16007" w:rsidP="00E16007">
            <w:pPr>
              <w:rPr>
                <w:rFonts w:asciiTheme="majorEastAsia" w:eastAsiaTheme="majorEastAsia" w:hAnsiTheme="majorEastAsia"/>
                <w:sz w:val="21"/>
                <w:szCs w:val="21"/>
              </w:rPr>
            </w:pPr>
          </w:p>
        </w:tc>
        <w:tc>
          <w:tcPr>
            <w:tcW w:w="1134" w:type="dxa"/>
            <w:tcBorders>
              <w:top w:val="dotted" w:sz="4" w:space="0" w:color="auto"/>
              <w:left w:val="nil"/>
              <w:bottom w:val="single" w:sz="4" w:space="0" w:color="auto"/>
              <w:right w:val="single" w:sz="4" w:space="0" w:color="auto"/>
            </w:tcBorders>
            <w:shd w:val="clear" w:color="auto" w:fill="F2F2F2"/>
            <w:noWrap/>
            <w:vAlign w:val="center"/>
            <w:hideMark/>
          </w:tcPr>
          <w:p w14:paraId="0B1AA937" w14:textId="77777777" w:rsidR="00E16007" w:rsidRPr="00646A09" w:rsidRDefault="00E16007" w:rsidP="00E16007">
            <w:pPr>
              <w:jc w:val="center"/>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生徒数</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18DA4E5E" w14:textId="7AA79B10"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79</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09FD2626" w14:textId="3532294C"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85</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FAD238B" w14:textId="455C72E3"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40397DFD" w14:textId="6864EDB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118</w:t>
            </w:r>
          </w:p>
        </w:tc>
        <w:tc>
          <w:tcPr>
            <w:tcW w:w="1437" w:type="dxa"/>
            <w:tcBorders>
              <w:top w:val="dotted" w:sz="4" w:space="0" w:color="auto"/>
              <w:left w:val="nil"/>
              <w:bottom w:val="single" w:sz="4" w:space="0" w:color="auto"/>
              <w:right w:val="single" w:sz="4" w:space="0" w:color="auto"/>
            </w:tcBorders>
            <w:shd w:val="clear" w:color="auto" w:fill="auto"/>
            <w:noWrap/>
            <w:vAlign w:val="center"/>
          </w:tcPr>
          <w:p w14:paraId="78A31B5D" w14:textId="2DE60D57" w:rsidR="00E16007" w:rsidRPr="00646A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119</w:t>
            </w:r>
          </w:p>
        </w:tc>
      </w:tr>
    </w:tbl>
    <w:p w14:paraId="396C78FE" w14:textId="77777777" w:rsidR="00E16007" w:rsidRPr="004777E5" w:rsidRDefault="00E16007" w:rsidP="004777E5">
      <w:pPr>
        <w:jc w:val="right"/>
        <w:rPr>
          <w:rFonts w:asciiTheme="majorEastAsia" w:eastAsiaTheme="majorEastAsia" w:hAnsiTheme="majorEastAsia"/>
          <w:sz w:val="21"/>
          <w:szCs w:val="21"/>
        </w:rPr>
      </w:pPr>
      <w:r w:rsidRPr="00646A09">
        <w:rPr>
          <w:rFonts w:asciiTheme="majorEastAsia" w:eastAsiaTheme="majorEastAsia" w:hAnsiTheme="majorEastAsia" w:hint="eastAsia"/>
          <w:sz w:val="21"/>
          <w:szCs w:val="21"/>
        </w:rPr>
        <w:t>資料：</w:t>
      </w:r>
      <w:r w:rsidR="00503888" w:rsidRPr="00646A09">
        <w:rPr>
          <w:rFonts w:asciiTheme="majorEastAsia" w:eastAsiaTheme="majorEastAsia" w:hAnsiTheme="majorEastAsia" w:hint="eastAsia"/>
          <w:sz w:val="21"/>
          <w:szCs w:val="21"/>
        </w:rPr>
        <w:t>学校教育課</w:t>
      </w:r>
      <w:r w:rsidRPr="00646A09">
        <w:rPr>
          <w:rFonts w:asciiTheme="majorEastAsia" w:eastAsiaTheme="majorEastAsia" w:hAnsiTheme="majorEastAsia" w:hint="eastAsia"/>
          <w:sz w:val="21"/>
          <w:szCs w:val="21"/>
        </w:rPr>
        <w:t>（各年５月１日現在）</w:t>
      </w:r>
    </w:p>
    <w:p w14:paraId="116A6C50" w14:textId="77777777" w:rsidR="00125D88" w:rsidRDefault="00125D88" w:rsidP="004777E5">
      <w:pPr>
        <w:widowControl/>
        <w:spacing w:beforeLines="50" w:before="186"/>
        <w:ind w:leftChars="150" w:left="647" w:hangingChars="100" w:hanging="271"/>
        <w:jc w:val="left"/>
        <w:rPr>
          <w:rFonts w:ascii="ＭＳ ゴシック" w:eastAsia="ＭＳ ゴシック" w:hAnsi="ＭＳ ゴシック"/>
          <w:color w:val="000000" w:themeColor="text1"/>
          <w:kern w:val="22"/>
          <w:sz w:val="24"/>
        </w:rPr>
      </w:pPr>
    </w:p>
    <w:p w14:paraId="3AC9E9D7" w14:textId="77777777" w:rsidR="004777E5" w:rsidRPr="00BA2FD3" w:rsidRDefault="004777E5" w:rsidP="004777E5">
      <w:pPr>
        <w:widowControl/>
        <w:spacing w:beforeLines="50" w:before="186"/>
        <w:ind w:leftChars="150" w:left="647" w:hangingChars="100" w:hanging="271"/>
        <w:jc w:val="left"/>
        <w:rPr>
          <w:rFonts w:ascii="ＭＳ ゴシック" w:eastAsia="ＭＳ ゴシック" w:hAnsi="ＭＳ ゴシック"/>
          <w:kern w:val="22"/>
          <w:sz w:val="24"/>
        </w:rPr>
      </w:pPr>
      <w:r w:rsidRPr="00BA2FD3">
        <w:rPr>
          <w:rFonts w:ascii="ＭＳ ゴシック" w:eastAsia="ＭＳ ゴシック" w:hAnsi="ＭＳ ゴシック" w:hint="eastAsia"/>
          <w:kern w:val="22"/>
          <w:sz w:val="24"/>
        </w:rPr>
        <w:t>■</w:t>
      </w:r>
      <w:r w:rsidR="00125D88" w:rsidRPr="00BA2FD3">
        <w:rPr>
          <w:rFonts w:ascii="ＭＳ ゴシック" w:eastAsia="ＭＳ ゴシック" w:hAnsi="ＭＳ ゴシック" w:hint="eastAsia"/>
          <w:kern w:val="22"/>
          <w:sz w:val="24"/>
        </w:rPr>
        <w:t>圏域の</w:t>
      </w:r>
      <w:r w:rsidRPr="00BA2FD3">
        <w:rPr>
          <w:rFonts w:ascii="ＭＳ ゴシック" w:eastAsia="ＭＳ ゴシック" w:hAnsi="ＭＳ ゴシック" w:hint="eastAsia"/>
          <w:kern w:val="22"/>
          <w:sz w:val="24"/>
        </w:rPr>
        <w:t>特別支援学校在籍者数（木更津市在籍者のみ）</w:t>
      </w:r>
    </w:p>
    <w:p w14:paraId="6F1CC075" w14:textId="77777777" w:rsidR="004777E5" w:rsidRPr="00BA2FD3" w:rsidRDefault="004777E5" w:rsidP="004777E5">
      <w:pPr>
        <w:jc w:val="right"/>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（単位：人）</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266"/>
        <w:gridCol w:w="1418"/>
        <w:gridCol w:w="1275"/>
        <w:gridCol w:w="1276"/>
        <w:gridCol w:w="1276"/>
        <w:gridCol w:w="1276"/>
      </w:tblGrid>
      <w:tr w:rsidR="00BA2FD3" w:rsidRPr="00BA2FD3" w14:paraId="02C2C31A" w14:textId="77777777" w:rsidTr="00BB6E92">
        <w:trPr>
          <w:trHeight w:val="285"/>
          <w:jc w:val="center"/>
        </w:trPr>
        <w:tc>
          <w:tcPr>
            <w:tcW w:w="1560" w:type="dxa"/>
            <w:tcBorders>
              <w:top w:val="single" w:sz="4" w:space="0" w:color="auto"/>
              <w:left w:val="single" w:sz="4" w:space="0" w:color="auto"/>
              <w:bottom w:val="single" w:sz="4" w:space="0" w:color="auto"/>
              <w:right w:val="nil"/>
            </w:tcBorders>
            <w:shd w:val="clear" w:color="auto" w:fill="F2F2F2"/>
            <w:noWrap/>
            <w:vAlign w:val="center"/>
          </w:tcPr>
          <w:p w14:paraId="3D104329" w14:textId="77777777" w:rsidR="004777E5" w:rsidRPr="00BA2FD3" w:rsidRDefault="004777E5" w:rsidP="004777E5">
            <w:pPr>
              <w:rPr>
                <w:rFonts w:ascii="ＭＳ ゴシック" w:eastAsia="ＭＳ ゴシック" w:hAnsi="ＭＳ ゴシック"/>
                <w:sz w:val="21"/>
                <w:szCs w:val="21"/>
              </w:rPr>
            </w:pPr>
          </w:p>
        </w:tc>
        <w:tc>
          <w:tcPr>
            <w:tcW w:w="1266" w:type="dxa"/>
            <w:tcBorders>
              <w:top w:val="single" w:sz="4" w:space="0" w:color="auto"/>
              <w:left w:val="nil"/>
              <w:bottom w:val="single" w:sz="4" w:space="0" w:color="auto"/>
              <w:right w:val="single" w:sz="4" w:space="0" w:color="auto"/>
            </w:tcBorders>
            <w:shd w:val="clear" w:color="auto" w:fill="F2F2F2"/>
            <w:vAlign w:val="center"/>
          </w:tcPr>
          <w:p w14:paraId="33ED6312" w14:textId="77777777" w:rsidR="004777E5" w:rsidRPr="00BA2FD3" w:rsidRDefault="004777E5" w:rsidP="004777E5">
            <w:pPr>
              <w:rPr>
                <w:rFonts w:ascii="ＭＳ ゴシック" w:eastAsia="ＭＳ ゴシック" w:hAnsi="ＭＳ ゴシック"/>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34FE87F3" w14:textId="71D59823"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28</w:t>
            </w:r>
            <w:r w:rsidRPr="00BA2FD3">
              <w:rPr>
                <w:rFonts w:ascii="ＭＳ ゴシック" w:eastAsia="ＭＳ ゴシック" w:hAnsi="ＭＳ ゴシック" w:hint="eastAsia"/>
                <w:sz w:val="21"/>
                <w:szCs w:val="21"/>
              </w:rPr>
              <w:t>年</w:t>
            </w:r>
          </w:p>
        </w:tc>
        <w:tc>
          <w:tcPr>
            <w:tcW w:w="1275"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23B24A06" w14:textId="7A3C1B28"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29</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09CE8C5E" w14:textId="4AA3BDEE"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平成</w:t>
            </w:r>
            <w:r w:rsidR="00AF3996">
              <w:rPr>
                <w:rFonts w:ascii="ＭＳ ゴシック" w:eastAsia="ＭＳ ゴシック" w:hAnsi="ＭＳ ゴシック" w:hint="eastAsia"/>
                <w:sz w:val="21"/>
                <w:szCs w:val="21"/>
              </w:rPr>
              <w:t>30</w:t>
            </w:r>
            <w:r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53EBB0DD" w14:textId="51770D8C"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令和元</w:t>
            </w:r>
            <w:r w:rsidR="004777E5" w:rsidRPr="00BA2FD3">
              <w:rPr>
                <w:rFonts w:ascii="ＭＳ ゴシック" w:eastAsia="ＭＳ ゴシック" w:hAnsi="ＭＳ ゴシック" w:hint="eastAsia"/>
                <w:sz w:val="21"/>
                <w:szCs w:val="21"/>
              </w:rPr>
              <w:t>年</w:t>
            </w:r>
          </w:p>
        </w:tc>
        <w:tc>
          <w:tcPr>
            <w:tcW w:w="1276" w:type="dxa"/>
            <w:tcBorders>
              <w:top w:val="single" w:sz="4" w:space="0" w:color="auto"/>
              <w:left w:val="single" w:sz="4" w:space="0" w:color="auto"/>
              <w:bottom w:val="single" w:sz="4" w:space="0" w:color="auto"/>
              <w:right w:val="single" w:sz="4" w:space="0" w:color="auto"/>
            </w:tcBorders>
            <w:shd w:val="clear" w:color="auto" w:fill="F2F2F2"/>
            <w:noWrap/>
            <w:tcMar>
              <w:left w:w="57" w:type="dxa"/>
              <w:right w:w="57" w:type="dxa"/>
            </w:tcMar>
            <w:vAlign w:val="center"/>
            <w:hideMark/>
          </w:tcPr>
          <w:p w14:paraId="13ECE967" w14:textId="75C30BFA" w:rsidR="004777E5" w:rsidRPr="00BA2FD3" w:rsidRDefault="00AF3996" w:rsidP="004777E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33DE3">
              <w:rPr>
                <w:rFonts w:ascii="ＭＳ ゴシック" w:eastAsia="ＭＳ ゴシック" w:hAnsi="ＭＳ ゴシック" w:hint="eastAsia"/>
                <w:sz w:val="21"/>
                <w:szCs w:val="21"/>
              </w:rPr>
              <w:t>２</w:t>
            </w:r>
            <w:r w:rsidR="004777E5" w:rsidRPr="00BA2FD3">
              <w:rPr>
                <w:rFonts w:ascii="ＭＳ ゴシック" w:eastAsia="ＭＳ ゴシック" w:hAnsi="ＭＳ ゴシック" w:hint="eastAsia"/>
                <w:sz w:val="21"/>
                <w:szCs w:val="21"/>
              </w:rPr>
              <w:t>年</w:t>
            </w:r>
          </w:p>
        </w:tc>
      </w:tr>
      <w:tr w:rsidR="00BA2FD3" w:rsidRPr="00BA2FD3" w14:paraId="699CBC5C"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C3762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君津特別</w:t>
            </w:r>
          </w:p>
          <w:p w14:paraId="599817AC"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3AD11518"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02231656" w14:textId="7FEC5AFB" w:rsidR="00170B7A"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46</w:t>
            </w:r>
          </w:p>
        </w:tc>
        <w:tc>
          <w:tcPr>
            <w:tcW w:w="1275" w:type="dxa"/>
            <w:tcBorders>
              <w:top w:val="single" w:sz="4" w:space="0" w:color="auto"/>
              <w:left w:val="single" w:sz="4" w:space="0" w:color="auto"/>
              <w:bottom w:val="dotted" w:sz="4" w:space="0" w:color="auto"/>
              <w:right w:val="single" w:sz="4" w:space="0" w:color="auto"/>
            </w:tcBorders>
            <w:noWrap/>
            <w:vAlign w:val="center"/>
          </w:tcPr>
          <w:p w14:paraId="171C81D7" w14:textId="24FEBCAD"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52</w:t>
            </w:r>
          </w:p>
        </w:tc>
        <w:tc>
          <w:tcPr>
            <w:tcW w:w="1276" w:type="dxa"/>
            <w:tcBorders>
              <w:top w:val="single" w:sz="4" w:space="0" w:color="auto"/>
              <w:left w:val="single" w:sz="4" w:space="0" w:color="auto"/>
              <w:bottom w:val="dotted" w:sz="4" w:space="0" w:color="auto"/>
              <w:right w:val="single" w:sz="4" w:space="0" w:color="auto"/>
            </w:tcBorders>
            <w:noWrap/>
            <w:vAlign w:val="center"/>
          </w:tcPr>
          <w:p w14:paraId="3BADC91C" w14:textId="06C5C53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59</w:t>
            </w:r>
          </w:p>
        </w:tc>
        <w:tc>
          <w:tcPr>
            <w:tcW w:w="1276" w:type="dxa"/>
            <w:tcBorders>
              <w:top w:val="single" w:sz="4" w:space="0" w:color="auto"/>
              <w:left w:val="single" w:sz="4" w:space="0" w:color="auto"/>
              <w:bottom w:val="dotted" w:sz="4" w:space="0" w:color="auto"/>
              <w:right w:val="single" w:sz="4" w:space="0" w:color="auto"/>
            </w:tcBorders>
            <w:noWrap/>
            <w:vAlign w:val="center"/>
          </w:tcPr>
          <w:p w14:paraId="150903E7" w14:textId="49BC54A3"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66</w:t>
            </w:r>
          </w:p>
        </w:tc>
        <w:tc>
          <w:tcPr>
            <w:tcW w:w="1276" w:type="dxa"/>
            <w:tcBorders>
              <w:top w:val="single" w:sz="4" w:space="0" w:color="auto"/>
              <w:left w:val="single" w:sz="4" w:space="0" w:color="auto"/>
              <w:bottom w:val="dotted" w:sz="4" w:space="0" w:color="auto"/>
              <w:right w:val="single" w:sz="4" w:space="0" w:color="auto"/>
            </w:tcBorders>
            <w:noWrap/>
            <w:vAlign w:val="center"/>
          </w:tcPr>
          <w:p w14:paraId="15E76866" w14:textId="2A6962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68</w:t>
            </w:r>
          </w:p>
        </w:tc>
      </w:tr>
      <w:tr w:rsidR="00BA2FD3" w:rsidRPr="00BA2FD3" w14:paraId="0B2F4612"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CF3152D"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54802D92"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noWrap/>
            <w:vAlign w:val="center"/>
          </w:tcPr>
          <w:p w14:paraId="54612C27" w14:textId="6CE1D71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5" w:type="dxa"/>
            <w:tcBorders>
              <w:top w:val="dotted" w:sz="4" w:space="0" w:color="auto"/>
              <w:left w:val="single" w:sz="4" w:space="0" w:color="auto"/>
              <w:bottom w:val="single" w:sz="4" w:space="0" w:color="auto"/>
              <w:right w:val="single" w:sz="4" w:space="0" w:color="auto"/>
            </w:tcBorders>
            <w:noWrap/>
            <w:vAlign w:val="center"/>
          </w:tcPr>
          <w:p w14:paraId="2EE7C683" w14:textId="118117DA"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276" w:type="dxa"/>
            <w:tcBorders>
              <w:top w:val="dotted" w:sz="4" w:space="0" w:color="auto"/>
              <w:left w:val="single" w:sz="4" w:space="0" w:color="auto"/>
              <w:bottom w:val="single" w:sz="4" w:space="0" w:color="auto"/>
              <w:right w:val="single" w:sz="4" w:space="0" w:color="auto"/>
            </w:tcBorders>
            <w:noWrap/>
            <w:vAlign w:val="center"/>
          </w:tcPr>
          <w:p w14:paraId="0CB74A1D" w14:textId="201E0DF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w:t>
            </w:r>
          </w:p>
        </w:tc>
        <w:tc>
          <w:tcPr>
            <w:tcW w:w="1276" w:type="dxa"/>
            <w:tcBorders>
              <w:top w:val="dotted" w:sz="4" w:space="0" w:color="auto"/>
              <w:left w:val="single" w:sz="4" w:space="0" w:color="auto"/>
              <w:bottom w:val="single" w:sz="4" w:space="0" w:color="auto"/>
              <w:right w:val="single" w:sz="4" w:space="0" w:color="auto"/>
            </w:tcBorders>
            <w:noWrap/>
            <w:vAlign w:val="center"/>
          </w:tcPr>
          <w:p w14:paraId="6EA2E8B0" w14:textId="14463F9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24</w:t>
            </w:r>
          </w:p>
        </w:tc>
        <w:tc>
          <w:tcPr>
            <w:tcW w:w="1276" w:type="dxa"/>
            <w:tcBorders>
              <w:top w:val="dotted" w:sz="4" w:space="0" w:color="auto"/>
              <w:left w:val="single" w:sz="4" w:space="0" w:color="auto"/>
              <w:bottom w:val="single" w:sz="4" w:space="0" w:color="auto"/>
              <w:right w:val="single" w:sz="4" w:space="0" w:color="auto"/>
            </w:tcBorders>
            <w:noWrap/>
            <w:vAlign w:val="center"/>
          </w:tcPr>
          <w:p w14:paraId="7AC5A3F1" w14:textId="3DCA94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r>
      <w:tr w:rsidR="00BA2FD3" w:rsidRPr="00BA2FD3" w14:paraId="605AA65A" w14:textId="77777777" w:rsidTr="00AF3996">
        <w:trPr>
          <w:trHeight w:val="285"/>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F9FDB3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槙の実特別支援学校</w:t>
            </w:r>
          </w:p>
        </w:tc>
        <w:tc>
          <w:tcPr>
            <w:tcW w:w="1266" w:type="dxa"/>
            <w:tcBorders>
              <w:top w:val="single" w:sz="4" w:space="0" w:color="auto"/>
              <w:left w:val="single" w:sz="4" w:space="0" w:color="auto"/>
              <w:bottom w:val="dotted" w:sz="4" w:space="0" w:color="auto"/>
              <w:right w:val="single" w:sz="4" w:space="0" w:color="auto"/>
            </w:tcBorders>
            <w:shd w:val="clear" w:color="auto" w:fill="F2F2F2"/>
            <w:noWrap/>
            <w:vAlign w:val="center"/>
            <w:hideMark/>
          </w:tcPr>
          <w:p w14:paraId="22A962B6"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小学部</w:t>
            </w:r>
          </w:p>
        </w:tc>
        <w:tc>
          <w:tcPr>
            <w:tcW w:w="1418" w:type="dxa"/>
            <w:tcBorders>
              <w:top w:val="single" w:sz="4" w:space="0" w:color="auto"/>
              <w:left w:val="single" w:sz="4" w:space="0" w:color="auto"/>
              <w:bottom w:val="dotted" w:sz="4" w:space="0" w:color="auto"/>
              <w:right w:val="single" w:sz="4" w:space="0" w:color="auto"/>
            </w:tcBorders>
            <w:noWrap/>
            <w:vAlign w:val="center"/>
          </w:tcPr>
          <w:p w14:paraId="573CAD84" w14:textId="6B7AC91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5" w:type="dxa"/>
            <w:tcBorders>
              <w:top w:val="single" w:sz="4" w:space="0" w:color="auto"/>
              <w:left w:val="single" w:sz="4" w:space="0" w:color="auto"/>
              <w:bottom w:val="dotted" w:sz="4" w:space="0" w:color="auto"/>
              <w:right w:val="single" w:sz="4" w:space="0" w:color="auto"/>
            </w:tcBorders>
            <w:noWrap/>
            <w:vAlign w:val="center"/>
          </w:tcPr>
          <w:p w14:paraId="4DD99325" w14:textId="136194D8"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EEEC563" w14:textId="22B96896"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single" w:sz="4" w:space="0" w:color="auto"/>
              <w:left w:val="single" w:sz="4" w:space="0" w:color="auto"/>
              <w:bottom w:val="dotted" w:sz="4" w:space="0" w:color="auto"/>
              <w:right w:val="single" w:sz="4" w:space="0" w:color="auto"/>
            </w:tcBorders>
            <w:noWrap/>
            <w:vAlign w:val="center"/>
          </w:tcPr>
          <w:p w14:paraId="191743BB" w14:textId="30DA523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c>
          <w:tcPr>
            <w:tcW w:w="1276" w:type="dxa"/>
            <w:tcBorders>
              <w:top w:val="single" w:sz="4" w:space="0" w:color="auto"/>
              <w:left w:val="single" w:sz="4" w:space="0" w:color="auto"/>
              <w:bottom w:val="dotted" w:sz="4" w:space="0" w:color="auto"/>
              <w:right w:val="single" w:sz="4" w:space="0" w:color="auto"/>
            </w:tcBorders>
            <w:noWrap/>
            <w:vAlign w:val="center"/>
          </w:tcPr>
          <w:p w14:paraId="2C8E0B77" w14:textId="5802DA6E"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w:t>
            </w:r>
          </w:p>
        </w:tc>
      </w:tr>
      <w:tr w:rsidR="00BA2FD3" w:rsidRPr="00BA2FD3" w14:paraId="6ED2F891" w14:textId="77777777" w:rsidTr="00AF3996">
        <w:trPr>
          <w:trHeight w:val="285"/>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ACA789" w14:textId="77777777" w:rsidR="004777E5" w:rsidRPr="00BA2FD3" w:rsidRDefault="004777E5" w:rsidP="004777E5">
            <w:pPr>
              <w:widowControl/>
              <w:jc w:val="left"/>
              <w:rPr>
                <w:rFonts w:ascii="ＭＳ ゴシック" w:eastAsia="ＭＳ ゴシック" w:hAnsi="ＭＳ ゴシック"/>
                <w:sz w:val="21"/>
                <w:szCs w:val="21"/>
              </w:rPr>
            </w:pPr>
          </w:p>
        </w:tc>
        <w:tc>
          <w:tcPr>
            <w:tcW w:w="1266" w:type="dxa"/>
            <w:tcBorders>
              <w:top w:val="dotted" w:sz="4" w:space="0" w:color="auto"/>
              <w:left w:val="single" w:sz="4" w:space="0" w:color="auto"/>
              <w:bottom w:val="single" w:sz="4" w:space="0" w:color="auto"/>
              <w:right w:val="single" w:sz="4" w:space="0" w:color="auto"/>
            </w:tcBorders>
            <w:shd w:val="clear" w:color="auto" w:fill="F2F2F2"/>
            <w:noWrap/>
            <w:vAlign w:val="center"/>
            <w:hideMark/>
          </w:tcPr>
          <w:p w14:paraId="4AA3E845" w14:textId="77777777" w:rsidR="004777E5" w:rsidRPr="00BA2FD3" w:rsidRDefault="004777E5" w:rsidP="004777E5">
            <w:pPr>
              <w:jc w:val="center"/>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中学部</w:t>
            </w:r>
          </w:p>
        </w:tc>
        <w:tc>
          <w:tcPr>
            <w:tcW w:w="141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D126D12" w14:textId="3F97FC7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5"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6EF0264" w14:textId="6418AA12"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3B684E" w14:textId="5E17D5A9"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41D5819" w14:textId="09B9C9C4"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127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4C96FCD" w14:textId="6900C340" w:rsidR="004777E5" w:rsidRPr="00BA2FD3" w:rsidRDefault="00AF3996" w:rsidP="00BA2FD3">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r>
    </w:tbl>
    <w:p w14:paraId="2E96BE80" w14:textId="77777777" w:rsidR="004777E5" w:rsidRPr="00BA2FD3" w:rsidRDefault="00125D88" w:rsidP="004E21A8">
      <w:pPr>
        <w:ind w:firstLineChars="3000" w:firstLine="7228"/>
        <w:rPr>
          <w:rFonts w:ascii="ＭＳ ゴシック" w:eastAsia="ＭＳ ゴシック" w:hAnsi="ＭＳ ゴシック"/>
          <w:sz w:val="21"/>
          <w:szCs w:val="21"/>
        </w:rPr>
      </w:pPr>
      <w:r w:rsidRPr="00BA2FD3">
        <w:rPr>
          <w:rFonts w:ascii="ＭＳ ゴシック" w:eastAsia="ＭＳ ゴシック" w:hAnsi="ＭＳ ゴシック" w:hint="eastAsia"/>
          <w:sz w:val="21"/>
          <w:szCs w:val="21"/>
        </w:rPr>
        <w:t>資料：各学校</w:t>
      </w:r>
    </w:p>
    <w:p w14:paraId="6816F6A9" w14:textId="77777777" w:rsidR="00125D88" w:rsidRPr="00BA2FD3" w:rsidRDefault="00125D88" w:rsidP="00BA2FD3"/>
    <w:p w14:paraId="54019A25" w14:textId="77777777" w:rsidR="00125D88" w:rsidRPr="00BA2FD3" w:rsidRDefault="00125D88" w:rsidP="00BA2FD3"/>
    <w:p w14:paraId="5C8354BB" w14:textId="77777777" w:rsidR="00125D88" w:rsidRPr="00BA2FD3" w:rsidRDefault="00125D88" w:rsidP="00BA2FD3"/>
    <w:p w14:paraId="35567B3A" w14:textId="77777777" w:rsidR="00E16007" w:rsidRPr="00373CA9" w:rsidRDefault="00E16007" w:rsidP="00BA2FD3">
      <w:pPr>
        <w:pStyle w:val="13"/>
        <w:pageBreakBefore/>
      </w:pPr>
      <w:r w:rsidRPr="00373CA9">
        <w:rPr>
          <w:rFonts w:hint="eastAsia"/>
        </w:rPr>
        <w:lastRenderedPageBreak/>
        <w:t>（</w:t>
      </w:r>
      <w:r w:rsidR="004D0CE0" w:rsidRPr="00373CA9">
        <w:rPr>
          <w:rFonts w:hint="eastAsia"/>
        </w:rPr>
        <w:t>６</w:t>
      </w:r>
      <w:r w:rsidRPr="00373CA9">
        <w:rPr>
          <w:rFonts w:hint="eastAsia"/>
        </w:rPr>
        <w:t>）障害支援区分の状況</w:t>
      </w:r>
    </w:p>
    <w:p w14:paraId="51C22C1F" w14:textId="77777777" w:rsidR="00E16007" w:rsidRPr="00373CA9" w:rsidRDefault="00E16007" w:rsidP="004A42B4">
      <w:pPr>
        <w:pStyle w:val="23"/>
      </w:pPr>
      <w:r w:rsidRPr="00373CA9">
        <w:rPr>
          <w:rFonts w:hint="eastAsia"/>
        </w:rPr>
        <w:t>障害福祉サービスを利用するためには、「障害支援区分</w:t>
      </w:r>
      <w:r w:rsidR="000D5468" w:rsidRPr="00373CA9">
        <w:rPr>
          <w:rFonts w:hint="eastAsia"/>
          <w:vertAlign w:val="superscript"/>
        </w:rPr>
        <w:t>※</w:t>
      </w:r>
      <w:r w:rsidRPr="00373CA9">
        <w:rPr>
          <w:rFonts w:hint="eastAsia"/>
        </w:rPr>
        <w:t>」の認定を受けることが必要となる場合があります。</w:t>
      </w:r>
    </w:p>
    <w:p w14:paraId="2123891D" w14:textId="77777777" w:rsidR="00E16007" w:rsidRPr="00373CA9" w:rsidRDefault="00E16007" w:rsidP="004A42B4">
      <w:pPr>
        <w:pStyle w:val="23"/>
      </w:pPr>
      <w:r w:rsidRPr="00373CA9">
        <w:rPr>
          <w:rFonts w:hint="eastAsia"/>
        </w:rPr>
        <w:t>障害支援区分の認定者の状況は以下のとおりとなっています。</w:t>
      </w:r>
    </w:p>
    <w:p w14:paraId="6B4FEDEE" w14:textId="496FAF06" w:rsidR="005210D6" w:rsidRPr="00D8168C" w:rsidRDefault="00904A6E" w:rsidP="004A42B4">
      <w:pPr>
        <w:pStyle w:val="23"/>
      </w:pPr>
      <w:r w:rsidRPr="00373CA9">
        <w:rPr>
          <w:rFonts w:hint="eastAsia"/>
        </w:rPr>
        <w:t>区分１、２は減少</w:t>
      </w:r>
      <w:r w:rsidRPr="00D8168C">
        <w:rPr>
          <w:rFonts w:hint="eastAsia"/>
        </w:rPr>
        <w:t>傾向で推移して</w:t>
      </w:r>
      <w:r w:rsidR="007E1A38" w:rsidRPr="00D8168C">
        <w:rPr>
          <w:rFonts w:hint="eastAsia"/>
        </w:rPr>
        <w:t>おり、区分３、５は平成30年度まで増加するも翌年以降は減少に転じています。区分４は増加傾向で推移し、区分６は平成30年度で大きな増加が見られ、以降横ば</w:t>
      </w:r>
      <w:r w:rsidR="007E1A38" w:rsidRPr="00BA40CF">
        <w:rPr>
          <w:rFonts w:hint="eastAsia"/>
        </w:rPr>
        <w:t>いで推移しています。</w:t>
      </w:r>
    </w:p>
    <w:p w14:paraId="7467BFD7" w14:textId="7663D03E" w:rsidR="00E16007" w:rsidRPr="00373CA9" w:rsidRDefault="005210D6" w:rsidP="004A42B4">
      <w:pPr>
        <w:pStyle w:val="23"/>
      </w:pPr>
      <w:r w:rsidRPr="00D8168C">
        <w:rPr>
          <w:rFonts w:hint="eastAsia"/>
        </w:rPr>
        <w:t>また</w:t>
      </w:r>
      <w:r w:rsidR="00E16007" w:rsidRPr="00D8168C">
        <w:rPr>
          <w:rFonts w:hint="eastAsia"/>
        </w:rPr>
        <w:t>、</w:t>
      </w:r>
      <w:r w:rsidR="009A11A7" w:rsidRPr="00D8168C">
        <w:rPr>
          <w:rFonts w:hint="eastAsia"/>
        </w:rPr>
        <w:t>令和２</w:t>
      </w:r>
      <w:r w:rsidR="00E16007" w:rsidRPr="00D8168C">
        <w:rPr>
          <w:rFonts w:hint="eastAsia"/>
        </w:rPr>
        <w:t>年は区分６</w:t>
      </w:r>
      <w:r w:rsidR="00FB1141" w:rsidRPr="00D8168C">
        <w:rPr>
          <w:rFonts w:hint="eastAsia"/>
        </w:rPr>
        <w:t>が全体の</w:t>
      </w:r>
      <w:r w:rsidR="00B25797" w:rsidRPr="00D8168C">
        <w:rPr>
          <w:rFonts w:hint="eastAsia"/>
        </w:rPr>
        <w:t>約</w:t>
      </w:r>
      <w:r w:rsidR="00FB1141" w:rsidRPr="00D8168C">
        <w:rPr>
          <w:rFonts w:hint="eastAsia"/>
        </w:rPr>
        <w:t>３分の１を</w:t>
      </w:r>
      <w:r w:rsidR="00FB1141" w:rsidRPr="00373CA9">
        <w:rPr>
          <w:rFonts w:hint="eastAsia"/>
        </w:rPr>
        <w:t>占めるなど、障がいの重度化が進行している状況が</w:t>
      </w:r>
      <w:r w:rsidR="00E91920" w:rsidRPr="00373CA9">
        <w:rPr>
          <w:rFonts w:hint="eastAsia"/>
        </w:rPr>
        <w:t>うかが</w:t>
      </w:r>
      <w:r w:rsidR="00FB1141" w:rsidRPr="00373CA9">
        <w:rPr>
          <w:rFonts w:hint="eastAsia"/>
        </w:rPr>
        <w:t>えます。</w:t>
      </w:r>
    </w:p>
    <w:p w14:paraId="4B378906" w14:textId="77777777" w:rsidR="00E16007" w:rsidRPr="00373CA9" w:rsidRDefault="00E16007" w:rsidP="006771BD">
      <w:pPr>
        <w:pStyle w:val="21"/>
      </w:pPr>
      <w:r w:rsidRPr="00373CA9">
        <w:rPr>
          <w:rFonts w:hint="eastAsia"/>
        </w:rPr>
        <w:t>■障害支援区分認定者数の推移</w:t>
      </w:r>
    </w:p>
    <w:p w14:paraId="2C909701" w14:textId="77777777" w:rsidR="00E16007" w:rsidRPr="00373CA9" w:rsidRDefault="00E16007" w:rsidP="00E16007">
      <w:pPr>
        <w:jc w:val="right"/>
        <w:rPr>
          <w:rFonts w:asciiTheme="majorEastAsia" w:eastAsiaTheme="majorEastAsia" w:hAnsiTheme="majorEastAsia"/>
          <w:sz w:val="21"/>
          <w:szCs w:val="21"/>
        </w:rPr>
      </w:pPr>
      <w:r w:rsidRPr="00373CA9">
        <w:rPr>
          <w:rFonts w:asciiTheme="majorEastAsia" w:eastAsiaTheme="majorEastAsia" w:hAnsiTheme="majorEastAsia" w:hint="eastAsia"/>
          <w:sz w:val="21"/>
          <w:szCs w:val="21"/>
        </w:rPr>
        <w:t>（単位：人、％）</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1225"/>
        <w:gridCol w:w="1578"/>
        <w:gridCol w:w="1579"/>
        <w:gridCol w:w="1579"/>
        <w:gridCol w:w="1579"/>
        <w:gridCol w:w="1579"/>
      </w:tblGrid>
      <w:tr w:rsidR="00E16007" w:rsidRPr="00727509" w14:paraId="4909BF5C" w14:textId="77777777" w:rsidTr="005210D6">
        <w:trPr>
          <w:trHeight w:val="300"/>
          <w:jc w:val="center"/>
        </w:trPr>
        <w:tc>
          <w:tcPr>
            <w:tcW w:w="1559" w:type="dxa"/>
            <w:gridSpan w:val="2"/>
            <w:tcBorders>
              <w:bottom w:val="single" w:sz="4" w:space="0" w:color="auto"/>
            </w:tcBorders>
            <w:shd w:val="clear" w:color="auto" w:fill="F2F2F2"/>
            <w:vAlign w:val="center"/>
            <w:hideMark/>
          </w:tcPr>
          <w:p w14:paraId="41FDC373" w14:textId="77777777" w:rsidR="00E16007" w:rsidRPr="00727509" w:rsidRDefault="00E16007" w:rsidP="00E16007">
            <w:pPr>
              <w:jc w:val="center"/>
              <w:rPr>
                <w:rFonts w:asciiTheme="majorEastAsia" w:eastAsiaTheme="majorEastAsia" w:hAnsiTheme="majorEastAsia"/>
                <w:sz w:val="21"/>
                <w:szCs w:val="21"/>
              </w:rPr>
            </w:pPr>
          </w:p>
        </w:tc>
        <w:tc>
          <w:tcPr>
            <w:tcW w:w="1578" w:type="dxa"/>
            <w:tcBorders>
              <w:bottom w:val="single" w:sz="4" w:space="0" w:color="auto"/>
            </w:tcBorders>
            <w:shd w:val="clear" w:color="auto" w:fill="F2F2F2"/>
            <w:noWrap/>
            <w:vAlign w:val="center"/>
            <w:hideMark/>
          </w:tcPr>
          <w:p w14:paraId="3F3FF48F" w14:textId="0FC51D9B"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28</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1395ED5D" w14:textId="701D5FA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29</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79BFD356" w14:textId="711CFCD5"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平成</w:t>
            </w:r>
            <w:r w:rsidR="00AF3996">
              <w:rPr>
                <w:rFonts w:asciiTheme="majorEastAsia" w:eastAsiaTheme="majorEastAsia" w:hAnsiTheme="majorEastAsia" w:hint="eastAsia"/>
                <w:sz w:val="21"/>
                <w:szCs w:val="21"/>
              </w:rPr>
              <w:t>30</w:t>
            </w:r>
            <w:r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4F1B802E" w14:textId="3FC30A6E"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令和元</w:t>
            </w:r>
            <w:r w:rsidR="00E16007" w:rsidRPr="00727509">
              <w:rPr>
                <w:rFonts w:asciiTheme="majorEastAsia" w:eastAsiaTheme="majorEastAsia" w:hAnsiTheme="majorEastAsia" w:hint="eastAsia"/>
                <w:sz w:val="21"/>
                <w:szCs w:val="21"/>
              </w:rPr>
              <w:t>年</w:t>
            </w:r>
          </w:p>
        </w:tc>
        <w:tc>
          <w:tcPr>
            <w:tcW w:w="1579" w:type="dxa"/>
            <w:tcBorders>
              <w:bottom w:val="single" w:sz="4" w:space="0" w:color="auto"/>
            </w:tcBorders>
            <w:shd w:val="clear" w:color="auto" w:fill="F2F2F2"/>
            <w:noWrap/>
            <w:vAlign w:val="center"/>
            <w:hideMark/>
          </w:tcPr>
          <w:p w14:paraId="6D113ACD" w14:textId="56AF7A25" w:rsidR="00E16007" w:rsidRPr="00727509" w:rsidRDefault="00AF3996" w:rsidP="00E1600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733DE3">
              <w:rPr>
                <w:rFonts w:asciiTheme="majorEastAsia" w:eastAsiaTheme="majorEastAsia" w:hAnsiTheme="majorEastAsia" w:hint="eastAsia"/>
                <w:sz w:val="21"/>
                <w:szCs w:val="21"/>
              </w:rPr>
              <w:t>２</w:t>
            </w:r>
            <w:r w:rsidR="00E16007" w:rsidRPr="00727509">
              <w:rPr>
                <w:rFonts w:asciiTheme="majorEastAsia" w:eastAsiaTheme="majorEastAsia" w:hAnsiTheme="majorEastAsia" w:hint="eastAsia"/>
                <w:sz w:val="21"/>
                <w:szCs w:val="21"/>
              </w:rPr>
              <w:t>年</w:t>
            </w:r>
          </w:p>
        </w:tc>
      </w:tr>
      <w:tr w:rsidR="00E16007" w:rsidRPr="00727509" w14:paraId="25D6816A" w14:textId="77777777" w:rsidTr="00AF3996">
        <w:trPr>
          <w:trHeight w:val="285"/>
          <w:jc w:val="center"/>
        </w:trPr>
        <w:tc>
          <w:tcPr>
            <w:tcW w:w="1559" w:type="dxa"/>
            <w:gridSpan w:val="2"/>
            <w:tcBorders>
              <w:bottom w:val="nil"/>
            </w:tcBorders>
            <w:shd w:val="clear" w:color="auto" w:fill="F2F2F2"/>
            <w:vAlign w:val="center"/>
            <w:hideMark/>
          </w:tcPr>
          <w:p w14:paraId="15FF140D"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区分１</w:t>
            </w:r>
          </w:p>
        </w:tc>
        <w:tc>
          <w:tcPr>
            <w:tcW w:w="1578" w:type="dxa"/>
            <w:tcBorders>
              <w:bottom w:val="nil"/>
            </w:tcBorders>
            <w:shd w:val="clear" w:color="auto" w:fill="auto"/>
            <w:vAlign w:val="center"/>
          </w:tcPr>
          <w:p w14:paraId="75B0F236" w14:textId="79B0207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1579" w:type="dxa"/>
            <w:tcBorders>
              <w:bottom w:val="nil"/>
            </w:tcBorders>
            <w:shd w:val="clear" w:color="auto" w:fill="auto"/>
            <w:vAlign w:val="center"/>
          </w:tcPr>
          <w:p w14:paraId="20490A5D" w14:textId="3C3EE775"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2D1F584B" w14:textId="485C1AF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8</w:t>
            </w:r>
          </w:p>
        </w:tc>
        <w:tc>
          <w:tcPr>
            <w:tcW w:w="1579" w:type="dxa"/>
            <w:tcBorders>
              <w:bottom w:val="nil"/>
            </w:tcBorders>
            <w:shd w:val="clear" w:color="auto" w:fill="auto"/>
            <w:vAlign w:val="center"/>
          </w:tcPr>
          <w:p w14:paraId="268B0C2A" w14:textId="210FA748"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c>
          <w:tcPr>
            <w:tcW w:w="1579" w:type="dxa"/>
            <w:tcBorders>
              <w:bottom w:val="nil"/>
            </w:tcBorders>
            <w:shd w:val="clear" w:color="auto" w:fill="auto"/>
            <w:vAlign w:val="center"/>
          </w:tcPr>
          <w:p w14:paraId="3F5E75B5" w14:textId="35EDA54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w:t>
            </w:r>
          </w:p>
        </w:tc>
      </w:tr>
      <w:tr w:rsidR="00E16007" w:rsidRPr="00727509" w14:paraId="613BCD9E"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312F7F2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062CAA46"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8CE304" w14:textId="175B928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p>
        </w:tc>
        <w:tc>
          <w:tcPr>
            <w:tcW w:w="1579" w:type="dxa"/>
            <w:tcBorders>
              <w:top w:val="dotted" w:sz="4" w:space="0" w:color="auto"/>
              <w:bottom w:val="single" w:sz="4" w:space="0" w:color="auto"/>
            </w:tcBorders>
            <w:shd w:val="clear" w:color="auto" w:fill="auto"/>
            <w:vAlign w:val="center"/>
          </w:tcPr>
          <w:p w14:paraId="09EE1B60" w14:textId="36C23CE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w:t>
            </w:r>
          </w:p>
        </w:tc>
        <w:tc>
          <w:tcPr>
            <w:tcW w:w="1579" w:type="dxa"/>
            <w:tcBorders>
              <w:top w:val="dotted" w:sz="4" w:space="0" w:color="auto"/>
              <w:bottom w:val="single" w:sz="4" w:space="0" w:color="auto"/>
            </w:tcBorders>
            <w:shd w:val="clear" w:color="auto" w:fill="auto"/>
            <w:vAlign w:val="center"/>
          </w:tcPr>
          <w:p w14:paraId="0E9CDC36" w14:textId="0B1C64EC"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p>
        </w:tc>
        <w:tc>
          <w:tcPr>
            <w:tcW w:w="1579" w:type="dxa"/>
            <w:tcBorders>
              <w:top w:val="dotted" w:sz="4" w:space="0" w:color="auto"/>
              <w:bottom w:val="single" w:sz="4" w:space="0" w:color="auto"/>
            </w:tcBorders>
            <w:shd w:val="clear" w:color="auto" w:fill="auto"/>
            <w:vAlign w:val="center"/>
          </w:tcPr>
          <w:p w14:paraId="32B8CF25" w14:textId="434F9310"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BA7B40">
              <w:rPr>
                <w:rFonts w:asciiTheme="majorEastAsia" w:eastAsiaTheme="majorEastAsia" w:hAnsiTheme="majorEastAsia"/>
                <w:sz w:val="21"/>
                <w:szCs w:val="21"/>
              </w:rPr>
              <w:t>.0</w:t>
            </w:r>
          </w:p>
        </w:tc>
        <w:tc>
          <w:tcPr>
            <w:tcW w:w="1579" w:type="dxa"/>
            <w:tcBorders>
              <w:top w:val="dotted" w:sz="4" w:space="0" w:color="auto"/>
              <w:bottom w:val="single" w:sz="4" w:space="0" w:color="auto"/>
            </w:tcBorders>
            <w:shd w:val="clear" w:color="auto" w:fill="auto"/>
            <w:vAlign w:val="center"/>
          </w:tcPr>
          <w:p w14:paraId="76EF9BE0" w14:textId="52E9D7EA"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w:t>
            </w:r>
          </w:p>
        </w:tc>
      </w:tr>
      <w:tr w:rsidR="00E16007" w:rsidRPr="00727509" w14:paraId="1DA96001" w14:textId="77777777" w:rsidTr="00AF3996">
        <w:trPr>
          <w:trHeight w:val="285"/>
          <w:jc w:val="center"/>
        </w:trPr>
        <w:tc>
          <w:tcPr>
            <w:tcW w:w="1559" w:type="dxa"/>
            <w:gridSpan w:val="2"/>
            <w:tcBorders>
              <w:bottom w:val="nil"/>
            </w:tcBorders>
            <w:shd w:val="clear" w:color="auto" w:fill="F2F2F2"/>
            <w:vAlign w:val="center"/>
            <w:hideMark/>
          </w:tcPr>
          <w:p w14:paraId="4E4C2028"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区分２</w:t>
            </w:r>
          </w:p>
        </w:tc>
        <w:tc>
          <w:tcPr>
            <w:tcW w:w="1578" w:type="dxa"/>
            <w:tcBorders>
              <w:bottom w:val="nil"/>
            </w:tcBorders>
            <w:shd w:val="clear" w:color="auto" w:fill="auto"/>
            <w:vAlign w:val="center"/>
          </w:tcPr>
          <w:p w14:paraId="597A7EBD" w14:textId="232689F0"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116</w:t>
            </w:r>
          </w:p>
        </w:tc>
        <w:tc>
          <w:tcPr>
            <w:tcW w:w="1579" w:type="dxa"/>
            <w:tcBorders>
              <w:bottom w:val="nil"/>
            </w:tcBorders>
            <w:shd w:val="clear" w:color="auto" w:fill="auto"/>
            <w:vAlign w:val="center"/>
          </w:tcPr>
          <w:p w14:paraId="4B5CFB31" w14:textId="1D68B21E"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102</w:t>
            </w:r>
          </w:p>
        </w:tc>
        <w:tc>
          <w:tcPr>
            <w:tcW w:w="1579" w:type="dxa"/>
            <w:tcBorders>
              <w:bottom w:val="nil"/>
            </w:tcBorders>
            <w:shd w:val="clear" w:color="auto" w:fill="auto"/>
            <w:vAlign w:val="center"/>
          </w:tcPr>
          <w:p w14:paraId="491D5B2B" w14:textId="0D62C4E2"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108</w:t>
            </w:r>
          </w:p>
        </w:tc>
        <w:tc>
          <w:tcPr>
            <w:tcW w:w="1579" w:type="dxa"/>
            <w:tcBorders>
              <w:bottom w:val="nil"/>
            </w:tcBorders>
            <w:shd w:val="clear" w:color="auto" w:fill="auto"/>
            <w:vAlign w:val="center"/>
          </w:tcPr>
          <w:p w14:paraId="063F6EB2" w14:textId="5128165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A864F9F" w14:textId="115117C9"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90</w:t>
            </w:r>
          </w:p>
        </w:tc>
      </w:tr>
      <w:tr w:rsidR="00E16007" w:rsidRPr="00727509" w14:paraId="7B019718"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5D4C6A8"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ED5C8A9"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A7FECFC" w14:textId="6456E551"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21.7</w:t>
            </w:r>
          </w:p>
        </w:tc>
        <w:tc>
          <w:tcPr>
            <w:tcW w:w="1579" w:type="dxa"/>
            <w:tcBorders>
              <w:top w:val="dotted" w:sz="4" w:space="0" w:color="auto"/>
              <w:bottom w:val="single" w:sz="4" w:space="0" w:color="auto"/>
            </w:tcBorders>
            <w:shd w:val="clear" w:color="auto" w:fill="auto"/>
            <w:vAlign w:val="center"/>
          </w:tcPr>
          <w:p w14:paraId="18B3677A" w14:textId="6322250D"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18.5</w:t>
            </w:r>
          </w:p>
        </w:tc>
        <w:tc>
          <w:tcPr>
            <w:tcW w:w="1579" w:type="dxa"/>
            <w:tcBorders>
              <w:top w:val="dotted" w:sz="4" w:space="0" w:color="auto"/>
              <w:bottom w:val="single" w:sz="4" w:space="0" w:color="auto"/>
            </w:tcBorders>
            <w:shd w:val="clear" w:color="auto" w:fill="auto"/>
            <w:vAlign w:val="center"/>
          </w:tcPr>
          <w:p w14:paraId="35956466" w14:textId="5BD512B4" w:rsidR="00E16007" w:rsidRPr="00727509" w:rsidRDefault="00AF3996"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3F3975EC" w14:textId="1F7577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14.1</w:t>
            </w:r>
          </w:p>
        </w:tc>
        <w:tc>
          <w:tcPr>
            <w:tcW w:w="1579" w:type="dxa"/>
            <w:tcBorders>
              <w:top w:val="dotted" w:sz="4" w:space="0" w:color="auto"/>
              <w:bottom w:val="single" w:sz="4" w:space="0" w:color="auto"/>
            </w:tcBorders>
            <w:shd w:val="clear" w:color="auto" w:fill="auto"/>
            <w:vAlign w:val="center"/>
          </w:tcPr>
          <w:p w14:paraId="1A6DA28C" w14:textId="557CED3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r>
      <w:tr w:rsidR="00E16007" w:rsidRPr="00727509" w14:paraId="66993B37" w14:textId="77777777" w:rsidTr="00AF3996">
        <w:trPr>
          <w:trHeight w:val="285"/>
          <w:jc w:val="center"/>
        </w:trPr>
        <w:tc>
          <w:tcPr>
            <w:tcW w:w="1559" w:type="dxa"/>
            <w:gridSpan w:val="2"/>
            <w:tcBorders>
              <w:bottom w:val="nil"/>
            </w:tcBorders>
            <w:shd w:val="clear" w:color="auto" w:fill="F2F2F2"/>
            <w:vAlign w:val="center"/>
            <w:hideMark/>
          </w:tcPr>
          <w:p w14:paraId="070E637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区分３</w:t>
            </w:r>
          </w:p>
        </w:tc>
        <w:tc>
          <w:tcPr>
            <w:tcW w:w="1578" w:type="dxa"/>
            <w:tcBorders>
              <w:bottom w:val="nil"/>
            </w:tcBorders>
            <w:shd w:val="clear" w:color="auto" w:fill="auto"/>
            <w:vAlign w:val="center"/>
          </w:tcPr>
          <w:p w14:paraId="4E0992EF" w14:textId="7BA5DD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101</w:t>
            </w:r>
          </w:p>
        </w:tc>
        <w:tc>
          <w:tcPr>
            <w:tcW w:w="1579" w:type="dxa"/>
            <w:tcBorders>
              <w:bottom w:val="nil"/>
            </w:tcBorders>
            <w:shd w:val="clear" w:color="auto" w:fill="auto"/>
            <w:vAlign w:val="center"/>
          </w:tcPr>
          <w:p w14:paraId="6056AD18" w14:textId="61FE4C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783B5C7D" w14:textId="749FB8C7"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150</w:t>
            </w:r>
          </w:p>
        </w:tc>
        <w:tc>
          <w:tcPr>
            <w:tcW w:w="1579" w:type="dxa"/>
            <w:tcBorders>
              <w:bottom w:val="nil"/>
            </w:tcBorders>
            <w:shd w:val="clear" w:color="auto" w:fill="auto"/>
            <w:vAlign w:val="center"/>
          </w:tcPr>
          <w:p w14:paraId="18582165" w14:textId="531CAC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145</w:t>
            </w:r>
          </w:p>
        </w:tc>
        <w:tc>
          <w:tcPr>
            <w:tcW w:w="1579" w:type="dxa"/>
            <w:tcBorders>
              <w:bottom w:val="nil"/>
            </w:tcBorders>
            <w:shd w:val="clear" w:color="auto" w:fill="auto"/>
            <w:vAlign w:val="center"/>
          </w:tcPr>
          <w:p w14:paraId="0805EE72" w14:textId="296879F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135</w:t>
            </w:r>
          </w:p>
        </w:tc>
      </w:tr>
      <w:tr w:rsidR="00E16007" w:rsidRPr="00727509" w14:paraId="7F3E1F9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F81A8D7"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4C36FD3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749E3C1D" w14:textId="1608F24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18.9</w:t>
            </w:r>
          </w:p>
        </w:tc>
        <w:tc>
          <w:tcPr>
            <w:tcW w:w="1579" w:type="dxa"/>
            <w:tcBorders>
              <w:top w:val="dotted" w:sz="4" w:space="0" w:color="auto"/>
              <w:bottom w:val="single" w:sz="4" w:space="0" w:color="auto"/>
            </w:tcBorders>
            <w:shd w:val="clear" w:color="auto" w:fill="auto"/>
            <w:vAlign w:val="center"/>
          </w:tcPr>
          <w:p w14:paraId="757529C1" w14:textId="5C4B8E80"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21.2</w:t>
            </w:r>
          </w:p>
        </w:tc>
        <w:tc>
          <w:tcPr>
            <w:tcW w:w="1579" w:type="dxa"/>
            <w:tcBorders>
              <w:top w:val="dotted" w:sz="4" w:space="0" w:color="auto"/>
              <w:bottom w:val="single" w:sz="4" w:space="0" w:color="auto"/>
            </w:tcBorders>
            <w:shd w:val="clear" w:color="auto" w:fill="auto"/>
            <w:vAlign w:val="center"/>
          </w:tcPr>
          <w:p w14:paraId="2ACFCFAB" w14:textId="434CCEE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22.3</w:t>
            </w:r>
          </w:p>
        </w:tc>
        <w:tc>
          <w:tcPr>
            <w:tcW w:w="1579" w:type="dxa"/>
            <w:tcBorders>
              <w:top w:val="dotted" w:sz="4" w:space="0" w:color="auto"/>
              <w:bottom w:val="single" w:sz="4" w:space="0" w:color="auto"/>
            </w:tcBorders>
            <w:shd w:val="clear" w:color="auto" w:fill="auto"/>
            <w:vAlign w:val="center"/>
          </w:tcPr>
          <w:p w14:paraId="015EA506" w14:textId="2D83880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22.2</w:t>
            </w:r>
          </w:p>
        </w:tc>
        <w:tc>
          <w:tcPr>
            <w:tcW w:w="1579" w:type="dxa"/>
            <w:tcBorders>
              <w:top w:val="dotted" w:sz="4" w:space="0" w:color="auto"/>
              <w:bottom w:val="single" w:sz="4" w:space="0" w:color="auto"/>
            </w:tcBorders>
            <w:shd w:val="clear" w:color="auto" w:fill="auto"/>
            <w:vAlign w:val="center"/>
          </w:tcPr>
          <w:p w14:paraId="26ED78C0" w14:textId="7F54693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21.5</w:t>
            </w:r>
          </w:p>
        </w:tc>
      </w:tr>
      <w:tr w:rsidR="00E16007" w:rsidRPr="00727509" w14:paraId="153E8791" w14:textId="77777777" w:rsidTr="00AF3996">
        <w:trPr>
          <w:trHeight w:val="285"/>
          <w:jc w:val="center"/>
        </w:trPr>
        <w:tc>
          <w:tcPr>
            <w:tcW w:w="1559" w:type="dxa"/>
            <w:gridSpan w:val="2"/>
            <w:tcBorders>
              <w:bottom w:val="nil"/>
            </w:tcBorders>
            <w:shd w:val="clear" w:color="auto" w:fill="F2F2F2"/>
            <w:vAlign w:val="center"/>
            <w:hideMark/>
          </w:tcPr>
          <w:p w14:paraId="0D4FA26B"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区分４</w:t>
            </w:r>
          </w:p>
        </w:tc>
        <w:tc>
          <w:tcPr>
            <w:tcW w:w="1578" w:type="dxa"/>
            <w:tcBorders>
              <w:bottom w:val="nil"/>
            </w:tcBorders>
            <w:shd w:val="clear" w:color="auto" w:fill="auto"/>
            <w:vAlign w:val="center"/>
          </w:tcPr>
          <w:p w14:paraId="43168C9B" w14:textId="1B0AEF8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74</w:t>
            </w:r>
          </w:p>
        </w:tc>
        <w:tc>
          <w:tcPr>
            <w:tcW w:w="1579" w:type="dxa"/>
            <w:tcBorders>
              <w:bottom w:val="nil"/>
            </w:tcBorders>
            <w:shd w:val="clear" w:color="auto" w:fill="auto"/>
            <w:vAlign w:val="center"/>
          </w:tcPr>
          <w:p w14:paraId="531CF6D1" w14:textId="0FFF78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193587F8" w14:textId="6421906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114</w:t>
            </w:r>
          </w:p>
        </w:tc>
        <w:tc>
          <w:tcPr>
            <w:tcW w:w="1579" w:type="dxa"/>
            <w:tcBorders>
              <w:bottom w:val="nil"/>
            </w:tcBorders>
            <w:shd w:val="clear" w:color="auto" w:fill="auto"/>
            <w:vAlign w:val="center"/>
          </w:tcPr>
          <w:p w14:paraId="35ADF8FB" w14:textId="7F2C120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117</w:t>
            </w:r>
          </w:p>
        </w:tc>
        <w:tc>
          <w:tcPr>
            <w:tcW w:w="1579" w:type="dxa"/>
            <w:tcBorders>
              <w:bottom w:val="nil"/>
            </w:tcBorders>
            <w:shd w:val="clear" w:color="auto" w:fill="auto"/>
            <w:vAlign w:val="center"/>
          </w:tcPr>
          <w:p w14:paraId="6E357E63" w14:textId="67D5026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121</w:t>
            </w:r>
          </w:p>
        </w:tc>
      </w:tr>
      <w:tr w:rsidR="00E16007" w:rsidRPr="00727509" w14:paraId="72576910"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1AE372DC"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2BA29B5"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5ADEB8AE" w14:textId="514D1F7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13.8</w:t>
            </w:r>
          </w:p>
        </w:tc>
        <w:tc>
          <w:tcPr>
            <w:tcW w:w="1579" w:type="dxa"/>
            <w:tcBorders>
              <w:top w:val="dotted" w:sz="4" w:space="0" w:color="auto"/>
              <w:bottom w:val="single" w:sz="4" w:space="0" w:color="auto"/>
            </w:tcBorders>
            <w:shd w:val="clear" w:color="auto" w:fill="auto"/>
            <w:vAlign w:val="center"/>
          </w:tcPr>
          <w:p w14:paraId="2D5FC055" w14:textId="4F6BD2C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16.5</w:t>
            </w:r>
          </w:p>
        </w:tc>
        <w:tc>
          <w:tcPr>
            <w:tcW w:w="1579" w:type="dxa"/>
            <w:tcBorders>
              <w:top w:val="dotted" w:sz="4" w:space="0" w:color="auto"/>
              <w:bottom w:val="single" w:sz="4" w:space="0" w:color="auto"/>
            </w:tcBorders>
            <w:shd w:val="clear" w:color="auto" w:fill="auto"/>
            <w:vAlign w:val="center"/>
          </w:tcPr>
          <w:p w14:paraId="4D623D8B" w14:textId="330E0A0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16.9</w:t>
            </w:r>
          </w:p>
        </w:tc>
        <w:tc>
          <w:tcPr>
            <w:tcW w:w="1579" w:type="dxa"/>
            <w:tcBorders>
              <w:top w:val="dotted" w:sz="4" w:space="0" w:color="auto"/>
              <w:bottom w:val="single" w:sz="4" w:space="0" w:color="auto"/>
            </w:tcBorders>
            <w:shd w:val="clear" w:color="auto" w:fill="auto"/>
            <w:vAlign w:val="center"/>
          </w:tcPr>
          <w:p w14:paraId="4CDFCDF8" w14:textId="440ED71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17.9</w:t>
            </w:r>
          </w:p>
        </w:tc>
        <w:tc>
          <w:tcPr>
            <w:tcW w:w="1579" w:type="dxa"/>
            <w:tcBorders>
              <w:top w:val="dotted" w:sz="4" w:space="0" w:color="auto"/>
              <w:bottom w:val="single" w:sz="4" w:space="0" w:color="auto"/>
            </w:tcBorders>
            <w:shd w:val="clear" w:color="auto" w:fill="auto"/>
            <w:vAlign w:val="center"/>
          </w:tcPr>
          <w:p w14:paraId="40ED8014" w14:textId="7EB3542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19.3</w:t>
            </w:r>
          </w:p>
        </w:tc>
      </w:tr>
      <w:tr w:rsidR="00E16007" w:rsidRPr="00727509" w14:paraId="4C8AF526" w14:textId="77777777" w:rsidTr="00AF3996">
        <w:trPr>
          <w:trHeight w:val="285"/>
          <w:jc w:val="center"/>
        </w:trPr>
        <w:tc>
          <w:tcPr>
            <w:tcW w:w="1559" w:type="dxa"/>
            <w:gridSpan w:val="2"/>
            <w:tcBorders>
              <w:bottom w:val="nil"/>
            </w:tcBorders>
            <w:shd w:val="clear" w:color="auto" w:fill="F2F2F2"/>
            <w:vAlign w:val="center"/>
            <w:hideMark/>
          </w:tcPr>
          <w:p w14:paraId="1E6676F0"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区分５</w:t>
            </w:r>
          </w:p>
        </w:tc>
        <w:tc>
          <w:tcPr>
            <w:tcW w:w="1578" w:type="dxa"/>
            <w:tcBorders>
              <w:bottom w:val="nil"/>
            </w:tcBorders>
            <w:shd w:val="clear" w:color="auto" w:fill="auto"/>
            <w:vAlign w:val="center"/>
          </w:tcPr>
          <w:p w14:paraId="5BED8CDC" w14:textId="59C66A0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91</w:t>
            </w:r>
          </w:p>
        </w:tc>
        <w:tc>
          <w:tcPr>
            <w:tcW w:w="1579" w:type="dxa"/>
            <w:tcBorders>
              <w:bottom w:val="nil"/>
            </w:tcBorders>
            <w:shd w:val="clear" w:color="auto" w:fill="auto"/>
            <w:vAlign w:val="center"/>
          </w:tcPr>
          <w:p w14:paraId="4341AC30" w14:textId="36CCF4E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92</w:t>
            </w:r>
          </w:p>
        </w:tc>
        <w:tc>
          <w:tcPr>
            <w:tcW w:w="1579" w:type="dxa"/>
            <w:tcBorders>
              <w:bottom w:val="nil"/>
            </w:tcBorders>
            <w:shd w:val="clear" w:color="auto" w:fill="auto"/>
            <w:vAlign w:val="center"/>
          </w:tcPr>
          <w:p w14:paraId="4977863A" w14:textId="4ABBBF7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109</w:t>
            </w:r>
          </w:p>
        </w:tc>
        <w:tc>
          <w:tcPr>
            <w:tcW w:w="1579" w:type="dxa"/>
            <w:tcBorders>
              <w:bottom w:val="nil"/>
            </w:tcBorders>
            <w:shd w:val="clear" w:color="auto" w:fill="auto"/>
            <w:vAlign w:val="center"/>
          </w:tcPr>
          <w:p w14:paraId="09654247" w14:textId="4E10BEA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105</w:t>
            </w:r>
          </w:p>
        </w:tc>
        <w:tc>
          <w:tcPr>
            <w:tcW w:w="1579" w:type="dxa"/>
            <w:tcBorders>
              <w:bottom w:val="nil"/>
            </w:tcBorders>
            <w:shd w:val="clear" w:color="auto" w:fill="auto"/>
            <w:vAlign w:val="center"/>
          </w:tcPr>
          <w:p w14:paraId="0CAC6427" w14:textId="2FA466D4"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94</w:t>
            </w:r>
          </w:p>
        </w:tc>
      </w:tr>
      <w:tr w:rsidR="00E16007" w:rsidRPr="00727509" w14:paraId="4997432C" w14:textId="77777777" w:rsidTr="00AF3996">
        <w:trPr>
          <w:trHeight w:val="300"/>
          <w:jc w:val="center"/>
        </w:trPr>
        <w:tc>
          <w:tcPr>
            <w:tcW w:w="334" w:type="dxa"/>
            <w:tcBorders>
              <w:top w:val="nil"/>
              <w:bottom w:val="single" w:sz="4" w:space="0" w:color="auto"/>
              <w:right w:val="dotted" w:sz="4" w:space="0" w:color="auto"/>
            </w:tcBorders>
            <w:shd w:val="clear" w:color="auto" w:fill="F2F2F2"/>
            <w:vAlign w:val="center"/>
            <w:hideMark/>
          </w:tcPr>
          <w:p w14:paraId="09EB8980"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single" w:sz="4" w:space="0" w:color="auto"/>
            </w:tcBorders>
            <w:shd w:val="clear" w:color="auto" w:fill="F2F2F2"/>
            <w:vAlign w:val="center"/>
            <w:hideMark/>
          </w:tcPr>
          <w:p w14:paraId="2C06AD0C"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single" w:sz="4" w:space="0" w:color="auto"/>
            </w:tcBorders>
            <w:shd w:val="clear" w:color="auto" w:fill="auto"/>
            <w:vAlign w:val="center"/>
          </w:tcPr>
          <w:p w14:paraId="17296C05" w14:textId="438AC52B"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17</w:t>
            </w:r>
            <w:r w:rsidR="00BA7B40">
              <w:rPr>
                <w:rFonts w:asciiTheme="majorEastAsia" w:eastAsiaTheme="majorEastAsia" w:hAnsiTheme="majorEastAsia" w:hint="eastAsia"/>
                <w:sz w:val="21"/>
                <w:szCs w:val="21"/>
              </w:rPr>
              <w:t>.0</w:t>
            </w:r>
          </w:p>
        </w:tc>
        <w:tc>
          <w:tcPr>
            <w:tcW w:w="1579" w:type="dxa"/>
            <w:tcBorders>
              <w:top w:val="dotted" w:sz="4" w:space="0" w:color="auto"/>
              <w:bottom w:val="single" w:sz="4" w:space="0" w:color="auto"/>
            </w:tcBorders>
            <w:shd w:val="clear" w:color="auto" w:fill="auto"/>
            <w:vAlign w:val="center"/>
          </w:tcPr>
          <w:p w14:paraId="2B21BA4F" w14:textId="3F97039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16.7</w:t>
            </w:r>
          </w:p>
        </w:tc>
        <w:tc>
          <w:tcPr>
            <w:tcW w:w="1579" w:type="dxa"/>
            <w:tcBorders>
              <w:top w:val="dotted" w:sz="4" w:space="0" w:color="auto"/>
              <w:bottom w:val="single" w:sz="4" w:space="0" w:color="auto"/>
            </w:tcBorders>
            <w:shd w:val="clear" w:color="auto" w:fill="auto"/>
            <w:vAlign w:val="center"/>
          </w:tcPr>
          <w:p w14:paraId="47F52EE8" w14:textId="4CB38B1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16.2</w:t>
            </w:r>
          </w:p>
        </w:tc>
        <w:tc>
          <w:tcPr>
            <w:tcW w:w="1579" w:type="dxa"/>
            <w:tcBorders>
              <w:top w:val="dotted" w:sz="4" w:space="0" w:color="auto"/>
              <w:bottom w:val="single" w:sz="4" w:space="0" w:color="auto"/>
            </w:tcBorders>
            <w:shd w:val="clear" w:color="auto" w:fill="auto"/>
            <w:vAlign w:val="center"/>
          </w:tcPr>
          <w:p w14:paraId="24155BB1" w14:textId="1AF789D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16.1</w:t>
            </w:r>
          </w:p>
        </w:tc>
        <w:tc>
          <w:tcPr>
            <w:tcW w:w="1579" w:type="dxa"/>
            <w:tcBorders>
              <w:top w:val="dotted" w:sz="4" w:space="0" w:color="auto"/>
              <w:bottom w:val="single" w:sz="4" w:space="0" w:color="auto"/>
            </w:tcBorders>
            <w:shd w:val="clear" w:color="auto" w:fill="auto"/>
            <w:vAlign w:val="center"/>
          </w:tcPr>
          <w:p w14:paraId="626B4DDF" w14:textId="76FD1E01"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15</w:t>
            </w:r>
            <w:r w:rsidR="00BA7B40">
              <w:rPr>
                <w:rFonts w:asciiTheme="majorEastAsia" w:eastAsiaTheme="majorEastAsia" w:hAnsiTheme="majorEastAsia"/>
                <w:sz w:val="21"/>
                <w:szCs w:val="21"/>
              </w:rPr>
              <w:t>.0</w:t>
            </w:r>
          </w:p>
        </w:tc>
      </w:tr>
      <w:tr w:rsidR="00E16007" w:rsidRPr="00727509" w14:paraId="37CA5BB3" w14:textId="77777777" w:rsidTr="00AF3996">
        <w:trPr>
          <w:trHeight w:val="270"/>
          <w:jc w:val="center"/>
        </w:trPr>
        <w:tc>
          <w:tcPr>
            <w:tcW w:w="1559" w:type="dxa"/>
            <w:gridSpan w:val="2"/>
            <w:tcBorders>
              <w:bottom w:val="nil"/>
            </w:tcBorders>
            <w:shd w:val="clear" w:color="auto" w:fill="F2F2F2"/>
            <w:vAlign w:val="center"/>
            <w:hideMark/>
          </w:tcPr>
          <w:p w14:paraId="4AF8BCAF"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区分６</w:t>
            </w:r>
          </w:p>
        </w:tc>
        <w:tc>
          <w:tcPr>
            <w:tcW w:w="1578" w:type="dxa"/>
            <w:tcBorders>
              <w:bottom w:val="nil"/>
            </w:tcBorders>
            <w:shd w:val="clear" w:color="auto" w:fill="auto"/>
            <w:vAlign w:val="center"/>
          </w:tcPr>
          <w:p w14:paraId="436B6D46" w14:textId="4B935FE9"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143</w:t>
            </w:r>
          </w:p>
        </w:tc>
        <w:tc>
          <w:tcPr>
            <w:tcW w:w="1579" w:type="dxa"/>
            <w:tcBorders>
              <w:bottom w:val="nil"/>
            </w:tcBorders>
            <w:shd w:val="clear" w:color="auto" w:fill="auto"/>
            <w:vAlign w:val="center"/>
          </w:tcPr>
          <w:p w14:paraId="0B4BFF42" w14:textId="7A8449D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142</w:t>
            </w:r>
          </w:p>
        </w:tc>
        <w:tc>
          <w:tcPr>
            <w:tcW w:w="1579" w:type="dxa"/>
            <w:tcBorders>
              <w:bottom w:val="nil"/>
            </w:tcBorders>
            <w:shd w:val="clear" w:color="auto" w:fill="auto"/>
            <w:vAlign w:val="center"/>
          </w:tcPr>
          <w:p w14:paraId="7D8C3EDF" w14:textId="404185A2"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184</w:t>
            </w:r>
          </w:p>
        </w:tc>
        <w:tc>
          <w:tcPr>
            <w:tcW w:w="1579" w:type="dxa"/>
            <w:tcBorders>
              <w:bottom w:val="nil"/>
            </w:tcBorders>
            <w:shd w:val="clear" w:color="auto" w:fill="auto"/>
            <w:vAlign w:val="center"/>
          </w:tcPr>
          <w:p w14:paraId="0854DE30" w14:textId="72D4775C"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188</w:t>
            </w:r>
          </w:p>
        </w:tc>
        <w:tc>
          <w:tcPr>
            <w:tcW w:w="1579" w:type="dxa"/>
            <w:tcBorders>
              <w:bottom w:val="nil"/>
            </w:tcBorders>
            <w:shd w:val="clear" w:color="auto" w:fill="auto"/>
            <w:vAlign w:val="center"/>
          </w:tcPr>
          <w:p w14:paraId="3ADC7D94" w14:textId="600429FE"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181</w:t>
            </w:r>
          </w:p>
        </w:tc>
      </w:tr>
      <w:tr w:rsidR="00E16007" w:rsidRPr="00727509" w14:paraId="37A3C3AE" w14:textId="77777777" w:rsidTr="00AF3996">
        <w:trPr>
          <w:trHeight w:val="285"/>
          <w:jc w:val="center"/>
        </w:trPr>
        <w:tc>
          <w:tcPr>
            <w:tcW w:w="334" w:type="dxa"/>
            <w:tcBorders>
              <w:top w:val="nil"/>
              <w:bottom w:val="double" w:sz="4" w:space="0" w:color="auto"/>
              <w:right w:val="dotted" w:sz="4" w:space="0" w:color="auto"/>
            </w:tcBorders>
            <w:shd w:val="clear" w:color="auto" w:fill="F2F2F2"/>
            <w:vAlign w:val="center"/>
            <w:hideMark/>
          </w:tcPr>
          <w:p w14:paraId="692CC00F" w14:textId="77777777" w:rsidR="00E16007" w:rsidRPr="00727509" w:rsidRDefault="00E16007" w:rsidP="00E16007">
            <w:pPr>
              <w:jc w:val="center"/>
              <w:rPr>
                <w:rFonts w:asciiTheme="majorEastAsia" w:eastAsiaTheme="majorEastAsia" w:hAnsiTheme="majorEastAsia"/>
                <w:sz w:val="21"/>
                <w:szCs w:val="21"/>
              </w:rPr>
            </w:pPr>
          </w:p>
        </w:tc>
        <w:tc>
          <w:tcPr>
            <w:tcW w:w="1225" w:type="dxa"/>
            <w:tcBorders>
              <w:top w:val="dotted" w:sz="4" w:space="0" w:color="auto"/>
              <w:left w:val="dotted" w:sz="4" w:space="0" w:color="auto"/>
              <w:bottom w:val="double" w:sz="4" w:space="0" w:color="auto"/>
            </w:tcBorders>
            <w:shd w:val="clear" w:color="auto" w:fill="F2F2F2"/>
            <w:vAlign w:val="center"/>
            <w:hideMark/>
          </w:tcPr>
          <w:p w14:paraId="74D0FE13"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構成比率</w:t>
            </w:r>
          </w:p>
        </w:tc>
        <w:tc>
          <w:tcPr>
            <w:tcW w:w="1578" w:type="dxa"/>
            <w:tcBorders>
              <w:top w:val="dotted" w:sz="4" w:space="0" w:color="auto"/>
              <w:bottom w:val="double" w:sz="4" w:space="0" w:color="auto"/>
            </w:tcBorders>
            <w:shd w:val="clear" w:color="auto" w:fill="auto"/>
            <w:vAlign w:val="center"/>
          </w:tcPr>
          <w:p w14:paraId="10B01E0F" w14:textId="2B9B6D2F"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26.7</w:t>
            </w:r>
          </w:p>
        </w:tc>
        <w:tc>
          <w:tcPr>
            <w:tcW w:w="1579" w:type="dxa"/>
            <w:tcBorders>
              <w:top w:val="dotted" w:sz="4" w:space="0" w:color="auto"/>
              <w:bottom w:val="double" w:sz="4" w:space="0" w:color="auto"/>
            </w:tcBorders>
            <w:shd w:val="clear" w:color="auto" w:fill="auto"/>
            <w:vAlign w:val="center"/>
          </w:tcPr>
          <w:p w14:paraId="4F7DE25E" w14:textId="117FA5A3"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25.8</w:t>
            </w:r>
          </w:p>
        </w:tc>
        <w:tc>
          <w:tcPr>
            <w:tcW w:w="1579" w:type="dxa"/>
            <w:tcBorders>
              <w:top w:val="dotted" w:sz="4" w:space="0" w:color="auto"/>
              <w:bottom w:val="double" w:sz="4" w:space="0" w:color="auto"/>
            </w:tcBorders>
            <w:shd w:val="clear" w:color="auto" w:fill="auto"/>
            <w:vAlign w:val="center"/>
          </w:tcPr>
          <w:p w14:paraId="2B61FD7A" w14:textId="335B6058"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27.3</w:t>
            </w:r>
          </w:p>
        </w:tc>
        <w:tc>
          <w:tcPr>
            <w:tcW w:w="1579" w:type="dxa"/>
            <w:tcBorders>
              <w:top w:val="dotted" w:sz="4" w:space="0" w:color="auto"/>
              <w:bottom w:val="double" w:sz="4" w:space="0" w:color="auto"/>
            </w:tcBorders>
            <w:shd w:val="clear" w:color="auto" w:fill="auto"/>
            <w:vAlign w:val="center"/>
          </w:tcPr>
          <w:p w14:paraId="6945F62D" w14:textId="5276B98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28.7</w:t>
            </w:r>
          </w:p>
        </w:tc>
        <w:tc>
          <w:tcPr>
            <w:tcW w:w="1579" w:type="dxa"/>
            <w:tcBorders>
              <w:top w:val="dotted" w:sz="4" w:space="0" w:color="auto"/>
              <w:bottom w:val="double" w:sz="4" w:space="0" w:color="auto"/>
            </w:tcBorders>
            <w:shd w:val="clear" w:color="auto" w:fill="auto"/>
            <w:vAlign w:val="center"/>
          </w:tcPr>
          <w:p w14:paraId="3C0219C7" w14:textId="2488AA2D"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28.8</w:t>
            </w:r>
          </w:p>
        </w:tc>
      </w:tr>
      <w:tr w:rsidR="00E16007" w:rsidRPr="00727509" w14:paraId="6E0D7A94" w14:textId="77777777" w:rsidTr="00AF3996">
        <w:trPr>
          <w:trHeight w:val="285"/>
          <w:jc w:val="center"/>
        </w:trPr>
        <w:tc>
          <w:tcPr>
            <w:tcW w:w="1559" w:type="dxa"/>
            <w:gridSpan w:val="2"/>
            <w:tcBorders>
              <w:top w:val="double" w:sz="4" w:space="0" w:color="auto"/>
            </w:tcBorders>
            <w:shd w:val="clear" w:color="auto" w:fill="F2F2F2"/>
            <w:vAlign w:val="center"/>
            <w:hideMark/>
          </w:tcPr>
          <w:p w14:paraId="2096C2A1" w14:textId="77777777" w:rsidR="00E16007" w:rsidRPr="00727509" w:rsidRDefault="00E16007" w:rsidP="00E16007">
            <w:pPr>
              <w:jc w:val="cente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計</w:t>
            </w:r>
          </w:p>
        </w:tc>
        <w:tc>
          <w:tcPr>
            <w:tcW w:w="1578" w:type="dxa"/>
            <w:tcBorders>
              <w:top w:val="double" w:sz="4" w:space="0" w:color="auto"/>
            </w:tcBorders>
            <w:shd w:val="clear" w:color="auto" w:fill="auto"/>
            <w:vAlign w:val="center"/>
          </w:tcPr>
          <w:p w14:paraId="52B55ADA" w14:textId="6F69D1B6"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535</w:t>
            </w:r>
          </w:p>
        </w:tc>
        <w:tc>
          <w:tcPr>
            <w:tcW w:w="1579" w:type="dxa"/>
            <w:tcBorders>
              <w:top w:val="double" w:sz="4" w:space="0" w:color="auto"/>
            </w:tcBorders>
            <w:shd w:val="clear" w:color="auto" w:fill="auto"/>
            <w:vAlign w:val="center"/>
          </w:tcPr>
          <w:p w14:paraId="126B3829" w14:textId="2C5FBAC5"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551</w:t>
            </w:r>
          </w:p>
        </w:tc>
        <w:tc>
          <w:tcPr>
            <w:tcW w:w="1579" w:type="dxa"/>
            <w:tcBorders>
              <w:top w:val="double" w:sz="4" w:space="0" w:color="auto"/>
            </w:tcBorders>
            <w:shd w:val="clear" w:color="auto" w:fill="auto"/>
            <w:vAlign w:val="center"/>
          </w:tcPr>
          <w:p w14:paraId="36564401" w14:textId="28002FD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672</w:t>
            </w:r>
          </w:p>
        </w:tc>
        <w:tc>
          <w:tcPr>
            <w:tcW w:w="1579" w:type="dxa"/>
            <w:tcBorders>
              <w:top w:val="double" w:sz="4" w:space="0" w:color="auto"/>
            </w:tcBorders>
            <w:shd w:val="clear" w:color="auto" w:fill="auto"/>
            <w:vAlign w:val="center"/>
          </w:tcPr>
          <w:p w14:paraId="267B9C4D" w14:textId="7ECAE3EB"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654</w:t>
            </w:r>
          </w:p>
        </w:tc>
        <w:tc>
          <w:tcPr>
            <w:tcW w:w="1579" w:type="dxa"/>
            <w:tcBorders>
              <w:top w:val="double" w:sz="4" w:space="0" w:color="auto"/>
            </w:tcBorders>
            <w:shd w:val="clear" w:color="auto" w:fill="auto"/>
            <w:vAlign w:val="center"/>
          </w:tcPr>
          <w:p w14:paraId="6F2809D1" w14:textId="046410AA" w:rsidR="00E16007" w:rsidRPr="00727509" w:rsidRDefault="00565E3C" w:rsidP="00E16007">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628</w:t>
            </w:r>
          </w:p>
        </w:tc>
      </w:tr>
    </w:tbl>
    <w:p w14:paraId="16246FF0" w14:textId="77777777" w:rsidR="00E16007" w:rsidRPr="00727509" w:rsidRDefault="00E16007" w:rsidP="00E16007">
      <w:pPr>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（注）構成比率は、小数点以下２位を四捨五入しており100％を上下する場合がある。</w:t>
      </w:r>
    </w:p>
    <w:p w14:paraId="0EE6FA85" w14:textId="06F9B872" w:rsidR="00E16007" w:rsidRPr="00727509" w:rsidRDefault="00E16007" w:rsidP="00E16007">
      <w:pPr>
        <w:jc w:val="right"/>
        <w:rPr>
          <w:rFonts w:asciiTheme="majorEastAsia" w:eastAsiaTheme="majorEastAsia" w:hAnsiTheme="majorEastAsia"/>
          <w:sz w:val="21"/>
          <w:szCs w:val="21"/>
        </w:rPr>
      </w:pPr>
      <w:r w:rsidRPr="00727509">
        <w:rPr>
          <w:rFonts w:asciiTheme="majorEastAsia" w:eastAsiaTheme="majorEastAsia" w:hAnsiTheme="majorEastAsia" w:hint="eastAsia"/>
          <w:sz w:val="21"/>
          <w:szCs w:val="21"/>
        </w:rPr>
        <w:t>資料：</w:t>
      </w:r>
      <w:r w:rsidR="001113AB">
        <w:rPr>
          <w:rFonts w:asciiTheme="majorEastAsia" w:eastAsiaTheme="majorEastAsia" w:hAnsiTheme="majorEastAsia" w:hint="eastAsia"/>
          <w:sz w:val="21"/>
          <w:szCs w:val="21"/>
        </w:rPr>
        <w:t>障がい福祉課</w:t>
      </w:r>
      <w:r w:rsidRPr="00727509">
        <w:rPr>
          <w:rFonts w:asciiTheme="majorEastAsia" w:eastAsiaTheme="majorEastAsia" w:hAnsiTheme="majorEastAsia" w:hint="eastAsia"/>
          <w:sz w:val="21"/>
          <w:szCs w:val="21"/>
        </w:rPr>
        <w:t>（各年４月１日現在）</w:t>
      </w:r>
    </w:p>
    <w:p w14:paraId="4E2579DC" w14:textId="77777777" w:rsidR="00E16007" w:rsidRPr="00727509" w:rsidRDefault="00E16007" w:rsidP="00E16007"/>
    <w:p w14:paraId="0EC0D9F2" w14:textId="160D4D45" w:rsidR="00E16007" w:rsidRDefault="00E16007" w:rsidP="00E16007"/>
    <w:p w14:paraId="175A1F91" w14:textId="7779CCCC" w:rsidR="00B64A22" w:rsidRDefault="00B64A22" w:rsidP="00E16007"/>
    <w:p w14:paraId="16B2A71F" w14:textId="7D717996" w:rsidR="00B64A22" w:rsidRDefault="00B64A22" w:rsidP="00E16007"/>
    <w:p w14:paraId="05525ACB" w14:textId="27971182" w:rsidR="00B64A22" w:rsidRDefault="00B64A22" w:rsidP="00E16007"/>
    <w:p w14:paraId="69876511" w14:textId="664FBD9D" w:rsidR="00B64A22" w:rsidRDefault="00B64A22" w:rsidP="00E16007"/>
    <w:p w14:paraId="1C2A0DD9" w14:textId="0D2307BA" w:rsidR="00B64A22" w:rsidRDefault="00B64A22" w:rsidP="00E16007"/>
    <w:p w14:paraId="13EC1522" w14:textId="7CADE9B4" w:rsidR="00B64A22" w:rsidRDefault="00B64A22" w:rsidP="00E16007"/>
    <w:p w14:paraId="36EB8D96" w14:textId="674AF68A" w:rsidR="00B64A22" w:rsidRDefault="00B64A22" w:rsidP="00E16007"/>
    <w:p w14:paraId="41E0F81B" w14:textId="4A994A9B" w:rsidR="00B64A22" w:rsidRPr="006532E3" w:rsidRDefault="00B64A22" w:rsidP="00E0032B">
      <w:pPr>
        <w:ind w:leftChars="113" w:left="284"/>
        <w:jc w:val="left"/>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51936" behindDoc="0" locked="0" layoutInCell="1" allowOverlap="1" wp14:anchorId="35D4F4B3" wp14:editId="2B5207B9">
                <wp:simplePos x="0" y="0"/>
                <wp:positionH relativeFrom="column">
                  <wp:posOffset>108585</wp:posOffset>
                </wp:positionH>
                <wp:positionV relativeFrom="paragraph">
                  <wp:posOffset>15240</wp:posOffset>
                </wp:positionV>
                <wp:extent cx="60769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0E372" id="直線コネクタ 5"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Wc4wEAAPcDAAAOAAAAZHJzL2Uyb0RvYy54bWysU82O0zAQviPxDpbvNOlKLRA13cOulguC&#10;ip8H8DrjxsJ/sk2TXsuZF4CH4ADSHnmYHvY1GDttumLRCiEuk4w93zfzzYwX571WZAM+SGtqOp2U&#10;lIDhtpFmXdP3766ePKMkRGYapqyBmm4h0PPl40eLzlVwZlurGvAESUyoOlfTNkZXFUXgLWgWJtaB&#10;wUthvWYRXb8uGs86ZNeqOCvLedFZ3zhvOYSAp5fDJV1mfiGAx9dCBIhE1RRri9n6bK+TLZYLVq09&#10;c63khzLYP1ShmTSYdKS6ZJGRj17eo9KSexusiBNudWGFkByyBlQzLX9T87ZlDrIWbE5wY5vC/6Pl&#10;rzYrT2RT0xklhmkc0e3XH7c3X/a77/tPn/e7b/vdTzJLfepcqDD8wqz8wQtu5ZPoXnidviiH9Lm3&#10;27G30EfC8XBePp0/n+EI+PGuOAGdD/EFWE3ST02VNEk2q9jmZYiYDEOPIelYmWSDVbK5kkplJy0M&#10;XChPNgxHHftpKhlxd6LQS8giCRlKz39xq2BgfQMCW4HFTnP2vIQnzubDkVMZjEwQgdlHUPkw6BCb&#10;YJAX82+BY3TOaE0cgVoa6/+U9SRfDPFH1YPWJPvaNts8yNwO3K7crcNLSOt718/w03td/gI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MBrVnOMBAAD3AwAADgAAAAAAAAAAAAAAAAAuAgAAZHJzL2Uyb0RvYy54bWxQSwECLQAUAAYA&#10;CAAAACEAwbtP9tkAAAAGAQAADwAAAAAAAAAAAAAAAAA9BAAAZHJzL2Rvd25yZXYueG1sUEsFBgAA&#10;AAAEAAQA8wAAAEMFAAAAAA==&#10;" strokecolor="black [3213]"/>
            </w:pict>
          </mc:Fallback>
        </mc:AlternateContent>
      </w:r>
      <w:r w:rsidR="00535397" w:rsidRPr="006532E3">
        <w:rPr>
          <w:rFonts w:asciiTheme="minorEastAsia" w:eastAsiaTheme="minorEastAsia" w:hAnsiTheme="minorEastAsia" w:hint="eastAsia"/>
          <w:noProof/>
          <w:sz w:val="18"/>
          <w:szCs w:val="18"/>
        </w:rPr>
        <w:t>障害支援区分</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p>
    <w:p w14:paraId="1775D768" w14:textId="77777777" w:rsidR="00E16007" w:rsidRPr="00606470" w:rsidRDefault="00E16007" w:rsidP="00E16007">
      <w:pPr>
        <w:pStyle w:val="12"/>
        <w:pageBreakBefore/>
      </w:pPr>
      <w:bookmarkStart w:id="31" w:name="_Toc497932129"/>
      <w:bookmarkStart w:id="32" w:name="_Toc57623495"/>
      <w:r w:rsidRPr="00727509">
        <w:rPr>
          <w:rFonts w:hint="eastAsia"/>
        </w:rPr>
        <w:lastRenderedPageBreak/>
        <w:t xml:space="preserve">４　</w:t>
      </w:r>
      <w:r w:rsidR="00E6104B" w:rsidRPr="00606470">
        <w:rPr>
          <w:rFonts w:hint="eastAsia"/>
        </w:rPr>
        <w:t>障がい者施策</w:t>
      </w:r>
      <w:r w:rsidRPr="00606470">
        <w:rPr>
          <w:rFonts w:hint="eastAsia"/>
        </w:rPr>
        <w:t>の動向</w:t>
      </w:r>
      <w:bookmarkEnd w:id="31"/>
      <w:bookmarkEnd w:id="32"/>
    </w:p>
    <w:p w14:paraId="1ED576FE" w14:textId="77777777" w:rsidR="00E16007" w:rsidRPr="00606470" w:rsidRDefault="00E16007" w:rsidP="00D76371">
      <w:pPr>
        <w:pStyle w:val="13"/>
      </w:pPr>
      <w:r w:rsidRPr="00606470">
        <w:rPr>
          <w:rFonts w:hint="eastAsia"/>
        </w:rPr>
        <w:t>（１）障害者基本法の改正</w:t>
      </w:r>
    </w:p>
    <w:p w14:paraId="7E42A950" w14:textId="77777777" w:rsidR="00E16007" w:rsidRPr="00606470" w:rsidRDefault="00BD7B76" w:rsidP="004A42B4">
      <w:pPr>
        <w:pStyle w:val="23"/>
      </w:pPr>
      <w:r w:rsidRPr="00606470">
        <w:rPr>
          <w:rFonts w:hint="eastAsia"/>
        </w:rPr>
        <w:t>障がい</w:t>
      </w:r>
      <w:r w:rsidR="00E16007" w:rsidRPr="00606470">
        <w:rPr>
          <w:rFonts w:hint="eastAsia"/>
        </w:rPr>
        <w:t>の有無にかかわらず、等しく基本的人権を享有する個人として尊重されるものであるという理念に則り、全ての人が相互に人格と個性を尊重する「共生社会」を実現することを目的に、障害者基本法が改正され、平成</w:t>
      </w:r>
      <w:r w:rsidR="005210D6" w:rsidRPr="00606470">
        <w:rPr>
          <w:rFonts w:hint="eastAsia"/>
        </w:rPr>
        <w:t>23</w:t>
      </w:r>
      <w:r w:rsidR="00E16007" w:rsidRPr="00606470">
        <w:rPr>
          <w:rFonts w:hint="eastAsia"/>
        </w:rPr>
        <w:t>年８月から施行されました。</w:t>
      </w:r>
    </w:p>
    <w:p w14:paraId="5E66675C" w14:textId="77777777" w:rsidR="00E16007" w:rsidRPr="00606470" w:rsidRDefault="00E16007" w:rsidP="004A42B4">
      <w:pPr>
        <w:pStyle w:val="23"/>
      </w:pPr>
      <w:r w:rsidRPr="00606470">
        <w:rPr>
          <w:rFonts w:hint="eastAsia"/>
        </w:rPr>
        <w:t>また、</w:t>
      </w:r>
      <w:r w:rsidR="0087593D" w:rsidRPr="00606470">
        <w:rPr>
          <w:rFonts w:hint="eastAsia"/>
        </w:rPr>
        <w:t>“障害者”</w:t>
      </w:r>
      <w:r w:rsidRPr="00606470">
        <w:rPr>
          <w:rFonts w:hint="eastAsia"/>
        </w:rPr>
        <w:t>の定義が見直され、制度や慣行、観念などを含む「社会的障壁により日常生活又は社会生活に相当な制限を受ける状態にあるもの」とする定義が追加されるとともに、そのような社会的な障壁を取り除くための配慮を求めています。これらを基に、地域社会での生活の選択の機会、意思疎通の手段の選択の機会、共に学ぶ教育、雇用の安定と促進など、あらゆる場面における差別の禁止と合理的配慮</w:t>
      </w:r>
      <w:r w:rsidR="000D5468" w:rsidRPr="005C316F">
        <w:rPr>
          <w:rFonts w:hint="eastAsia"/>
          <w:vertAlign w:val="superscript"/>
        </w:rPr>
        <w:t>※</w:t>
      </w:r>
      <w:r w:rsidRPr="00606470">
        <w:rPr>
          <w:rFonts w:hint="eastAsia"/>
        </w:rPr>
        <w:t>のための方向性が定められています。</w:t>
      </w:r>
    </w:p>
    <w:p w14:paraId="199813A9" w14:textId="77777777" w:rsidR="00E16007" w:rsidRPr="00606470" w:rsidRDefault="00E16007" w:rsidP="00D76371">
      <w:pPr>
        <w:pStyle w:val="13"/>
      </w:pPr>
      <w:r w:rsidRPr="00606470">
        <w:rPr>
          <w:rFonts w:hint="eastAsia"/>
        </w:rPr>
        <w:t>（２）障害者総合支援法の改正</w:t>
      </w:r>
    </w:p>
    <w:p w14:paraId="7A36E8B2" w14:textId="77777777" w:rsidR="00E16007" w:rsidRPr="00606470" w:rsidRDefault="00B14F1A" w:rsidP="004A42B4">
      <w:pPr>
        <w:pStyle w:val="23"/>
      </w:pPr>
      <w:r w:rsidRPr="00606470">
        <w:rPr>
          <w:rFonts w:hint="eastAsia"/>
        </w:rPr>
        <w:t>障がい福祉施策</w:t>
      </w:r>
      <w:r w:rsidR="00E16007" w:rsidRPr="00606470">
        <w:rPr>
          <w:rFonts w:hint="eastAsia"/>
        </w:rPr>
        <w:t>については、</w:t>
      </w:r>
      <w:r w:rsidR="00E6104B" w:rsidRPr="00606470">
        <w:rPr>
          <w:rFonts w:hint="eastAsia"/>
        </w:rPr>
        <w:t>障がいのある人</w:t>
      </w:r>
      <w:r w:rsidR="00E16007" w:rsidRPr="00606470">
        <w:rPr>
          <w:rFonts w:hint="eastAsia"/>
        </w:rPr>
        <w:t>の地域における自立した生活を支援する「地域生活支援」を主題に、身体</w:t>
      </w:r>
      <w:r w:rsidR="00BD7B76" w:rsidRPr="00606470">
        <w:rPr>
          <w:rFonts w:hint="eastAsia"/>
        </w:rPr>
        <w:t>障がい</w:t>
      </w:r>
      <w:r w:rsidR="00E16007" w:rsidRPr="00606470">
        <w:rPr>
          <w:rFonts w:hint="eastAsia"/>
        </w:rPr>
        <w:t>、知的</w:t>
      </w:r>
      <w:r w:rsidR="00BD7B76" w:rsidRPr="00606470">
        <w:rPr>
          <w:rFonts w:hint="eastAsia"/>
        </w:rPr>
        <w:t>障がい</w:t>
      </w:r>
      <w:r w:rsidR="00E16007" w:rsidRPr="00606470">
        <w:rPr>
          <w:rFonts w:hint="eastAsia"/>
        </w:rPr>
        <w:t>及び精神</w:t>
      </w:r>
      <w:r w:rsidR="00BD7B76" w:rsidRPr="00606470">
        <w:rPr>
          <w:rFonts w:hint="eastAsia"/>
        </w:rPr>
        <w:t>障がい</w:t>
      </w:r>
      <w:r w:rsidR="00E16007" w:rsidRPr="00606470">
        <w:rPr>
          <w:rFonts w:hint="eastAsia"/>
        </w:rPr>
        <w:t>それぞれについて、市町村を中心にサービスを提供する体制の構築に向けて必要な改正が行われてきました。</w:t>
      </w:r>
    </w:p>
    <w:p w14:paraId="2789FE9C" w14:textId="77777777" w:rsidR="00E16007" w:rsidRPr="00606470" w:rsidRDefault="00E16007" w:rsidP="004A42B4">
      <w:pPr>
        <w:pStyle w:val="23"/>
      </w:pPr>
      <w:r w:rsidRPr="00606470">
        <w:rPr>
          <w:rFonts w:hint="eastAsia"/>
        </w:rPr>
        <w:t>まず、平成</w:t>
      </w:r>
      <w:r w:rsidR="005210D6" w:rsidRPr="00606470">
        <w:rPr>
          <w:rFonts w:hint="eastAsia"/>
        </w:rPr>
        <w:t>15</w:t>
      </w:r>
      <w:r w:rsidRPr="00606470">
        <w:rPr>
          <w:rFonts w:hint="eastAsia"/>
        </w:rPr>
        <w:t>年４月１日から施行された「支援費制度」によって、サービスの在り方をそれまでの「措置」から「契約」に大きく変え、自己決定の尊重や、利用者本位の考え方が明確になりました。</w:t>
      </w:r>
    </w:p>
    <w:p w14:paraId="73F96994" w14:textId="511D185D" w:rsidR="00E16007" w:rsidRPr="00606470" w:rsidRDefault="00E16007" w:rsidP="004A42B4">
      <w:pPr>
        <w:pStyle w:val="23"/>
      </w:pPr>
      <w:r w:rsidRPr="00606470">
        <w:rPr>
          <w:rFonts w:hint="eastAsia"/>
        </w:rPr>
        <w:t>続いて、平成</w:t>
      </w:r>
      <w:r w:rsidR="005210D6" w:rsidRPr="00606470">
        <w:rPr>
          <w:rFonts w:hint="eastAsia"/>
        </w:rPr>
        <w:t>18</w:t>
      </w:r>
      <w:r w:rsidRPr="00606470">
        <w:rPr>
          <w:rFonts w:hint="eastAsia"/>
        </w:rPr>
        <w:t>年４月１日から施行された障害者自立支援法によって、身体</w:t>
      </w:r>
      <w:r w:rsidR="00E6104B" w:rsidRPr="00606470">
        <w:rPr>
          <w:rFonts w:hint="eastAsia"/>
        </w:rPr>
        <w:t>障がいのある人</w:t>
      </w:r>
      <w:r w:rsidRPr="00606470">
        <w:rPr>
          <w:rFonts w:hint="eastAsia"/>
        </w:rPr>
        <w:t>及び知的</w:t>
      </w:r>
      <w:r w:rsidR="00E6104B" w:rsidRPr="00606470">
        <w:rPr>
          <w:rFonts w:hint="eastAsia"/>
        </w:rPr>
        <w:t>障がいのある人</w:t>
      </w:r>
      <w:r w:rsidRPr="00606470">
        <w:rPr>
          <w:rFonts w:hint="eastAsia"/>
        </w:rPr>
        <w:t>に加え、「支援費制度」の対象となっていなかった精神</w:t>
      </w:r>
      <w:r w:rsidR="00E6104B" w:rsidRPr="00606470">
        <w:rPr>
          <w:rFonts w:hint="eastAsia"/>
        </w:rPr>
        <w:t>障がいのある人</w:t>
      </w:r>
      <w:r w:rsidR="00BA2FD3">
        <w:rPr>
          <w:rFonts w:hint="eastAsia"/>
        </w:rPr>
        <w:t>も含めた一元的な制度</w:t>
      </w:r>
      <w:r w:rsidR="00BA2FD3" w:rsidRPr="000C41B8">
        <w:rPr>
          <w:rFonts w:hint="eastAsia"/>
        </w:rPr>
        <w:t>が</w:t>
      </w:r>
      <w:r w:rsidRPr="000C41B8">
        <w:rPr>
          <w:rFonts w:hint="eastAsia"/>
        </w:rPr>
        <w:t>確立</w:t>
      </w:r>
      <w:r w:rsidR="00BA2FD3" w:rsidRPr="000C41B8">
        <w:rPr>
          <w:rFonts w:hint="eastAsia"/>
        </w:rPr>
        <w:t>されました。また、</w:t>
      </w:r>
      <w:r w:rsidRPr="000C41B8">
        <w:rPr>
          <w:rFonts w:hint="eastAsia"/>
        </w:rPr>
        <w:t>地域生活への移行や就労支援といった課題に対応</w:t>
      </w:r>
      <w:r w:rsidR="00BA2FD3" w:rsidRPr="000C41B8">
        <w:rPr>
          <w:rFonts w:hint="eastAsia"/>
        </w:rPr>
        <w:t>するとともに</w:t>
      </w:r>
      <w:r w:rsidRPr="000C41B8">
        <w:rPr>
          <w:rFonts w:hint="eastAsia"/>
        </w:rPr>
        <w:t>、</w:t>
      </w:r>
      <w:r w:rsidR="00E6104B" w:rsidRPr="00606470">
        <w:rPr>
          <w:rFonts w:hint="eastAsia"/>
        </w:rPr>
        <w:t>障がいのある人</w:t>
      </w:r>
      <w:r w:rsidRPr="00606470">
        <w:rPr>
          <w:rFonts w:hint="eastAsia"/>
        </w:rPr>
        <w:t>が必要な障害福祉サービスや相談支援を受け、自立した日常生活又は社会生活を営むことができるよう、福祉施設や事業体系の抜本的な見直しが行われました。</w:t>
      </w:r>
    </w:p>
    <w:p w14:paraId="42545AD6" w14:textId="77777777" w:rsidR="00E16007" w:rsidRPr="00606470" w:rsidRDefault="00E16007" w:rsidP="004A42B4">
      <w:pPr>
        <w:pStyle w:val="23"/>
      </w:pPr>
      <w:r w:rsidRPr="00606470">
        <w:rPr>
          <w:rFonts w:hint="eastAsia"/>
        </w:rPr>
        <w:t>その後、障害者自立支援法を障害者の日常生活及び社会生活を総合的に支援するための法律（障害者総合支援法）とする内容を含む</w:t>
      </w:r>
      <w:r w:rsidR="00503888" w:rsidRPr="00606470">
        <w:rPr>
          <w:rFonts w:hint="eastAsia"/>
        </w:rPr>
        <w:t>、</w:t>
      </w:r>
      <w:r w:rsidRPr="00606470">
        <w:rPr>
          <w:rFonts w:hint="eastAsia"/>
        </w:rPr>
        <w:t>地域社会における共生の実現に向けて新たな障害</w:t>
      </w:r>
      <w:r w:rsidR="00B14F1A" w:rsidRPr="00606470">
        <w:rPr>
          <w:rFonts w:hint="eastAsia"/>
        </w:rPr>
        <w:t>保健</w:t>
      </w:r>
      <w:r w:rsidRPr="00606470">
        <w:rPr>
          <w:rFonts w:hint="eastAsia"/>
        </w:rPr>
        <w:t>福祉施策を講ずるための関係法律の整備に関する法律が成立し、平成</w:t>
      </w:r>
      <w:r w:rsidR="00B50D12" w:rsidRPr="00606470">
        <w:rPr>
          <w:rFonts w:hint="eastAsia"/>
        </w:rPr>
        <w:t>25</w:t>
      </w:r>
      <w:r w:rsidRPr="00606470">
        <w:rPr>
          <w:rFonts w:hint="eastAsia"/>
        </w:rPr>
        <w:t>年４月１日から施行（一部、平成</w:t>
      </w:r>
      <w:r w:rsidR="00B50D12" w:rsidRPr="00606470">
        <w:rPr>
          <w:rFonts w:hint="eastAsia"/>
        </w:rPr>
        <w:t>26</w:t>
      </w:r>
      <w:r w:rsidRPr="00606470">
        <w:rPr>
          <w:rFonts w:hint="eastAsia"/>
        </w:rPr>
        <w:t>年４月１日施行）されました。</w:t>
      </w:r>
    </w:p>
    <w:p w14:paraId="7617DE28" w14:textId="77777777" w:rsidR="00535397" w:rsidRDefault="00E16007" w:rsidP="004A42B4">
      <w:pPr>
        <w:pStyle w:val="23"/>
      </w:pPr>
      <w:r w:rsidRPr="00606470">
        <w:rPr>
          <w:rFonts w:hint="eastAsia"/>
        </w:rPr>
        <w:t>さらに、障害者総合支援法の附則で規定された施行後３年（平成</w:t>
      </w:r>
      <w:r w:rsidR="00B50D12" w:rsidRPr="00606470">
        <w:rPr>
          <w:rFonts w:hint="eastAsia"/>
        </w:rPr>
        <w:t>28</w:t>
      </w:r>
      <w:r w:rsidRPr="00606470">
        <w:rPr>
          <w:rFonts w:hint="eastAsia"/>
        </w:rPr>
        <w:t>年４月）を目途とする見直しにより、障害福祉サービス及び障害児通所支援の拡充等を内容とする</w:t>
      </w:r>
      <w:r w:rsidR="00446AFC" w:rsidRPr="00606470">
        <w:rPr>
          <w:rFonts w:hint="eastAsia"/>
        </w:rPr>
        <w:t>、</w:t>
      </w:r>
      <w:r w:rsidRPr="00606470">
        <w:rPr>
          <w:rFonts w:hint="eastAsia"/>
        </w:rPr>
        <w:t>障害者の日常生活及び社会生活を総合的</w:t>
      </w:r>
      <w:r w:rsidRPr="00727509">
        <w:rPr>
          <w:rFonts w:hint="eastAsia"/>
        </w:rPr>
        <w:t>に支援するための法</w:t>
      </w:r>
    </w:p>
    <w:p w14:paraId="6E7F23AA" w14:textId="457FD21F" w:rsidR="00535397" w:rsidRPr="006532E3" w:rsidRDefault="00535397" w:rsidP="00E0032B">
      <w:pPr>
        <w:ind w:leftChars="113" w:left="284"/>
        <w:jc w:val="left"/>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53984" behindDoc="0" locked="0" layoutInCell="1" allowOverlap="1" wp14:anchorId="1E882AF8" wp14:editId="04FEFBA8">
                <wp:simplePos x="0" y="0"/>
                <wp:positionH relativeFrom="column">
                  <wp:posOffset>108585</wp:posOffset>
                </wp:positionH>
                <wp:positionV relativeFrom="paragraph">
                  <wp:posOffset>15240</wp:posOffset>
                </wp:positionV>
                <wp:extent cx="60769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2552E" id="直線コネクタ 6"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mo4wEAAPcDAAAOAAAAZHJzL2Uyb0RvYy54bWysU82O0zAQviPxDpbvNOlKBIia7mFXywVB&#10;xc8DeJ1xY+E/2aZJr+XMC8BDcACJIw/Tw74GY6dNV4BWK8RlkrHn+2a+mfHifNCKbMAHaU1D57OS&#10;EjDcttKsG/ru7dWjp5SEyEzLlDXQ0C0Eer58+GDRuxrObGdVC54giQl17xraxejqogi8A83CzDow&#10;eCms1yyi69dF61mP7FoVZ2VZFb31rfOWQwh4ejle0mXmFwJ4fCVEgEhUQ7G2mK3P9jrZYrlg9doz&#10;10l+KIP9QxWaSYNJJ6pLFhn54OUfVFpyb4MVccatLqwQkkPWgGrm5W9q3nTMQdaCzQlualP4f7T8&#10;5WbliWwbWlFimMYR3Xz5fvPj8373bf/x0373db/7SarUp96FGsMvzMofvOBWPokehNfpi3LIkHu7&#10;nXoLQyQcD6vySfXsMY6AH++KE9D5EJ+D1ST9NFRJk2Szmm1ehIjJMPQYko6VSTZYJdsrqVR20sLA&#10;hfJkw3DUcZinkhF3Kwq9hCySkLH0/Be3CkbW1yCwFVjsPGfPS3jibN8fOZXByAQRmH0ClXeDDrEJ&#10;Bnkx7wuconNGa+IE1NJY/7esJ/lijD+qHrUm2de23eZB5nbgduVuHV5CWt/bfoaf3uvyFwA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loJ5qOMBAAD3AwAADgAAAAAAAAAAAAAAAAAuAgAAZHJzL2Uyb0RvYy54bWxQSwECLQAUAAYA&#10;CAAAACEAwbtP9tkAAAAGAQAADwAAAAAAAAAAAAAAAAA9BAAAZHJzL2Rvd25yZXYueG1sUEsFBgAA&#10;AAAEAAQA8wAAAEMFAAAAAA==&#10;" strokecolor="black [3213]"/>
            </w:pict>
          </mc:Fallback>
        </mc:AlternateContent>
      </w:r>
      <w:r w:rsidRPr="006532E3">
        <w:rPr>
          <w:rFonts w:asciiTheme="minorEastAsia" w:eastAsiaTheme="minorEastAsia" w:hAnsiTheme="minorEastAsia" w:hint="eastAsia"/>
          <w:noProof/>
          <w:sz w:val="18"/>
          <w:szCs w:val="18"/>
        </w:rPr>
        <w:t>合理的配慮</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p>
    <w:p w14:paraId="392D9830" w14:textId="641C4792" w:rsidR="00E16007" w:rsidRPr="00727509" w:rsidRDefault="00E16007" w:rsidP="00535397">
      <w:pPr>
        <w:pStyle w:val="23"/>
        <w:ind w:firstLineChars="0" w:firstLine="0"/>
      </w:pPr>
      <w:r w:rsidRPr="00727509">
        <w:rPr>
          <w:rFonts w:hint="eastAsia"/>
        </w:rPr>
        <w:lastRenderedPageBreak/>
        <w:t>律及び児童福祉法の一部を改正する法律が平成</w:t>
      </w:r>
      <w:r w:rsidR="00B50D12" w:rsidRPr="00727509">
        <w:rPr>
          <w:rFonts w:hint="eastAsia"/>
        </w:rPr>
        <w:t>28</w:t>
      </w:r>
      <w:r w:rsidRPr="00727509">
        <w:rPr>
          <w:rFonts w:hint="eastAsia"/>
        </w:rPr>
        <w:t>年５月に成立しています。</w:t>
      </w:r>
    </w:p>
    <w:p w14:paraId="5F597FBC" w14:textId="42114CB4" w:rsidR="00E16007" w:rsidRPr="00373CA9" w:rsidRDefault="00E16007" w:rsidP="004A42B4">
      <w:pPr>
        <w:pStyle w:val="23"/>
      </w:pPr>
      <w:r w:rsidRPr="00373CA9">
        <w:rPr>
          <w:rFonts w:hint="eastAsia"/>
        </w:rPr>
        <w:t>今回の障害者総合支援法の改正では、</w:t>
      </w:r>
      <w:r w:rsidR="00E6104B" w:rsidRPr="00373CA9">
        <w:rPr>
          <w:rFonts w:hint="eastAsia"/>
        </w:rPr>
        <w:t>障がいのある人</w:t>
      </w:r>
      <w:r w:rsidRPr="00373CA9">
        <w:rPr>
          <w:rFonts w:hint="eastAsia"/>
        </w:rPr>
        <w:t>が自らの望む地域生活を営むことができるよう、「生活」と「就労」に対する支援の一層の充実や高齢の</w:t>
      </w:r>
      <w:r w:rsidR="00E6104B" w:rsidRPr="00373CA9">
        <w:rPr>
          <w:rFonts w:hint="eastAsia"/>
        </w:rPr>
        <w:t>障がいのある人</w:t>
      </w:r>
      <w:r w:rsidRPr="00373CA9">
        <w:rPr>
          <w:rFonts w:hint="eastAsia"/>
        </w:rPr>
        <w:t>による介護保険サービスの円滑な利用を促進するための見直しを行うとともに、</w:t>
      </w:r>
      <w:r w:rsidR="00E6104B" w:rsidRPr="00373CA9">
        <w:rPr>
          <w:rFonts w:hint="eastAsia"/>
        </w:rPr>
        <w:t>障がいのある子ども</w:t>
      </w:r>
      <w:r w:rsidRPr="00373CA9">
        <w:rPr>
          <w:rFonts w:hint="eastAsia"/>
        </w:rPr>
        <w:t>への支援ニーズの多様化にきめ細かく対応するための支援の拡充を図るほか、サービスの質の確保・向上を図るための環境整備等が行われ</w:t>
      </w:r>
      <w:r w:rsidR="00E91920" w:rsidRPr="00373CA9">
        <w:rPr>
          <w:rFonts w:hint="eastAsia"/>
        </w:rPr>
        <w:t>、平成</w:t>
      </w:r>
      <w:r w:rsidR="00E91920" w:rsidRPr="00373CA9">
        <w:t>30年４月１日</w:t>
      </w:r>
      <w:r w:rsidR="00E91920" w:rsidRPr="00373CA9">
        <w:rPr>
          <w:rFonts w:hint="eastAsia"/>
        </w:rPr>
        <w:t>から（医療的ケアを要する障がいのある子どもに対する支援の創設は平成</w:t>
      </w:r>
      <w:r w:rsidR="00E91920" w:rsidRPr="00373CA9">
        <w:t>28年6月3日の公布日から）</w:t>
      </w:r>
      <w:r w:rsidR="00E91920" w:rsidRPr="00373CA9">
        <w:rPr>
          <w:rFonts w:hint="eastAsia"/>
        </w:rPr>
        <w:t>施行されました。</w:t>
      </w:r>
    </w:p>
    <w:p w14:paraId="078628EA" w14:textId="77777777" w:rsidR="00E16007" w:rsidRPr="00606470" w:rsidRDefault="00E16007" w:rsidP="006771BD">
      <w:pPr>
        <w:pStyle w:val="21"/>
      </w:pPr>
      <w:r w:rsidRPr="00606470">
        <w:rPr>
          <w:rFonts w:hint="eastAsia"/>
        </w:rPr>
        <w:t>■障害者の日常生活及び社会生活を総合的に支援するための法律及び児童福祉法の一部を改正する法律（概要）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E16007" w:rsidRPr="00606470" w14:paraId="40FC4BFA" w14:textId="77777777" w:rsidTr="00102E9C">
        <w:trPr>
          <w:trHeight w:val="5238"/>
          <w:jc w:val="center"/>
        </w:trPr>
        <w:tc>
          <w:tcPr>
            <w:tcW w:w="8930" w:type="dxa"/>
            <w:shd w:val="clear" w:color="auto" w:fill="auto"/>
          </w:tcPr>
          <w:p w14:paraId="40DC55C6" w14:textId="77777777" w:rsidR="00E16007" w:rsidRPr="00606470" w:rsidRDefault="00E16007" w:rsidP="00D76371">
            <w:pPr>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１．障</w:t>
            </w:r>
            <w:r w:rsidR="00BD7B76" w:rsidRPr="00606470">
              <w:rPr>
                <w:rFonts w:ascii="ＭＳ ゴシック" w:eastAsia="ＭＳ ゴシック" w:hAnsi="ＭＳ ゴシック" w:hint="eastAsia"/>
                <w:sz w:val="21"/>
                <w:szCs w:val="21"/>
              </w:rPr>
              <w:t>がいのある人</w:t>
            </w:r>
            <w:r w:rsidRPr="00606470">
              <w:rPr>
                <w:rFonts w:ascii="ＭＳ ゴシック" w:eastAsia="ＭＳ ゴシック" w:hAnsi="ＭＳ ゴシック" w:hint="eastAsia"/>
                <w:sz w:val="21"/>
                <w:szCs w:val="21"/>
              </w:rPr>
              <w:t>の望む地域生活の支援</w:t>
            </w:r>
          </w:p>
          <w:p w14:paraId="5FD372AE" w14:textId="77777777" w:rsidR="00E16007" w:rsidRPr="00606470" w:rsidRDefault="00E16007" w:rsidP="00D76371">
            <w:pPr>
              <w:spacing w:line="320" w:lineRule="exact"/>
              <w:ind w:leftChars="100" w:left="251"/>
              <w:rPr>
                <w:sz w:val="21"/>
                <w:szCs w:val="21"/>
              </w:rPr>
            </w:pPr>
            <w:r w:rsidRPr="00606470">
              <w:rPr>
                <w:rFonts w:hint="eastAsia"/>
                <w:sz w:val="21"/>
                <w:szCs w:val="21"/>
              </w:rPr>
              <w:t>①地域生活を支援する新たなサービス（自立生活援助）の創設</w:t>
            </w:r>
          </w:p>
          <w:p w14:paraId="4DE370AD" w14:textId="77777777" w:rsidR="00E16007" w:rsidRPr="00606470" w:rsidRDefault="00E16007" w:rsidP="00D76371">
            <w:pPr>
              <w:spacing w:line="320" w:lineRule="exact"/>
              <w:ind w:leftChars="100" w:left="251"/>
              <w:rPr>
                <w:sz w:val="21"/>
                <w:szCs w:val="21"/>
              </w:rPr>
            </w:pPr>
            <w:r w:rsidRPr="00606470">
              <w:rPr>
                <w:rFonts w:hint="eastAsia"/>
                <w:sz w:val="21"/>
                <w:szCs w:val="21"/>
              </w:rPr>
              <w:t>②就労定着に向けた支援を行う新たなサービスの創設</w:t>
            </w:r>
          </w:p>
          <w:p w14:paraId="2966732B" w14:textId="77777777" w:rsidR="00E16007" w:rsidRPr="00606470" w:rsidRDefault="00E16007" w:rsidP="00D76371">
            <w:pPr>
              <w:spacing w:line="320" w:lineRule="exact"/>
              <w:ind w:leftChars="100" w:left="251"/>
              <w:rPr>
                <w:sz w:val="21"/>
                <w:szCs w:val="21"/>
              </w:rPr>
            </w:pPr>
            <w:r w:rsidRPr="00606470">
              <w:rPr>
                <w:rFonts w:hint="eastAsia"/>
                <w:sz w:val="21"/>
                <w:szCs w:val="21"/>
              </w:rPr>
              <w:t>③重度訪問介護の訪問先の拡大</w:t>
            </w:r>
          </w:p>
          <w:p w14:paraId="5A5CF5B0" w14:textId="77777777" w:rsidR="00E16007" w:rsidRPr="00606470" w:rsidRDefault="00E16007" w:rsidP="00D76371">
            <w:pPr>
              <w:spacing w:line="320" w:lineRule="exact"/>
              <w:ind w:leftChars="100" w:left="251"/>
              <w:rPr>
                <w:sz w:val="21"/>
                <w:szCs w:val="21"/>
              </w:rPr>
            </w:pPr>
            <w:r w:rsidRPr="00606470">
              <w:rPr>
                <w:rFonts w:hint="eastAsia"/>
                <w:sz w:val="21"/>
                <w:szCs w:val="21"/>
              </w:rPr>
              <w:t>④高齢の</w:t>
            </w:r>
            <w:r w:rsidR="00E6104B" w:rsidRPr="00606470">
              <w:rPr>
                <w:rFonts w:hint="eastAsia"/>
                <w:sz w:val="21"/>
                <w:szCs w:val="21"/>
              </w:rPr>
              <w:t>障がいのある人</w:t>
            </w:r>
            <w:r w:rsidRPr="00606470">
              <w:rPr>
                <w:rFonts w:hint="eastAsia"/>
                <w:sz w:val="21"/>
                <w:szCs w:val="21"/>
              </w:rPr>
              <w:t>への介護保険サービスの円滑な利用</w:t>
            </w:r>
          </w:p>
          <w:p w14:paraId="3B4A3C33"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２．</w:t>
            </w:r>
            <w:r w:rsidR="00BD7B76" w:rsidRPr="00606470">
              <w:rPr>
                <w:rFonts w:ascii="ＭＳ ゴシック" w:eastAsia="ＭＳ ゴシック" w:hAnsi="ＭＳ ゴシック" w:hint="eastAsia"/>
                <w:sz w:val="21"/>
                <w:szCs w:val="21"/>
              </w:rPr>
              <w:t>障がいのある子どもへの</w:t>
            </w:r>
            <w:r w:rsidRPr="00606470">
              <w:rPr>
                <w:rFonts w:ascii="ＭＳ ゴシック" w:eastAsia="ＭＳ ゴシック" w:hAnsi="ＭＳ ゴシック" w:hint="eastAsia"/>
                <w:sz w:val="21"/>
                <w:szCs w:val="21"/>
              </w:rPr>
              <w:t>支援ニーズの多様化へのきめ細かな対応</w:t>
            </w:r>
          </w:p>
          <w:p w14:paraId="29F45382" w14:textId="77777777" w:rsidR="00E16007" w:rsidRPr="00606470" w:rsidRDefault="00E16007" w:rsidP="00D76371">
            <w:pPr>
              <w:spacing w:line="320" w:lineRule="exact"/>
              <w:ind w:leftChars="100" w:left="251"/>
              <w:rPr>
                <w:sz w:val="21"/>
                <w:szCs w:val="21"/>
              </w:rPr>
            </w:pPr>
            <w:r w:rsidRPr="00606470">
              <w:rPr>
                <w:rFonts w:hint="eastAsia"/>
                <w:sz w:val="21"/>
                <w:szCs w:val="21"/>
              </w:rPr>
              <w:t>①居宅訪問により児童発達支援を提供するサービスの創設</w:t>
            </w:r>
          </w:p>
          <w:p w14:paraId="1D347A0C" w14:textId="77777777" w:rsidR="00E16007" w:rsidRPr="00606470" w:rsidRDefault="00E16007" w:rsidP="00D76371">
            <w:pPr>
              <w:spacing w:line="320" w:lineRule="exact"/>
              <w:ind w:leftChars="100" w:left="251"/>
              <w:rPr>
                <w:sz w:val="21"/>
                <w:szCs w:val="21"/>
              </w:rPr>
            </w:pPr>
            <w:r w:rsidRPr="00606470">
              <w:rPr>
                <w:rFonts w:hint="eastAsia"/>
                <w:sz w:val="21"/>
                <w:szCs w:val="21"/>
              </w:rPr>
              <w:t>②保育所等訪問支援の支援対象の拡大</w:t>
            </w:r>
          </w:p>
          <w:p w14:paraId="013ACD58" w14:textId="77777777" w:rsidR="00E16007" w:rsidRPr="00606470" w:rsidRDefault="00E16007" w:rsidP="00D76371">
            <w:pPr>
              <w:spacing w:line="320" w:lineRule="exact"/>
              <w:ind w:leftChars="100" w:left="251"/>
              <w:rPr>
                <w:sz w:val="21"/>
                <w:szCs w:val="21"/>
              </w:rPr>
            </w:pPr>
            <w:r w:rsidRPr="00606470">
              <w:rPr>
                <w:rFonts w:hint="eastAsia"/>
                <w:sz w:val="21"/>
                <w:szCs w:val="21"/>
              </w:rPr>
              <w:t>③医療的ケアを要する</w:t>
            </w:r>
            <w:r w:rsidR="00E6104B" w:rsidRPr="00606470">
              <w:rPr>
                <w:rFonts w:hint="eastAsia"/>
                <w:sz w:val="21"/>
                <w:szCs w:val="21"/>
              </w:rPr>
              <w:t>障がいのある子ども</w:t>
            </w:r>
            <w:r w:rsidRPr="00606470">
              <w:rPr>
                <w:rFonts w:hint="eastAsia"/>
                <w:sz w:val="21"/>
                <w:szCs w:val="21"/>
              </w:rPr>
              <w:t>に対する支援</w:t>
            </w:r>
          </w:p>
          <w:p w14:paraId="47E4582C" w14:textId="77777777" w:rsidR="00E16007" w:rsidRPr="00606470" w:rsidRDefault="00E16007" w:rsidP="00D76371">
            <w:pPr>
              <w:spacing w:line="320" w:lineRule="exact"/>
              <w:ind w:leftChars="100" w:left="492" w:hangingChars="100" w:hanging="241"/>
              <w:rPr>
                <w:sz w:val="21"/>
                <w:szCs w:val="21"/>
              </w:rPr>
            </w:pPr>
            <w:r w:rsidRPr="00606470">
              <w:rPr>
                <w:rFonts w:hint="eastAsia"/>
                <w:sz w:val="21"/>
                <w:szCs w:val="21"/>
              </w:rPr>
              <w:t>④</w:t>
            </w:r>
            <w:r w:rsidR="00E6104B" w:rsidRPr="00606470">
              <w:rPr>
                <w:rFonts w:hint="eastAsia"/>
                <w:sz w:val="21"/>
                <w:szCs w:val="21"/>
              </w:rPr>
              <w:t>障がいのある子ども</w:t>
            </w:r>
            <w:r w:rsidRPr="00606470">
              <w:rPr>
                <w:rFonts w:hint="eastAsia"/>
                <w:sz w:val="21"/>
                <w:szCs w:val="21"/>
              </w:rPr>
              <w:t>へのサービス提供体制の計画的な構築（障害児福祉計画の策定）</w:t>
            </w:r>
          </w:p>
          <w:p w14:paraId="1E177A76" w14:textId="77777777" w:rsidR="00E16007" w:rsidRPr="00606470" w:rsidRDefault="00E16007" w:rsidP="00D76371">
            <w:pPr>
              <w:spacing w:beforeLines="25" w:before="93"/>
              <w:ind w:left="241" w:hangingChars="100" w:hanging="241"/>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３．サービスの質の確保・向上に向けた環境整備</w:t>
            </w:r>
          </w:p>
          <w:p w14:paraId="05C1C415" w14:textId="77777777" w:rsidR="00E16007" w:rsidRPr="00606470" w:rsidRDefault="00E16007" w:rsidP="00D76371">
            <w:pPr>
              <w:spacing w:line="320" w:lineRule="exact"/>
              <w:ind w:leftChars="100" w:left="251"/>
              <w:rPr>
                <w:sz w:val="21"/>
                <w:szCs w:val="21"/>
              </w:rPr>
            </w:pPr>
            <w:r w:rsidRPr="00606470">
              <w:rPr>
                <w:rFonts w:hint="eastAsia"/>
                <w:sz w:val="21"/>
                <w:szCs w:val="21"/>
              </w:rPr>
              <w:t>①補装具費の支給範囲の拡大（貸与の追加）</w:t>
            </w:r>
          </w:p>
          <w:p w14:paraId="758C0A7B" w14:textId="77777777" w:rsidR="00E16007" w:rsidRPr="00606470" w:rsidRDefault="00E16007" w:rsidP="00D76371">
            <w:pPr>
              <w:spacing w:line="320" w:lineRule="exact"/>
              <w:ind w:leftChars="100" w:left="251"/>
              <w:rPr>
                <w:sz w:val="21"/>
                <w:szCs w:val="21"/>
              </w:rPr>
            </w:pPr>
            <w:r w:rsidRPr="00606470">
              <w:rPr>
                <w:rFonts w:hint="eastAsia"/>
                <w:sz w:val="21"/>
                <w:szCs w:val="21"/>
              </w:rPr>
              <w:t>②障害福祉サービス等の情報公表制度の創設</w:t>
            </w:r>
          </w:p>
          <w:p w14:paraId="187AFB02" w14:textId="77777777" w:rsidR="00E16007" w:rsidRPr="00606470" w:rsidRDefault="00E16007" w:rsidP="00D76371">
            <w:pPr>
              <w:spacing w:line="320" w:lineRule="exact"/>
              <w:ind w:leftChars="100" w:left="251"/>
              <w:rPr>
                <w:sz w:val="21"/>
                <w:szCs w:val="21"/>
              </w:rPr>
            </w:pPr>
            <w:r w:rsidRPr="00606470">
              <w:rPr>
                <w:rFonts w:hint="eastAsia"/>
                <w:sz w:val="21"/>
                <w:szCs w:val="21"/>
              </w:rPr>
              <w:t>③自治体による調査事務・審査事務の効率化</w:t>
            </w:r>
          </w:p>
        </w:tc>
      </w:tr>
    </w:tbl>
    <w:p w14:paraId="29FB7DE7" w14:textId="77777777" w:rsidR="00E16007" w:rsidRPr="00606470" w:rsidRDefault="00E16007" w:rsidP="00B269DE">
      <w:pPr>
        <w:spacing w:line="120" w:lineRule="exact"/>
      </w:pPr>
    </w:p>
    <w:p w14:paraId="3019D6B8" w14:textId="77777777" w:rsidR="00E16007" w:rsidRPr="00606470" w:rsidRDefault="00E16007" w:rsidP="00D76371">
      <w:pPr>
        <w:pStyle w:val="13"/>
      </w:pPr>
      <w:r w:rsidRPr="00606470">
        <w:rPr>
          <w:rFonts w:hint="eastAsia"/>
        </w:rPr>
        <w:t>（３）発達障害者支援法の改正</w:t>
      </w:r>
    </w:p>
    <w:p w14:paraId="6A4F157A" w14:textId="77777777" w:rsidR="00E16007" w:rsidRPr="00606470" w:rsidRDefault="00E16007" w:rsidP="004A42B4">
      <w:pPr>
        <w:pStyle w:val="23"/>
      </w:pPr>
      <w:r w:rsidRPr="00606470">
        <w:rPr>
          <w:rFonts w:hint="eastAsia"/>
        </w:rPr>
        <w:t>発達障害者支援法の施行から約</w:t>
      </w:r>
      <w:r w:rsidR="00B50D12" w:rsidRPr="00606470">
        <w:rPr>
          <w:rFonts w:hint="eastAsia"/>
        </w:rPr>
        <w:t>10</w:t>
      </w:r>
      <w:r w:rsidRPr="00606470">
        <w:rPr>
          <w:rFonts w:hint="eastAsia"/>
        </w:rPr>
        <w:t>年が経過し、時代の変化に対応したよりきめ細かな支援の必要性から、発達障害者支援法の一部を改正する法律が平成</w:t>
      </w:r>
      <w:r w:rsidR="00B50D12" w:rsidRPr="00606470">
        <w:rPr>
          <w:rFonts w:hint="eastAsia"/>
        </w:rPr>
        <w:t>28</w:t>
      </w:r>
      <w:r w:rsidRPr="00606470">
        <w:rPr>
          <w:rFonts w:hint="eastAsia"/>
        </w:rPr>
        <w:t>年５月に成立し、同年８月１日から施行されました。</w:t>
      </w:r>
    </w:p>
    <w:p w14:paraId="76F7D1D8" w14:textId="643C9840" w:rsidR="00E16007" w:rsidRPr="00606470" w:rsidRDefault="00E16007" w:rsidP="004A42B4">
      <w:pPr>
        <w:pStyle w:val="23"/>
      </w:pPr>
      <w:r w:rsidRPr="00606470">
        <w:rPr>
          <w:rFonts w:hint="eastAsia"/>
        </w:rPr>
        <w:t>今般の法改正では、発達</w:t>
      </w:r>
      <w:r w:rsidR="00E6104B" w:rsidRPr="00606470">
        <w:rPr>
          <w:rFonts w:hint="eastAsia"/>
        </w:rPr>
        <w:t>障がいのある人</w:t>
      </w:r>
      <w:r w:rsidR="003D21BF" w:rsidRPr="005C316F">
        <w:rPr>
          <w:rFonts w:hint="eastAsia"/>
        </w:rPr>
        <w:t>へ</w:t>
      </w:r>
      <w:r w:rsidRPr="00606470">
        <w:rPr>
          <w:rFonts w:hint="eastAsia"/>
        </w:rPr>
        <w:t>の支援のより一層の充実を図るため、目的規定及び</w:t>
      </w:r>
      <w:r w:rsidR="00B50D12" w:rsidRPr="00606470">
        <w:rPr>
          <w:rFonts w:hint="eastAsia"/>
        </w:rPr>
        <w:t>“発達障害者”</w:t>
      </w:r>
      <w:r w:rsidRPr="00606470">
        <w:rPr>
          <w:rFonts w:hint="eastAsia"/>
        </w:rPr>
        <w:t>の定義の見直し、基本理念の新設、国及び地方公共団体の責務の規定、国民に対する普及及び啓発等のほか、発達</w:t>
      </w:r>
      <w:r w:rsidR="00E6104B" w:rsidRPr="00606470">
        <w:rPr>
          <w:rFonts w:hint="eastAsia"/>
        </w:rPr>
        <w:t>障がいのある人</w:t>
      </w:r>
      <w:r w:rsidRPr="00606470">
        <w:rPr>
          <w:rFonts w:hint="eastAsia"/>
        </w:rPr>
        <w:t>の教育、就労、地域における生活等に関する支援、権利利益の擁護、司法手続</w:t>
      </w:r>
      <w:r w:rsidR="00A026C7" w:rsidRPr="00606470">
        <w:rPr>
          <w:rFonts w:hint="eastAsia"/>
        </w:rPr>
        <w:t>き</w:t>
      </w:r>
      <w:r w:rsidRPr="00606470">
        <w:rPr>
          <w:rFonts w:hint="eastAsia"/>
        </w:rPr>
        <w:t>における配慮、</w:t>
      </w:r>
      <w:r w:rsidR="00E6104B" w:rsidRPr="00606470">
        <w:rPr>
          <w:rFonts w:hint="eastAsia"/>
        </w:rPr>
        <w:t>当事者</w:t>
      </w:r>
      <w:r w:rsidRPr="00606470">
        <w:rPr>
          <w:rFonts w:hint="eastAsia"/>
        </w:rPr>
        <w:t>の家族等の支援を強化することが規定されています。</w:t>
      </w:r>
    </w:p>
    <w:p w14:paraId="1C3A3439" w14:textId="77777777" w:rsidR="00E16007" w:rsidRPr="00606470" w:rsidRDefault="00E16007" w:rsidP="00D76371">
      <w:pPr>
        <w:pStyle w:val="13"/>
        <w:pageBreakBefore/>
      </w:pPr>
      <w:r w:rsidRPr="00606470">
        <w:rPr>
          <w:rFonts w:hint="eastAsia"/>
        </w:rPr>
        <w:lastRenderedPageBreak/>
        <w:t>（４）障害者虐待防止法の施行</w:t>
      </w:r>
    </w:p>
    <w:p w14:paraId="7FF21FA2" w14:textId="77777777" w:rsidR="00E16007" w:rsidRPr="00606470" w:rsidRDefault="00E16007" w:rsidP="004A42B4">
      <w:pPr>
        <w:pStyle w:val="23"/>
      </w:pPr>
      <w:r w:rsidRPr="00606470">
        <w:rPr>
          <w:rFonts w:hint="eastAsia"/>
        </w:rPr>
        <w:t>障害者虐待の防止、障害者の養護者に対する支援等に関する法律（障害者虐待防止法）が平成</w:t>
      </w:r>
      <w:r w:rsidR="00B50D12" w:rsidRPr="00606470">
        <w:rPr>
          <w:rFonts w:hint="eastAsia"/>
        </w:rPr>
        <w:t>23</w:t>
      </w:r>
      <w:r w:rsidRPr="00606470">
        <w:rPr>
          <w:rFonts w:hint="eastAsia"/>
        </w:rPr>
        <w:t>年６月に成立し、平成</w:t>
      </w:r>
      <w:r w:rsidR="00B50D12" w:rsidRPr="00606470">
        <w:rPr>
          <w:rFonts w:hint="eastAsia"/>
        </w:rPr>
        <w:t>24</w:t>
      </w:r>
      <w:r w:rsidRPr="00606470">
        <w:rPr>
          <w:rFonts w:hint="eastAsia"/>
        </w:rPr>
        <w:t>年</w:t>
      </w:r>
      <w:r w:rsidR="00B50D12" w:rsidRPr="00606470">
        <w:rPr>
          <w:rFonts w:hint="eastAsia"/>
        </w:rPr>
        <w:t>10</w:t>
      </w:r>
      <w:r w:rsidRPr="00606470">
        <w:rPr>
          <w:rFonts w:hint="eastAsia"/>
        </w:rPr>
        <w:t>月１日から施行されました。この法律において虐待とは、養護者によるもの、障害者福祉施設従事者</w:t>
      </w:r>
      <w:r w:rsidR="00715271">
        <w:rPr>
          <w:rFonts w:hint="eastAsia"/>
        </w:rPr>
        <w:t>等</w:t>
      </w:r>
      <w:r w:rsidRPr="00606470">
        <w:rPr>
          <w:rFonts w:hint="eastAsia"/>
        </w:rPr>
        <w:t>によるもの、使用者によるものがあり、その類型としては、身体的虐待、性的虐待、心理的虐待、経済的虐待、ネグレクト（放置・怠慢）の行為全てを指します。また、市町村において虐待の早期発見と防止策を講じる責務を明記するとともに、発見者には市町村への通報義務が課せられています。</w:t>
      </w:r>
    </w:p>
    <w:p w14:paraId="06B47B26" w14:textId="77777777" w:rsidR="00E16007" w:rsidRPr="00606470" w:rsidRDefault="00E16007" w:rsidP="004A42B4">
      <w:pPr>
        <w:pStyle w:val="23"/>
      </w:pPr>
      <w:r w:rsidRPr="00606470">
        <w:rPr>
          <w:rFonts w:hint="eastAsia"/>
        </w:rPr>
        <w:t>なお、木更津市では、これに基づき木更津市</w:t>
      </w:r>
      <w:bookmarkStart w:id="33" w:name="_Hlk57377066"/>
      <w:r w:rsidRPr="00606470">
        <w:rPr>
          <w:rFonts w:hint="eastAsia"/>
        </w:rPr>
        <w:t>障害者虐待防止センター</w:t>
      </w:r>
      <w:bookmarkEnd w:id="33"/>
      <w:r w:rsidR="000D5468" w:rsidRPr="005C316F">
        <w:rPr>
          <w:rFonts w:hint="eastAsia"/>
          <w:vertAlign w:val="superscript"/>
        </w:rPr>
        <w:t>※</w:t>
      </w:r>
      <w:r w:rsidRPr="00606470">
        <w:rPr>
          <w:rFonts w:hint="eastAsia"/>
        </w:rPr>
        <w:t>を設置し</w:t>
      </w:r>
      <w:r w:rsidR="005F78C9" w:rsidRPr="00606470">
        <w:rPr>
          <w:rFonts w:hint="eastAsia"/>
        </w:rPr>
        <w:t>て</w:t>
      </w:r>
      <w:r w:rsidRPr="00606470">
        <w:rPr>
          <w:rFonts w:hint="eastAsia"/>
        </w:rPr>
        <w:t>対応して</w:t>
      </w:r>
      <w:r w:rsidR="00B50D12" w:rsidRPr="00606470">
        <w:rPr>
          <w:rFonts w:hint="eastAsia"/>
        </w:rPr>
        <w:t>い</w:t>
      </w:r>
      <w:r w:rsidRPr="00606470">
        <w:rPr>
          <w:rFonts w:hint="eastAsia"/>
        </w:rPr>
        <w:t>ます。また、夜間・休日につきましては、相談業務、避難場所確保の業務を委託し対応しています。</w:t>
      </w:r>
    </w:p>
    <w:p w14:paraId="54E5067E" w14:textId="77777777" w:rsidR="00E16007" w:rsidRPr="00606470" w:rsidRDefault="00446AFC" w:rsidP="00D76371">
      <w:pPr>
        <w:pStyle w:val="13"/>
      </w:pPr>
      <w:r w:rsidRPr="00606470">
        <w:rPr>
          <w:rFonts w:hint="eastAsia"/>
        </w:rPr>
        <w:t>（５）</w:t>
      </w:r>
      <w:r w:rsidR="00E16007" w:rsidRPr="00606470">
        <w:rPr>
          <w:rFonts w:hint="eastAsia"/>
        </w:rPr>
        <w:t>国等による障害者就労施設等からの物品等の調達の推進等に関する法律の施行</w:t>
      </w:r>
    </w:p>
    <w:p w14:paraId="7136F79F" w14:textId="03A9C1BF" w:rsidR="00E16007" w:rsidRPr="00606470" w:rsidRDefault="00E16007" w:rsidP="004A42B4">
      <w:pPr>
        <w:pStyle w:val="23"/>
      </w:pPr>
      <w:r w:rsidRPr="00606470">
        <w:rPr>
          <w:rFonts w:hint="eastAsia"/>
        </w:rPr>
        <w:t>国等による障害者就労施設等からの物品等の調達の推進等に関する法律</w:t>
      </w:r>
      <w:r w:rsidR="00FD33E2" w:rsidRPr="00606470">
        <w:rPr>
          <w:rFonts w:hint="eastAsia"/>
        </w:rPr>
        <w:t>（障害者優先調達法）</w:t>
      </w:r>
      <w:r w:rsidRPr="00606470">
        <w:rPr>
          <w:rFonts w:hint="eastAsia"/>
        </w:rPr>
        <w:t>が平成</w:t>
      </w:r>
      <w:r w:rsidR="00F43968" w:rsidRPr="00606470">
        <w:rPr>
          <w:rFonts w:hint="eastAsia"/>
        </w:rPr>
        <w:t>25</w:t>
      </w:r>
      <w:r w:rsidRPr="00606470">
        <w:rPr>
          <w:rFonts w:hint="eastAsia"/>
        </w:rPr>
        <w:t>年４月１日に施行されました。本市では、調達先の提供可能な役務・物品と市内部の</w:t>
      </w:r>
      <w:r w:rsidR="00230B64" w:rsidRPr="00606470">
        <w:rPr>
          <w:rFonts w:hint="eastAsia"/>
        </w:rPr>
        <w:t>需要</w:t>
      </w:r>
      <w:r w:rsidRPr="00606470">
        <w:rPr>
          <w:rFonts w:hint="eastAsia"/>
        </w:rPr>
        <w:t>の調整</w:t>
      </w:r>
      <w:r w:rsidR="003D21BF" w:rsidRPr="000C41B8">
        <w:rPr>
          <w:rFonts w:hint="eastAsia"/>
        </w:rPr>
        <w:t>により</w:t>
      </w:r>
      <w:r w:rsidR="003D21BF" w:rsidRPr="005C316F">
        <w:rPr>
          <w:rFonts w:hint="eastAsia"/>
        </w:rPr>
        <w:t>、</w:t>
      </w:r>
      <w:r w:rsidRPr="00606470">
        <w:rPr>
          <w:rFonts w:hint="eastAsia"/>
        </w:rPr>
        <w:t>できる限り障害者就労施設等からの物品等の調達の推進を図</w:t>
      </w:r>
      <w:r w:rsidR="00F43968" w:rsidRPr="00606470">
        <w:rPr>
          <w:rFonts w:hint="eastAsia"/>
        </w:rPr>
        <w:t>っており</w:t>
      </w:r>
      <w:r w:rsidRPr="00606470">
        <w:rPr>
          <w:rFonts w:hint="eastAsia"/>
        </w:rPr>
        <w:t>、調達結果につ</w:t>
      </w:r>
      <w:r w:rsidR="00F43968" w:rsidRPr="00606470">
        <w:rPr>
          <w:rFonts w:hint="eastAsia"/>
        </w:rPr>
        <w:t>い</w:t>
      </w:r>
      <w:r w:rsidRPr="00606470">
        <w:rPr>
          <w:rFonts w:hint="eastAsia"/>
        </w:rPr>
        <w:t>ては、市</w:t>
      </w:r>
      <w:r w:rsidR="00F43968" w:rsidRPr="00606470">
        <w:rPr>
          <w:rFonts w:hint="eastAsia"/>
        </w:rPr>
        <w:t>の</w:t>
      </w:r>
      <w:r w:rsidRPr="00606470">
        <w:rPr>
          <w:rFonts w:hint="eastAsia"/>
        </w:rPr>
        <w:t>ホームページに公表しています。</w:t>
      </w:r>
    </w:p>
    <w:p w14:paraId="64C68585" w14:textId="77777777" w:rsidR="00E16007" w:rsidRPr="00373CA9" w:rsidRDefault="00446AFC" w:rsidP="00D76371">
      <w:pPr>
        <w:pStyle w:val="13"/>
      </w:pPr>
      <w:r w:rsidRPr="00373CA9">
        <w:rPr>
          <w:rFonts w:hint="eastAsia"/>
        </w:rPr>
        <w:t>（６）</w:t>
      </w:r>
      <w:r w:rsidR="00E16007" w:rsidRPr="00373CA9">
        <w:rPr>
          <w:rFonts w:hint="eastAsia"/>
        </w:rPr>
        <w:t>障害者雇用促進法の改正</w:t>
      </w:r>
    </w:p>
    <w:p w14:paraId="2EFD3BC6" w14:textId="4C1320A7" w:rsidR="00E16007" w:rsidRPr="00373CA9" w:rsidRDefault="00E16007" w:rsidP="004A42B4">
      <w:pPr>
        <w:pStyle w:val="23"/>
      </w:pPr>
      <w:r w:rsidRPr="00373CA9">
        <w:rPr>
          <w:rFonts w:hint="eastAsia"/>
        </w:rPr>
        <w:t>障害者の雇用の促進等に関する法律（障害者雇用促進法）が</w:t>
      </w:r>
      <w:r w:rsidR="00253AD5" w:rsidRPr="00373CA9">
        <w:rPr>
          <w:rFonts w:hint="eastAsia"/>
        </w:rPr>
        <w:t>令和元年６月に</w:t>
      </w:r>
      <w:r w:rsidRPr="00373CA9">
        <w:rPr>
          <w:rFonts w:hint="eastAsia"/>
        </w:rPr>
        <w:t>改正され、</w:t>
      </w:r>
      <w:r w:rsidR="00253AD5" w:rsidRPr="00373CA9">
        <w:rPr>
          <w:rFonts w:hint="eastAsia"/>
        </w:rPr>
        <w:t>同年６月14日、同年９月６日、令和２年４月１日で段階的に施行さ</w:t>
      </w:r>
      <w:r w:rsidRPr="00373CA9">
        <w:rPr>
          <w:rFonts w:hint="eastAsia"/>
        </w:rPr>
        <w:t>れました。</w:t>
      </w:r>
    </w:p>
    <w:p w14:paraId="43EAE974" w14:textId="77777777" w:rsidR="00E16007" w:rsidRPr="00373CA9" w:rsidRDefault="00E16007" w:rsidP="004A42B4">
      <w:pPr>
        <w:pStyle w:val="23"/>
      </w:pPr>
      <w:r w:rsidRPr="00373CA9">
        <w:rPr>
          <w:rFonts w:hint="eastAsia"/>
        </w:rPr>
        <w:t>この改正により、新たに次の事項が定められています。</w:t>
      </w:r>
    </w:p>
    <w:p w14:paraId="3D6A3DE2" w14:textId="50F1733F" w:rsidR="006265E8" w:rsidRPr="00373CA9" w:rsidRDefault="00E16007" w:rsidP="006265E8">
      <w:pPr>
        <w:pStyle w:val="23"/>
      </w:pPr>
      <w:r w:rsidRPr="00373CA9">
        <w:rPr>
          <w:rFonts w:hint="eastAsia"/>
        </w:rPr>
        <w:t>○障害者</w:t>
      </w:r>
      <w:r w:rsidR="006265E8" w:rsidRPr="00373CA9">
        <w:rPr>
          <w:rFonts w:hint="eastAsia"/>
        </w:rPr>
        <w:t>雇用率制度の</w:t>
      </w:r>
      <w:r w:rsidRPr="00373CA9">
        <w:rPr>
          <w:rFonts w:hint="eastAsia"/>
        </w:rPr>
        <w:t>範囲</w:t>
      </w:r>
      <w:r w:rsidR="006265E8" w:rsidRPr="00373CA9">
        <w:rPr>
          <w:rFonts w:hint="eastAsia"/>
        </w:rPr>
        <w:t>拡大</w:t>
      </w:r>
      <w:r w:rsidRPr="00373CA9">
        <w:rPr>
          <w:rFonts w:hint="eastAsia"/>
        </w:rPr>
        <w:t xml:space="preserve">　　</w:t>
      </w:r>
      <w:r w:rsidR="00D22DFF" w:rsidRPr="00373CA9">
        <w:rPr>
          <w:rFonts w:hint="eastAsia"/>
        </w:rPr>
        <w:t xml:space="preserve">　　</w:t>
      </w:r>
      <w:r w:rsidRPr="00373CA9">
        <w:rPr>
          <w:rFonts w:hint="eastAsia"/>
        </w:rPr>
        <w:t>〔</w:t>
      </w:r>
      <w:r w:rsidR="006265E8" w:rsidRPr="00373CA9">
        <w:rPr>
          <w:rFonts w:hint="eastAsia"/>
        </w:rPr>
        <w:t>令和元</w:t>
      </w:r>
      <w:r w:rsidRPr="00373CA9">
        <w:rPr>
          <w:rFonts w:hint="eastAsia"/>
        </w:rPr>
        <w:t>年</w:t>
      </w:r>
      <w:r w:rsidR="006265E8" w:rsidRPr="00373CA9">
        <w:rPr>
          <w:rFonts w:hint="eastAsia"/>
        </w:rPr>
        <w:t>９</w:t>
      </w:r>
      <w:r w:rsidRPr="00373CA9">
        <w:rPr>
          <w:rFonts w:hint="eastAsia"/>
        </w:rPr>
        <w:t>月</w:t>
      </w:r>
      <w:r w:rsidR="006265E8" w:rsidRPr="00373CA9">
        <w:rPr>
          <w:rFonts w:hint="eastAsia"/>
        </w:rPr>
        <w:t>６</w:t>
      </w:r>
      <w:r w:rsidRPr="00373CA9">
        <w:rPr>
          <w:rFonts w:hint="eastAsia"/>
        </w:rPr>
        <w:t>日施行〕</w:t>
      </w:r>
    </w:p>
    <w:p w14:paraId="41599CD5" w14:textId="34B22877" w:rsidR="00E16007" w:rsidRPr="00373CA9" w:rsidRDefault="00E16007" w:rsidP="006265E8">
      <w:pPr>
        <w:pStyle w:val="23"/>
      </w:pPr>
      <w:r w:rsidRPr="00373CA9">
        <w:rPr>
          <w:rFonts w:hint="eastAsia"/>
        </w:rPr>
        <w:t>○</w:t>
      </w:r>
      <w:r w:rsidR="006265E8" w:rsidRPr="00373CA9">
        <w:rPr>
          <w:rFonts w:hint="eastAsia"/>
        </w:rPr>
        <w:t xml:space="preserve">事業主に対する給付制度の創設　　　</w:t>
      </w:r>
      <w:r w:rsidRPr="00373CA9">
        <w:rPr>
          <w:rFonts w:hint="eastAsia"/>
        </w:rPr>
        <w:t>〔</w:t>
      </w:r>
      <w:r w:rsidR="006265E8" w:rsidRPr="00373CA9">
        <w:rPr>
          <w:rFonts w:hint="eastAsia"/>
        </w:rPr>
        <w:t>令和２</w:t>
      </w:r>
      <w:r w:rsidRPr="00373CA9">
        <w:rPr>
          <w:rFonts w:hint="eastAsia"/>
        </w:rPr>
        <w:t>年４月１日施行〕</w:t>
      </w:r>
    </w:p>
    <w:p w14:paraId="25E25DD0" w14:textId="5B5B04C0" w:rsidR="00E16007" w:rsidRPr="00373CA9" w:rsidRDefault="00E16007" w:rsidP="004A42B4">
      <w:pPr>
        <w:pStyle w:val="23"/>
      </w:pPr>
      <w:r w:rsidRPr="00373CA9">
        <w:rPr>
          <w:rFonts w:hint="eastAsia"/>
        </w:rPr>
        <w:t>○</w:t>
      </w:r>
      <w:r w:rsidR="006265E8" w:rsidRPr="00373CA9">
        <w:rPr>
          <w:rFonts w:hint="eastAsia"/>
        </w:rPr>
        <w:t>優良事業主としての認定制度の創設</w:t>
      </w:r>
      <w:r w:rsidRPr="00373CA9">
        <w:rPr>
          <w:rFonts w:hint="eastAsia"/>
        </w:rPr>
        <w:t xml:space="preserve">　〔</w:t>
      </w:r>
      <w:r w:rsidR="006265E8" w:rsidRPr="00373CA9">
        <w:rPr>
          <w:rFonts w:hint="eastAsia"/>
        </w:rPr>
        <w:t>令和２</w:t>
      </w:r>
      <w:r w:rsidRPr="00373CA9">
        <w:rPr>
          <w:rFonts w:hint="eastAsia"/>
        </w:rPr>
        <w:t>年４月１日施行〕</w:t>
      </w:r>
    </w:p>
    <w:p w14:paraId="7835C482" w14:textId="77777777" w:rsidR="00E16007" w:rsidRPr="00373CA9" w:rsidRDefault="00446AFC" w:rsidP="00D76371">
      <w:pPr>
        <w:pStyle w:val="13"/>
      </w:pPr>
      <w:r w:rsidRPr="00373CA9">
        <w:rPr>
          <w:rFonts w:hint="eastAsia"/>
        </w:rPr>
        <w:t>（７）</w:t>
      </w:r>
      <w:r w:rsidR="00E16007" w:rsidRPr="00373CA9">
        <w:rPr>
          <w:rFonts w:hint="eastAsia"/>
        </w:rPr>
        <w:t>障害者差別解消法の施行</w:t>
      </w:r>
    </w:p>
    <w:p w14:paraId="41C0A829" w14:textId="77777777" w:rsidR="000235AA" w:rsidRPr="000235AA" w:rsidRDefault="00E16007" w:rsidP="000235AA">
      <w:pPr>
        <w:pStyle w:val="23"/>
      </w:pPr>
      <w:r w:rsidRPr="00606470">
        <w:rPr>
          <w:rFonts w:hint="eastAsia"/>
        </w:rPr>
        <w:t>障害を理由とする差別の解消の推進に関する法律（障害者差別解消法）が平成</w:t>
      </w:r>
      <w:r w:rsidR="00B3399C" w:rsidRPr="00606470">
        <w:rPr>
          <w:rFonts w:hint="eastAsia"/>
        </w:rPr>
        <w:t>25</w:t>
      </w:r>
      <w:r w:rsidRPr="00606470">
        <w:rPr>
          <w:rFonts w:hint="eastAsia"/>
        </w:rPr>
        <w:t>年６月成立し、平成</w:t>
      </w:r>
      <w:r w:rsidR="00B3399C" w:rsidRPr="00606470">
        <w:rPr>
          <w:rFonts w:hint="eastAsia"/>
        </w:rPr>
        <w:t>28</w:t>
      </w:r>
      <w:r w:rsidRPr="00606470">
        <w:rPr>
          <w:rFonts w:hint="eastAsia"/>
        </w:rPr>
        <w:t>年４月１日から施行されました。この法律においては、障害者基本法に定めた差別の禁止と合理的な配慮の規定を具体化するため、国・地方自治体などにおける</w:t>
      </w:r>
      <w:r w:rsidR="00BD7B76" w:rsidRPr="00606470">
        <w:rPr>
          <w:rFonts w:hint="eastAsia"/>
        </w:rPr>
        <w:t>障がい</w:t>
      </w:r>
      <w:r w:rsidRPr="00606470">
        <w:rPr>
          <w:rFonts w:hint="eastAsia"/>
        </w:rPr>
        <w:t>を理由とする差別的取扱いの禁止や、合理的配慮の不提供の禁止、差別解消に向けた</w:t>
      </w:r>
      <w:r w:rsidR="00E6104B" w:rsidRPr="00606470">
        <w:rPr>
          <w:rFonts w:hint="eastAsia"/>
        </w:rPr>
        <w:t>取組</w:t>
      </w:r>
      <w:r w:rsidRPr="00606470">
        <w:rPr>
          <w:rFonts w:hint="eastAsia"/>
        </w:rPr>
        <w:t>に関する要領を定めることなどが規定されています。</w:t>
      </w:r>
    </w:p>
    <w:p w14:paraId="48012686" w14:textId="4FD4FD49" w:rsidR="00535397" w:rsidRDefault="00535397" w:rsidP="00535397">
      <w:pPr>
        <w:pStyle w:val="23"/>
        <w:ind w:leftChars="0" w:left="0" w:firstLineChars="0" w:firstLine="0"/>
      </w:pPr>
    </w:p>
    <w:p w14:paraId="2F674FA2" w14:textId="77777777" w:rsidR="00535397" w:rsidRDefault="00535397" w:rsidP="00535397">
      <w:pPr>
        <w:pStyle w:val="23"/>
        <w:ind w:leftChars="0" w:left="0" w:firstLineChars="0" w:firstLine="0"/>
      </w:pPr>
    </w:p>
    <w:p w14:paraId="16F839A0" w14:textId="11BEB36F" w:rsidR="00535397" w:rsidRPr="006532E3" w:rsidRDefault="00535397" w:rsidP="00E0032B">
      <w:pPr>
        <w:ind w:leftChars="113" w:left="284"/>
        <w:jc w:val="left"/>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58080" behindDoc="0" locked="0" layoutInCell="1" allowOverlap="1" wp14:anchorId="0344172C" wp14:editId="45091F64">
                <wp:simplePos x="0" y="0"/>
                <wp:positionH relativeFrom="column">
                  <wp:posOffset>108585</wp:posOffset>
                </wp:positionH>
                <wp:positionV relativeFrom="paragraph">
                  <wp:posOffset>15240</wp:posOffset>
                </wp:positionV>
                <wp:extent cx="60769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486F4A" id="直線コネクタ 8" o:spid="_x0000_s1026" style="position:absolute;left:0;text-align:left;z-index:251758080;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xd4wEAAPcDAAAOAAAAZHJzL2Uyb0RvYy54bWysU81uEzEQviP1HSzfyW4qEcoqmx5atRcE&#10;ET8P4HrHWav+k22ym2s48wLwEBxA6pGHyaGvwdibbCpACKFeZnfs+b6Zb2Y8P++1ImvwQVpT0+mk&#10;pAQMt400q5q+f3f19IySEJlpmLIGarqBQM8XJ0/mnavg1LZWNeAJkphQda6mbYyuKorAW9AsTKwD&#10;g5fCes0iun5VNJ51yK5VcVqWs6KzvnHecggBTy+HS7rI/EIAj6+FCBCJqinWFrP12d4kWyzmrFp5&#10;5lrJ92Ww/6hCM2kw6Uh1ySIjH7z8jUpL7m2wIk641YUVQnLIGlDNtPxFzduWOchasDnBjW0Kj0fL&#10;X62XnsimpjgowzSO6P7L9/u7z7vtt93HT7vt1932BzlLfepcqDD8wiz93gtu6ZPoXnidviiH9Lm3&#10;m7G30EfC8XBWPp+9eIYj4Ie74gh0PsRrsJqkn5oqaZJsVrH1yxAxGYYeQtKxMskGq2RzJZXKTloY&#10;uFCerBmOOvbTVDLiHkShl5BFEjKUnv/iRsHA+gYEtgKLnebseQmPnM3tgVMZjEwQgdlHUPl30D42&#10;wSAv5r8Cx+ic0Zo4ArU01v8p61G+GOIPqgetSfaNbTZ5kLkduF25W/uXkNb3oZ/hx/e6+Ak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yvD8XeMBAAD3AwAADgAAAAAAAAAAAAAAAAAuAgAAZHJzL2Uyb0RvYy54bWxQSwECLQAUAAYA&#10;CAAAACEAwbtP9tkAAAAGAQAADwAAAAAAAAAAAAAAAAA9BAAAZHJzL2Rvd25yZXYueG1sUEsFBgAA&#10;AAAEAAQA8wAAAEMFAAAAAA==&#10;" strokecolor="black [3213]"/>
            </w:pict>
          </mc:Fallback>
        </mc:AlternateContent>
      </w:r>
      <w:r w:rsidR="00986895" w:rsidRPr="006532E3">
        <w:rPr>
          <w:rFonts w:asciiTheme="minorEastAsia" w:eastAsiaTheme="minorEastAsia" w:hAnsiTheme="minorEastAsia" w:hint="eastAsia"/>
          <w:noProof/>
          <w:sz w:val="18"/>
          <w:szCs w:val="18"/>
        </w:rPr>
        <w:t>障害者虐待防止センター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p>
    <w:p w14:paraId="780660D8" w14:textId="77777777" w:rsidR="00E16007" w:rsidRPr="00373CA9" w:rsidRDefault="00E16007" w:rsidP="00E16007">
      <w:pPr>
        <w:pStyle w:val="12"/>
        <w:pageBreakBefore/>
      </w:pPr>
      <w:bookmarkStart w:id="34" w:name="_Toc497932130"/>
      <w:bookmarkStart w:id="35" w:name="_Toc57623496"/>
      <w:r w:rsidRPr="00373CA9">
        <w:rPr>
          <w:rFonts w:hint="eastAsia"/>
        </w:rPr>
        <w:lastRenderedPageBreak/>
        <w:t>５　アンケート調査結果にみる</w:t>
      </w:r>
      <w:r w:rsidR="00E6104B" w:rsidRPr="00373CA9">
        <w:rPr>
          <w:rFonts w:hint="eastAsia"/>
        </w:rPr>
        <w:t>障がいのある人</w:t>
      </w:r>
      <w:r w:rsidRPr="00373CA9">
        <w:rPr>
          <w:rFonts w:hint="eastAsia"/>
        </w:rPr>
        <w:t>のニーズ</w:t>
      </w:r>
      <w:bookmarkEnd w:id="34"/>
      <w:bookmarkEnd w:id="35"/>
    </w:p>
    <w:p w14:paraId="27BE3515" w14:textId="06A2E0B5" w:rsidR="00E16007" w:rsidRPr="00373CA9" w:rsidRDefault="00BF19C4" w:rsidP="004A42B4">
      <w:pPr>
        <w:pStyle w:val="23"/>
      </w:pPr>
      <w:r w:rsidRPr="00373CA9">
        <w:rPr>
          <w:rFonts w:hint="eastAsia"/>
        </w:rPr>
        <w:t>第</w:t>
      </w:r>
      <w:r w:rsidR="00497FB9" w:rsidRPr="00373CA9">
        <w:rPr>
          <w:rFonts w:hint="eastAsia"/>
        </w:rPr>
        <w:t>５</w:t>
      </w:r>
      <w:r w:rsidRPr="00373CA9">
        <w:rPr>
          <w:rFonts w:hint="eastAsia"/>
        </w:rPr>
        <w:t>次きさらづ障がい</w:t>
      </w:r>
      <w:r w:rsidR="00E16007" w:rsidRPr="00373CA9">
        <w:rPr>
          <w:rFonts w:hint="eastAsia"/>
        </w:rPr>
        <w:t>者プランの策定にあたり、市民の</w:t>
      </w:r>
      <w:r w:rsidR="00F43968" w:rsidRPr="00373CA9">
        <w:rPr>
          <w:rFonts w:hint="eastAsia"/>
        </w:rPr>
        <w:t>障害</w:t>
      </w:r>
      <w:r w:rsidR="00E16007" w:rsidRPr="00373CA9">
        <w:rPr>
          <w:rFonts w:hint="eastAsia"/>
        </w:rPr>
        <w:t>福祉サービスの利用実態や福祉に関する意識、意向などを把握することを目的として</w:t>
      </w:r>
      <w:r w:rsidR="00BD7B76" w:rsidRPr="00373CA9">
        <w:rPr>
          <w:rFonts w:hint="eastAsia"/>
        </w:rPr>
        <w:t>障がい</w:t>
      </w:r>
      <w:r w:rsidR="00E16007" w:rsidRPr="00373CA9">
        <w:rPr>
          <w:rFonts w:hint="eastAsia"/>
        </w:rPr>
        <w:t>福祉に関するアンケート調査を実施しました</w:t>
      </w:r>
      <w:r w:rsidR="009020E0">
        <w:rPr>
          <w:rFonts w:hint="eastAsia"/>
        </w:rPr>
        <w:t>。</w:t>
      </w:r>
      <w:r w:rsidR="00E16007" w:rsidRPr="00373CA9">
        <w:rPr>
          <w:rFonts w:hint="eastAsia"/>
        </w:rPr>
        <w:t>（調査結果の詳細については、別紙「木更津市福祉に関するアンケート調査結果報告書（</w:t>
      </w:r>
      <w:r w:rsidR="00B150C0" w:rsidRPr="00373CA9">
        <w:rPr>
          <w:rFonts w:hint="eastAsia"/>
        </w:rPr>
        <w:t>令和２</w:t>
      </w:r>
      <w:r w:rsidR="00E16007" w:rsidRPr="00373CA9">
        <w:rPr>
          <w:rFonts w:hint="eastAsia"/>
        </w:rPr>
        <w:t>年</w:t>
      </w:r>
      <w:r w:rsidR="00B150C0" w:rsidRPr="00373CA9">
        <w:rPr>
          <w:rFonts w:hint="eastAsia"/>
        </w:rPr>
        <w:t>９</w:t>
      </w:r>
      <w:r w:rsidR="00E16007" w:rsidRPr="00373CA9">
        <w:rPr>
          <w:rFonts w:hint="eastAsia"/>
        </w:rPr>
        <w:t>月）」による。）。</w:t>
      </w:r>
    </w:p>
    <w:p w14:paraId="47072EC9" w14:textId="77777777" w:rsidR="00E16007" w:rsidRPr="00606470" w:rsidRDefault="00E16007" w:rsidP="00D76371">
      <w:pPr>
        <w:pStyle w:val="13"/>
      </w:pPr>
      <w:r w:rsidRPr="00606470">
        <w:rPr>
          <w:rFonts w:hint="eastAsia"/>
        </w:rPr>
        <w:t>（１）調査の実施概要</w:t>
      </w:r>
    </w:p>
    <w:p w14:paraId="799AABC9" w14:textId="77777777" w:rsidR="00E16007" w:rsidRPr="00606470" w:rsidRDefault="00E16007" w:rsidP="006771BD">
      <w:pPr>
        <w:pStyle w:val="21"/>
      </w:pPr>
      <w:r w:rsidRPr="00606470">
        <w:rPr>
          <w:rFonts w:hint="eastAsia"/>
        </w:rPr>
        <w:t>■調査概要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8"/>
        <w:gridCol w:w="6622"/>
      </w:tblGrid>
      <w:tr w:rsidR="00606470" w:rsidRPr="00606470" w14:paraId="76EC8D74" w14:textId="77777777" w:rsidTr="00102E9C">
        <w:trPr>
          <w:cantSplit/>
          <w:trHeight w:val="506"/>
          <w:jc w:val="center"/>
        </w:trPr>
        <w:tc>
          <w:tcPr>
            <w:tcW w:w="2558" w:type="dxa"/>
            <w:shd w:val="clear" w:color="auto" w:fill="F2F2F2"/>
            <w:vAlign w:val="center"/>
          </w:tcPr>
          <w:p w14:paraId="3DBD24E6"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項目</w:t>
            </w:r>
          </w:p>
        </w:tc>
        <w:tc>
          <w:tcPr>
            <w:tcW w:w="6622" w:type="dxa"/>
            <w:shd w:val="clear" w:color="auto" w:fill="F2F2F2"/>
            <w:vAlign w:val="center"/>
          </w:tcPr>
          <w:p w14:paraId="1C3D4E2B" w14:textId="77777777" w:rsidR="00E16007" w:rsidRPr="00606470" w:rsidRDefault="00E16007" w:rsidP="00E16007">
            <w:pPr>
              <w:jc w:val="center"/>
              <w:rPr>
                <w:rFonts w:ascii="ＭＳ ゴシック" w:eastAsia="ＭＳ ゴシック" w:hAnsi="ＭＳ ゴシック"/>
                <w:sz w:val="21"/>
                <w:szCs w:val="21"/>
              </w:rPr>
            </w:pPr>
            <w:r w:rsidRPr="00606470">
              <w:rPr>
                <w:rFonts w:ascii="ＭＳ ゴシック" w:eastAsia="ＭＳ ゴシック" w:hAnsi="ＭＳ ゴシック" w:hint="eastAsia"/>
                <w:sz w:val="21"/>
                <w:szCs w:val="21"/>
              </w:rPr>
              <w:t>内容</w:t>
            </w:r>
          </w:p>
        </w:tc>
      </w:tr>
      <w:tr w:rsidR="00606470" w:rsidRPr="00606470" w14:paraId="329DCCB7" w14:textId="77777777" w:rsidTr="00102E9C">
        <w:trPr>
          <w:cantSplit/>
          <w:trHeight w:val="510"/>
          <w:jc w:val="center"/>
        </w:trPr>
        <w:tc>
          <w:tcPr>
            <w:tcW w:w="2558" w:type="dxa"/>
            <w:vAlign w:val="center"/>
          </w:tcPr>
          <w:p w14:paraId="6BFB8011"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調査対象</w:t>
            </w:r>
          </w:p>
        </w:tc>
        <w:tc>
          <w:tcPr>
            <w:tcW w:w="6622" w:type="dxa"/>
            <w:vAlign w:val="center"/>
          </w:tcPr>
          <w:p w14:paraId="2A6CFFCB"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市内にお住</w:t>
            </w:r>
            <w:r w:rsidR="0005264F" w:rsidRPr="00606470">
              <w:rPr>
                <w:rFonts w:hAnsi="ＭＳ 明朝" w:hint="eastAsia"/>
                <w:sz w:val="21"/>
                <w:szCs w:val="21"/>
              </w:rPr>
              <w:t>ま</w:t>
            </w:r>
            <w:r w:rsidRPr="00606470">
              <w:rPr>
                <w:rFonts w:hAnsi="ＭＳ 明朝" w:hint="eastAsia"/>
                <w:sz w:val="21"/>
                <w:szCs w:val="21"/>
              </w:rPr>
              <w:t>いの身体障害者手帳、療育手帳、精神障害者保健福祉手帳及び精神通院受給者証所持者の方</w:t>
            </w:r>
          </w:p>
        </w:tc>
      </w:tr>
      <w:tr w:rsidR="00606470" w:rsidRPr="00606470" w14:paraId="21B56B1A" w14:textId="77777777" w:rsidTr="00102E9C">
        <w:trPr>
          <w:cantSplit/>
          <w:trHeight w:val="510"/>
          <w:jc w:val="center"/>
        </w:trPr>
        <w:tc>
          <w:tcPr>
            <w:tcW w:w="2558" w:type="dxa"/>
            <w:vAlign w:val="center"/>
          </w:tcPr>
          <w:p w14:paraId="6AC34445" w14:textId="77777777" w:rsidR="00E16007" w:rsidRPr="00606470" w:rsidRDefault="00E16007" w:rsidP="00E16007">
            <w:pPr>
              <w:jc w:val="center"/>
              <w:rPr>
                <w:rFonts w:hAnsi="ＭＳ 明朝"/>
                <w:sz w:val="21"/>
                <w:szCs w:val="21"/>
              </w:rPr>
            </w:pPr>
            <w:r w:rsidRPr="00606470">
              <w:rPr>
                <w:rFonts w:hAnsi="ＭＳ 明朝" w:hint="eastAsia"/>
                <w:sz w:val="21"/>
                <w:szCs w:val="21"/>
              </w:rPr>
              <w:t>抽出法</w:t>
            </w:r>
          </w:p>
        </w:tc>
        <w:tc>
          <w:tcPr>
            <w:tcW w:w="6622" w:type="dxa"/>
            <w:vAlign w:val="center"/>
          </w:tcPr>
          <w:p w14:paraId="601F0952"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無作為抽出</w:t>
            </w:r>
          </w:p>
        </w:tc>
      </w:tr>
      <w:tr w:rsidR="00606470" w:rsidRPr="00606470" w14:paraId="6DFF656F" w14:textId="77777777" w:rsidTr="00102E9C">
        <w:trPr>
          <w:cantSplit/>
          <w:trHeight w:val="510"/>
          <w:jc w:val="center"/>
        </w:trPr>
        <w:tc>
          <w:tcPr>
            <w:tcW w:w="2558" w:type="dxa"/>
            <w:vAlign w:val="center"/>
          </w:tcPr>
          <w:p w14:paraId="47DA95E4"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調査方法</w:t>
            </w:r>
          </w:p>
        </w:tc>
        <w:tc>
          <w:tcPr>
            <w:tcW w:w="6622" w:type="dxa"/>
            <w:vAlign w:val="center"/>
          </w:tcPr>
          <w:p w14:paraId="27B536AD"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郵送法</w:t>
            </w:r>
          </w:p>
        </w:tc>
      </w:tr>
      <w:tr w:rsidR="00606470" w:rsidRPr="00606470" w14:paraId="60DED523" w14:textId="77777777" w:rsidTr="00102E9C">
        <w:trPr>
          <w:cantSplit/>
          <w:trHeight w:val="510"/>
          <w:jc w:val="center"/>
        </w:trPr>
        <w:tc>
          <w:tcPr>
            <w:tcW w:w="2558" w:type="dxa"/>
            <w:vAlign w:val="center"/>
          </w:tcPr>
          <w:p w14:paraId="79E34450" w14:textId="77777777" w:rsidR="00E16007" w:rsidRPr="00606470" w:rsidRDefault="00E16007" w:rsidP="00E16007">
            <w:pPr>
              <w:jc w:val="center"/>
              <w:rPr>
                <w:rFonts w:hAnsi="ＭＳ 明朝"/>
                <w:sz w:val="21"/>
                <w:szCs w:val="21"/>
              </w:rPr>
            </w:pPr>
            <w:r w:rsidRPr="00606470">
              <w:rPr>
                <w:rFonts w:hAnsi="ＭＳ 明朝" w:hint="eastAsia"/>
                <w:sz w:val="21"/>
                <w:szCs w:val="21"/>
              </w:rPr>
              <w:t>調査時期</w:t>
            </w:r>
          </w:p>
        </w:tc>
        <w:tc>
          <w:tcPr>
            <w:tcW w:w="6622" w:type="dxa"/>
            <w:vAlign w:val="center"/>
          </w:tcPr>
          <w:p w14:paraId="1EC0ADF8" w14:textId="4917F34A" w:rsidR="00E16007" w:rsidRPr="00606470" w:rsidRDefault="00DE4100" w:rsidP="00D76371">
            <w:pPr>
              <w:ind w:firstLineChars="100" w:firstLine="241"/>
              <w:rPr>
                <w:rFonts w:hAnsi="ＭＳ 明朝"/>
                <w:sz w:val="21"/>
                <w:szCs w:val="21"/>
              </w:rPr>
            </w:pPr>
            <w:r>
              <w:rPr>
                <w:rFonts w:hAnsi="ＭＳ 明朝" w:hint="eastAsia"/>
                <w:sz w:val="21"/>
                <w:szCs w:val="21"/>
              </w:rPr>
              <w:t>令和</w:t>
            </w:r>
            <w:r w:rsidR="00D01BD5">
              <w:rPr>
                <w:rFonts w:hAnsi="ＭＳ 明朝" w:hint="eastAsia"/>
                <w:sz w:val="21"/>
                <w:szCs w:val="21"/>
              </w:rPr>
              <w:t>２</w:t>
            </w:r>
            <w:r>
              <w:rPr>
                <w:rFonts w:hAnsi="ＭＳ 明朝" w:hint="eastAsia"/>
                <w:sz w:val="21"/>
                <w:szCs w:val="21"/>
              </w:rPr>
              <w:t>年</w:t>
            </w:r>
            <w:r w:rsidR="00D01BD5">
              <w:rPr>
                <w:rFonts w:hAnsi="ＭＳ 明朝" w:hint="eastAsia"/>
                <w:sz w:val="21"/>
                <w:szCs w:val="21"/>
              </w:rPr>
              <w:t>７</w:t>
            </w:r>
            <w:r>
              <w:rPr>
                <w:rFonts w:hAnsi="ＭＳ 明朝" w:hint="eastAsia"/>
                <w:sz w:val="21"/>
                <w:szCs w:val="21"/>
              </w:rPr>
              <w:t>月</w:t>
            </w:r>
          </w:p>
        </w:tc>
      </w:tr>
      <w:tr w:rsidR="00606470" w:rsidRPr="00606470" w14:paraId="4D1EAF2E" w14:textId="77777777" w:rsidTr="00102E9C">
        <w:trPr>
          <w:cantSplit/>
          <w:trHeight w:val="510"/>
          <w:jc w:val="center"/>
        </w:trPr>
        <w:tc>
          <w:tcPr>
            <w:tcW w:w="2558" w:type="dxa"/>
            <w:vAlign w:val="center"/>
          </w:tcPr>
          <w:p w14:paraId="5FA39BF2" w14:textId="77777777" w:rsidR="00E16007" w:rsidRPr="00606470" w:rsidRDefault="00E16007" w:rsidP="00E16007">
            <w:pPr>
              <w:jc w:val="center"/>
              <w:rPr>
                <w:rFonts w:hAnsi="ＭＳ 明朝"/>
                <w:sz w:val="21"/>
                <w:szCs w:val="21"/>
              </w:rPr>
            </w:pPr>
            <w:r w:rsidRPr="00606470">
              <w:rPr>
                <w:rFonts w:hAnsi="ＭＳ 明朝" w:hint="eastAsia"/>
                <w:sz w:val="21"/>
                <w:szCs w:val="21"/>
              </w:rPr>
              <w:t>調査地域</w:t>
            </w:r>
          </w:p>
        </w:tc>
        <w:tc>
          <w:tcPr>
            <w:tcW w:w="6622" w:type="dxa"/>
            <w:vAlign w:val="center"/>
          </w:tcPr>
          <w:p w14:paraId="22A272E6"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木更津市全域</w:t>
            </w:r>
          </w:p>
        </w:tc>
      </w:tr>
      <w:tr w:rsidR="00606470" w:rsidRPr="00606470" w14:paraId="70D5BB85" w14:textId="77777777" w:rsidTr="00102E9C">
        <w:trPr>
          <w:cantSplit/>
          <w:trHeight w:val="510"/>
          <w:jc w:val="center"/>
        </w:trPr>
        <w:tc>
          <w:tcPr>
            <w:tcW w:w="2558" w:type="dxa"/>
            <w:vAlign w:val="center"/>
          </w:tcPr>
          <w:p w14:paraId="2D335872" w14:textId="77777777" w:rsidR="00E16007" w:rsidRPr="00606470" w:rsidRDefault="00E16007" w:rsidP="00E16007">
            <w:pPr>
              <w:jc w:val="center"/>
              <w:rPr>
                <w:rFonts w:hAnsi="ＭＳ 明朝"/>
                <w:sz w:val="21"/>
                <w:szCs w:val="21"/>
              </w:rPr>
            </w:pPr>
            <w:r w:rsidRPr="00606470">
              <w:rPr>
                <w:rFonts w:hAnsi="ＭＳ 明朝" w:hint="eastAsia"/>
                <w:sz w:val="21"/>
                <w:szCs w:val="21"/>
              </w:rPr>
              <w:t>配布数</w:t>
            </w:r>
          </w:p>
        </w:tc>
        <w:tc>
          <w:tcPr>
            <w:tcW w:w="6622" w:type="dxa"/>
            <w:vAlign w:val="center"/>
          </w:tcPr>
          <w:p w14:paraId="25D4D400" w14:textId="77777777" w:rsidR="00E16007" w:rsidRPr="00606470" w:rsidRDefault="00E16007" w:rsidP="00D76371">
            <w:pPr>
              <w:ind w:firstLineChars="100" w:firstLine="241"/>
              <w:rPr>
                <w:rFonts w:hAnsi="ＭＳ 明朝"/>
                <w:sz w:val="21"/>
                <w:szCs w:val="21"/>
              </w:rPr>
            </w:pPr>
            <w:r w:rsidRPr="00606470">
              <w:rPr>
                <w:rFonts w:hAnsi="ＭＳ 明朝" w:hint="eastAsia"/>
                <w:sz w:val="21"/>
                <w:szCs w:val="21"/>
              </w:rPr>
              <w:t>1,000票</w:t>
            </w:r>
          </w:p>
        </w:tc>
      </w:tr>
      <w:tr w:rsidR="00606470" w:rsidRPr="00606470" w14:paraId="25580BEF" w14:textId="77777777" w:rsidTr="00102E9C">
        <w:trPr>
          <w:cantSplit/>
          <w:trHeight w:val="510"/>
          <w:jc w:val="center"/>
        </w:trPr>
        <w:tc>
          <w:tcPr>
            <w:tcW w:w="2558" w:type="dxa"/>
            <w:vAlign w:val="center"/>
          </w:tcPr>
          <w:p w14:paraId="5287CE02"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有効回収数</w:t>
            </w:r>
          </w:p>
        </w:tc>
        <w:tc>
          <w:tcPr>
            <w:tcW w:w="6622" w:type="dxa"/>
            <w:vAlign w:val="center"/>
          </w:tcPr>
          <w:p w14:paraId="3EF703C2" w14:textId="78CA1893" w:rsidR="00E16007" w:rsidRPr="00606470" w:rsidRDefault="00DE4100" w:rsidP="00D76371">
            <w:pPr>
              <w:ind w:firstLineChars="200" w:firstLine="482"/>
              <w:rPr>
                <w:rFonts w:hAnsi="ＭＳ 明朝"/>
                <w:sz w:val="21"/>
                <w:szCs w:val="21"/>
              </w:rPr>
            </w:pPr>
            <w:r>
              <w:rPr>
                <w:rFonts w:hAnsi="ＭＳ 明朝" w:hint="eastAsia"/>
                <w:sz w:val="21"/>
                <w:szCs w:val="21"/>
              </w:rPr>
              <w:t>440</w:t>
            </w:r>
            <w:r w:rsidR="00E16007" w:rsidRPr="00606470">
              <w:rPr>
                <w:rFonts w:hAnsi="ＭＳ 明朝" w:hint="eastAsia"/>
                <w:sz w:val="21"/>
                <w:szCs w:val="21"/>
              </w:rPr>
              <w:t>票</w:t>
            </w:r>
          </w:p>
        </w:tc>
      </w:tr>
      <w:tr w:rsidR="00E16007" w:rsidRPr="00606470" w14:paraId="56879B80" w14:textId="77777777" w:rsidTr="00102E9C">
        <w:trPr>
          <w:cantSplit/>
          <w:trHeight w:val="510"/>
          <w:jc w:val="center"/>
        </w:trPr>
        <w:tc>
          <w:tcPr>
            <w:tcW w:w="2558" w:type="dxa"/>
            <w:vAlign w:val="center"/>
          </w:tcPr>
          <w:p w14:paraId="3DCE9D3A" w14:textId="77777777" w:rsidR="00E16007" w:rsidRPr="00606470" w:rsidRDefault="00E16007" w:rsidP="00E16007">
            <w:pPr>
              <w:jc w:val="center"/>
              <w:rPr>
                <w:rFonts w:hAnsi="ＭＳ 明朝"/>
                <w:sz w:val="21"/>
                <w:szCs w:val="21"/>
              </w:rPr>
            </w:pPr>
            <w:r w:rsidRPr="00606470">
              <w:rPr>
                <w:rFonts w:hAnsi="ＭＳ 明朝" w:hint="eastAsia"/>
                <w:sz w:val="21"/>
                <w:szCs w:val="21"/>
              </w:rPr>
              <w:t>有効回収率</w:t>
            </w:r>
          </w:p>
        </w:tc>
        <w:tc>
          <w:tcPr>
            <w:tcW w:w="6622" w:type="dxa"/>
            <w:vAlign w:val="center"/>
          </w:tcPr>
          <w:p w14:paraId="3A7285E6" w14:textId="27E477CB" w:rsidR="00E16007" w:rsidRPr="00606470" w:rsidRDefault="00DE4100" w:rsidP="00D76371">
            <w:pPr>
              <w:ind w:firstLineChars="200" w:firstLine="482"/>
              <w:rPr>
                <w:rFonts w:hAnsi="ＭＳ 明朝"/>
                <w:sz w:val="21"/>
                <w:szCs w:val="21"/>
              </w:rPr>
            </w:pPr>
            <w:r>
              <w:rPr>
                <w:rFonts w:hAnsi="ＭＳ 明朝" w:hint="eastAsia"/>
                <w:sz w:val="21"/>
                <w:szCs w:val="21"/>
              </w:rPr>
              <w:t>44.0％</w:t>
            </w:r>
          </w:p>
        </w:tc>
      </w:tr>
    </w:tbl>
    <w:p w14:paraId="2B655A43" w14:textId="77777777" w:rsidR="00E16007" w:rsidRPr="00606470" w:rsidRDefault="00E16007" w:rsidP="00E16007"/>
    <w:p w14:paraId="6A44913B" w14:textId="77777777" w:rsidR="00E16007" w:rsidRPr="00BA40CF" w:rsidRDefault="00E16007" w:rsidP="006771BD">
      <w:pPr>
        <w:pStyle w:val="21"/>
      </w:pPr>
      <w:r w:rsidRPr="00BA40CF">
        <w:rPr>
          <w:rFonts w:hint="eastAsia"/>
        </w:rPr>
        <w:t>■調査項目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30"/>
        <w:gridCol w:w="6414"/>
      </w:tblGrid>
      <w:tr w:rsidR="00DA3516" w:rsidRPr="00606470" w14:paraId="15156D1E" w14:textId="77777777" w:rsidTr="00A243A1">
        <w:trPr>
          <w:cantSplit/>
          <w:trHeight w:val="506"/>
          <w:tblHeader/>
          <w:jc w:val="center"/>
        </w:trPr>
        <w:tc>
          <w:tcPr>
            <w:tcW w:w="2730" w:type="dxa"/>
            <w:tcBorders>
              <w:top w:val="single" w:sz="6" w:space="0" w:color="auto"/>
              <w:left w:val="single" w:sz="6" w:space="0" w:color="auto"/>
              <w:bottom w:val="single" w:sz="6" w:space="0" w:color="auto"/>
              <w:right w:val="single" w:sz="6" w:space="0" w:color="auto"/>
            </w:tcBorders>
            <w:shd w:val="clear" w:color="auto" w:fill="F2F2F2"/>
            <w:vAlign w:val="center"/>
          </w:tcPr>
          <w:p w14:paraId="63847CEB" w14:textId="2E41D6AF"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項目</w:t>
            </w:r>
          </w:p>
        </w:tc>
        <w:tc>
          <w:tcPr>
            <w:tcW w:w="6414" w:type="dxa"/>
            <w:tcBorders>
              <w:top w:val="single" w:sz="6" w:space="0" w:color="auto"/>
              <w:left w:val="single" w:sz="6" w:space="0" w:color="auto"/>
              <w:bottom w:val="single" w:sz="6" w:space="0" w:color="auto"/>
              <w:right w:val="single" w:sz="6" w:space="0" w:color="auto"/>
            </w:tcBorders>
            <w:shd w:val="clear" w:color="auto" w:fill="F2F2F2"/>
            <w:vAlign w:val="center"/>
          </w:tcPr>
          <w:p w14:paraId="6CB92034" w14:textId="59FDF621" w:rsidR="00DA3516" w:rsidRPr="00606470" w:rsidRDefault="00DA3516" w:rsidP="00DA351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設問内容</w:t>
            </w:r>
          </w:p>
        </w:tc>
      </w:tr>
      <w:tr w:rsidR="00BA7B40" w:rsidRPr="00606470" w14:paraId="297764F7" w14:textId="77777777" w:rsidTr="00A243A1">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7207E5E5" w14:textId="740C335C" w:rsidR="00BA7B40" w:rsidRPr="00606470" w:rsidRDefault="00BA7B40" w:rsidP="00BA7B40">
            <w:pPr>
              <w:ind w:left="241" w:hangingChars="100" w:hanging="241"/>
              <w:rPr>
                <w:sz w:val="21"/>
                <w:szCs w:val="21"/>
              </w:rPr>
            </w:pPr>
            <w:r>
              <w:rPr>
                <w:rFonts w:hint="eastAsia"/>
                <w:sz w:val="21"/>
                <w:szCs w:val="21"/>
              </w:rPr>
              <w:t>①</w:t>
            </w:r>
            <w:r w:rsidRPr="00BA40CF">
              <w:rPr>
                <w:rFonts w:hint="eastAsia"/>
                <w:sz w:val="21"/>
                <w:szCs w:val="21"/>
              </w:rPr>
              <w:t>あなた（宛名の方）のご家族などに</w:t>
            </w:r>
            <w:r>
              <w:rPr>
                <w:rFonts w:hint="eastAsia"/>
                <w:sz w:val="21"/>
                <w:szCs w:val="21"/>
              </w:rPr>
              <w:t>ついて</w:t>
            </w:r>
          </w:p>
        </w:tc>
        <w:tc>
          <w:tcPr>
            <w:tcW w:w="6414" w:type="dxa"/>
            <w:tcBorders>
              <w:top w:val="single" w:sz="6" w:space="0" w:color="auto"/>
              <w:left w:val="single" w:sz="6" w:space="0" w:color="auto"/>
              <w:bottom w:val="single" w:sz="6" w:space="0" w:color="auto"/>
              <w:right w:val="single" w:sz="6" w:space="0" w:color="auto"/>
            </w:tcBorders>
            <w:vAlign w:val="center"/>
          </w:tcPr>
          <w:p w14:paraId="61616052" w14:textId="77777777" w:rsidR="00BA7B40" w:rsidRPr="00D8168C" w:rsidRDefault="00BA7B40" w:rsidP="00BA7B40">
            <w:pPr>
              <w:pStyle w:val="af7"/>
              <w:numPr>
                <w:ilvl w:val="0"/>
                <w:numId w:val="40"/>
              </w:numPr>
              <w:spacing w:line="330" w:lineRule="exact"/>
              <w:ind w:leftChars="0"/>
              <w:rPr>
                <w:sz w:val="21"/>
                <w:szCs w:val="21"/>
              </w:rPr>
            </w:pPr>
            <w:bookmarkStart w:id="36" w:name="_Toc487628363"/>
            <w:r w:rsidRPr="00854D8F">
              <w:rPr>
                <w:rFonts w:hint="eastAsia"/>
                <w:sz w:val="21"/>
                <w:szCs w:val="21"/>
              </w:rPr>
              <w:t>いまあなたが一緒に暮ら</w:t>
            </w:r>
            <w:r w:rsidRPr="00D8168C">
              <w:rPr>
                <w:rFonts w:hint="eastAsia"/>
                <w:sz w:val="21"/>
                <w:szCs w:val="21"/>
              </w:rPr>
              <w:t>している人は、どなたですか</w:t>
            </w:r>
          </w:p>
          <w:p w14:paraId="6FB92664" w14:textId="14E1755C" w:rsidR="00BA7B40" w:rsidRPr="00D8168C" w:rsidRDefault="00BA7B40" w:rsidP="00BA7B40">
            <w:pPr>
              <w:pStyle w:val="af7"/>
              <w:numPr>
                <w:ilvl w:val="0"/>
                <w:numId w:val="40"/>
              </w:numPr>
              <w:spacing w:line="330" w:lineRule="exact"/>
              <w:ind w:leftChars="0"/>
              <w:rPr>
                <w:sz w:val="21"/>
                <w:szCs w:val="21"/>
              </w:rPr>
            </w:pPr>
            <w:r w:rsidRPr="00D8168C">
              <w:rPr>
                <w:rFonts w:hint="eastAsia"/>
                <w:sz w:val="21"/>
                <w:szCs w:val="21"/>
              </w:rPr>
              <w:t>日</w:t>
            </w:r>
            <w:r w:rsidR="00654C0B" w:rsidRPr="00D8168C">
              <w:rPr>
                <w:rFonts w:hint="eastAsia"/>
                <w:sz w:val="21"/>
                <w:szCs w:val="21"/>
              </w:rPr>
              <w:t>常の生活の中で必要と思う支援をお答えください</w:t>
            </w:r>
          </w:p>
          <w:p w14:paraId="6624B66D" w14:textId="05BEB0AE" w:rsidR="00BA7B40" w:rsidRPr="00DE4100" w:rsidRDefault="00BA7B40" w:rsidP="00E05AE4">
            <w:pPr>
              <w:pStyle w:val="af7"/>
              <w:numPr>
                <w:ilvl w:val="0"/>
                <w:numId w:val="40"/>
              </w:numPr>
              <w:spacing w:line="330" w:lineRule="exact"/>
              <w:ind w:leftChars="0"/>
            </w:pPr>
            <w:r w:rsidRPr="00954B2A">
              <w:rPr>
                <w:rFonts w:hint="eastAsia"/>
                <w:sz w:val="21"/>
                <w:szCs w:val="21"/>
              </w:rPr>
              <w:t>あなたを支援してくれる方は主に誰ですか</w:t>
            </w:r>
            <w:bookmarkEnd w:id="36"/>
          </w:p>
        </w:tc>
      </w:tr>
      <w:tr w:rsidR="00BA7B40" w:rsidRPr="00606470" w14:paraId="3D3AF66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64692AC0" w14:textId="06A3077E" w:rsidR="00BA7B40" w:rsidRPr="00606470" w:rsidRDefault="00BA7B40" w:rsidP="00BA7B40">
            <w:pPr>
              <w:ind w:left="241" w:hangingChars="100" w:hanging="241"/>
              <w:rPr>
                <w:sz w:val="21"/>
                <w:szCs w:val="21"/>
              </w:rPr>
            </w:pPr>
            <w:r>
              <w:rPr>
                <w:rFonts w:hint="eastAsia"/>
                <w:sz w:val="21"/>
                <w:szCs w:val="21"/>
              </w:rPr>
              <w:t>②あなたの障害の状況について</w:t>
            </w:r>
          </w:p>
        </w:tc>
        <w:tc>
          <w:tcPr>
            <w:tcW w:w="6414" w:type="dxa"/>
            <w:tcBorders>
              <w:top w:val="single" w:sz="6" w:space="0" w:color="auto"/>
              <w:left w:val="single" w:sz="6" w:space="0" w:color="auto"/>
              <w:bottom w:val="single" w:sz="6" w:space="0" w:color="auto"/>
              <w:right w:val="single" w:sz="6" w:space="0" w:color="auto"/>
            </w:tcBorders>
            <w:vAlign w:val="center"/>
          </w:tcPr>
          <w:p w14:paraId="6F13AAB1" w14:textId="7CAE9910" w:rsidR="00BA7B40" w:rsidRDefault="00BA7B40" w:rsidP="00BA7B40">
            <w:pPr>
              <w:pStyle w:val="af7"/>
              <w:numPr>
                <w:ilvl w:val="0"/>
                <w:numId w:val="40"/>
              </w:numPr>
              <w:spacing w:line="330" w:lineRule="exact"/>
              <w:ind w:leftChars="0"/>
              <w:rPr>
                <w:sz w:val="21"/>
                <w:szCs w:val="21"/>
              </w:rPr>
            </w:pPr>
            <w:r w:rsidRPr="00854D8F">
              <w:rPr>
                <w:rFonts w:hint="eastAsia"/>
                <w:sz w:val="21"/>
                <w:szCs w:val="21"/>
              </w:rPr>
              <w:t>あなたは現在医療的ケアを受けて</w:t>
            </w:r>
            <w:r>
              <w:rPr>
                <w:rFonts w:hint="eastAsia"/>
                <w:sz w:val="21"/>
                <w:szCs w:val="21"/>
              </w:rPr>
              <w:t>い</w:t>
            </w:r>
            <w:r w:rsidRPr="00854D8F">
              <w:rPr>
                <w:rFonts w:hint="eastAsia"/>
                <w:sz w:val="21"/>
                <w:szCs w:val="21"/>
              </w:rPr>
              <w:t>ますか</w:t>
            </w:r>
          </w:p>
          <w:p w14:paraId="022AC101" w14:textId="1B168ABA" w:rsidR="00BA7B40" w:rsidRPr="00606470" w:rsidRDefault="001736A4" w:rsidP="00E05AE4">
            <w:pPr>
              <w:pStyle w:val="af7"/>
              <w:numPr>
                <w:ilvl w:val="0"/>
                <w:numId w:val="40"/>
              </w:numPr>
              <w:spacing w:line="330" w:lineRule="exact"/>
              <w:ind w:leftChars="0"/>
              <w:rPr>
                <w:sz w:val="21"/>
                <w:szCs w:val="21"/>
              </w:rPr>
            </w:pPr>
            <w:r w:rsidRPr="00854D8F">
              <w:rPr>
                <w:rFonts w:hint="eastAsia"/>
                <w:sz w:val="21"/>
                <w:szCs w:val="21"/>
              </w:rPr>
              <w:t>あなたが現在受けている医療的ケアをご回答ください</w:t>
            </w:r>
          </w:p>
        </w:tc>
      </w:tr>
      <w:tr w:rsidR="00BA7B40" w:rsidRPr="00606470" w14:paraId="15089F5A"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1A0B288F" w14:textId="404A010C" w:rsidR="00BA7B40" w:rsidRPr="000F3E86" w:rsidRDefault="00BA7B40" w:rsidP="00E05AE4">
            <w:pPr>
              <w:pStyle w:val="af7"/>
              <w:numPr>
                <w:ilvl w:val="0"/>
                <w:numId w:val="39"/>
              </w:numPr>
              <w:ind w:leftChars="0" w:left="259" w:hanging="280"/>
              <w:rPr>
                <w:sz w:val="21"/>
                <w:szCs w:val="21"/>
              </w:rPr>
            </w:pPr>
            <w:r w:rsidRPr="00647AAB">
              <w:rPr>
                <w:rFonts w:hint="eastAsia"/>
                <w:sz w:val="21"/>
                <w:szCs w:val="21"/>
              </w:rPr>
              <w:t>住まいや暮らしにつ</w:t>
            </w:r>
            <w:r w:rsidRPr="000F3E86">
              <w:rPr>
                <w:rFonts w:hint="eastAsia"/>
                <w:sz w:val="21"/>
                <w:szCs w:val="21"/>
              </w:rPr>
              <w:t>いて</w:t>
            </w:r>
          </w:p>
        </w:tc>
        <w:tc>
          <w:tcPr>
            <w:tcW w:w="6414" w:type="dxa"/>
            <w:tcBorders>
              <w:top w:val="single" w:sz="6" w:space="0" w:color="auto"/>
              <w:left w:val="single" w:sz="6" w:space="0" w:color="auto"/>
              <w:bottom w:val="single" w:sz="6" w:space="0" w:color="auto"/>
              <w:right w:val="single" w:sz="6" w:space="0" w:color="auto"/>
            </w:tcBorders>
            <w:vAlign w:val="center"/>
          </w:tcPr>
          <w:p w14:paraId="01DEDF04"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あなたは現在どのように暮らして</w:t>
            </w:r>
            <w:r>
              <w:rPr>
                <w:rFonts w:hint="eastAsia"/>
                <w:sz w:val="21"/>
                <w:szCs w:val="21"/>
              </w:rPr>
              <w:t>い</w:t>
            </w:r>
            <w:r w:rsidRPr="00854D8F">
              <w:rPr>
                <w:rFonts w:hint="eastAsia"/>
                <w:sz w:val="21"/>
                <w:szCs w:val="21"/>
              </w:rPr>
              <w:t>ますか</w:t>
            </w:r>
          </w:p>
          <w:p w14:paraId="5E1E5326" w14:textId="72B0A672" w:rsidR="00BA7B40" w:rsidRDefault="00BA7B40" w:rsidP="00BA7B40">
            <w:pPr>
              <w:pStyle w:val="af7"/>
              <w:numPr>
                <w:ilvl w:val="0"/>
                <w:numId w:val="40"/>
              </w:numPr>
              <w:spacing w:line="330" w:lineRule="exact"/>
              <w:ind w:leftChars="0"/>
              <w:rPr>
                <w:sz w:val="21"/>
                <w:szCs w:val="21"/>
              </w:rPr>
            </w:pPr>
            <w:r w:rsidRPr="00854D8F">
              <w:rPr>
                <w:rFonts w:hint="eastAsia"/>
                <w:sz w:val="21"/>
                <w:szCs w:val="21"/>
              </w:rPr>
              <w:t>あなたは今後３年以内にどのような暮らしをしたいと思いますか</w:t>
            </w:r>
          </w:p>
          <w:p w14:paraId="28C7D379" w14:textId="6E2A6F60" w:rsidR="00BA7B40" w:rsidRPr="00606470" w:rsidRDefault="001736A4" w:rsidP="00E05AE4">
            <w:pPr>
              <w:pStyle w:val="af7"/>
              <w:numPr>
                <w:ilvl w:val="0"/>
                <w:numId w:val="40"/>
              </w:numPr>
              <w:spacing w:line="330" w:lineRule="exact"/>
              <w:ind w:leftChars="0"/>
            </w:pPr>
            <w:r>
              <w:rPr>
                <w:rFonts w:hint="eastAsia"/>
                <w:sz w:val="21"/>
                <w:szCs w:val="21"/>
              </w:rPr>
              <w:t>希望する暮らしを送るためにはどのような支援があればよいと思いますか</w:t>
            </w:r>
          </w:p>
        </w:tc>
      </w:tr>
      <w:tr w:rsidR="00BA7B40" w:rsidRPr="00606470" w14:paraId="747A984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06D603BC" w14:textId="2FF6EF04" w:rsidR="00BA7B40" w:rsidRPr="00606470" w:rsidRDefault="00BA7B40" w:rsidP="00BA7B40">
            <w:pPr>
              <w:ind w:left="241" w:hangingChars="100" w:hanging="241"/>
              <w:rPr>
                <w:sz w:val="21"/>
                <w:szCs w:val="21"/>
              </w:rPr>
            </w:pPr>
            <w:r>
              <w:rPr>
                <w:rFonts w:hint="eastAsia"/>
                <w:sz w:val="21"/>
                <w:szCs w:val="21"/>
              </w:rPr>
              <w:lastRenderedPageBreak/>
              <w:t>④日中活動や就労についてお聞きします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550F69C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あなたは1週間にどの程度外出しますか</w:t>
            </w:r>
          </w:p>
          <w:p w14:paraId="4B591B0E"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あなたが外出する際の主な同伴者は誰ですか</w:t>
            </w:r>
          </w:p>
          <w:p w14:paraId="346FD149"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あなたは、どのような目的で外出することが多いですか</w:t>
            </w:r>
          </w:p>
          <w:p w14:paraId="40BCB842"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外出する時に困ることは何ですか</w:t>
            </w:r>
          </w:p>
          <w:p w14:paraId="218472D5"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あなたは今後、収入を得る仕事をしたいと思いますか</w:t>
            </w:r>
          </w:p>
          <w:p w14:paraId="24F56042" w14:textId="2ADDF323" w:rsidR="00BA7B40" w:rsidRPr="00606470" w:rsidRDefault="001736A4" w:rsidP="00E05AE4">
            <w:pPr>
              <w:pStyle w:val="af7"/>
              <w:numPr>
                <w:ilvl w:val="0"/>
                <w:numId w:val="40"/>
              </w:numPr>
              <w:spacing w:line="330" w:lineRule="exact"/>
              <w:ind w:leftChars="0"/>
            </w:pPr>
            <w:r>
              <w:rPr>
                <w:rFonts w:hint="eastAsia"/>
                <w:sz w:val="21"/>
                <w:szCs w:val="21"/>
              </w:rPr>
              <w:t>あなたは障害者の就労支援として、どのようなことが必要だと思いますか</w:t>
            </w:r>
          </w:p>
        </w:tc>
      </w:tr>
      <w:tr w:rsidR="00BA7B40" w:rsidRPr="00606470" w14:paraId="5E0FFC05"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1E30762C" w14:textId="650116DE" w:rsidR="00BA7B40" w:rsidRPr="00606470" w:rsidRDefault="00BA7B40" w:rsidP="00BA7B40">
            <w:pPr>
              <w:ind w:left="241" w:hangingChars="100" w:hanging="241"/>
              <w:rPr>
                <w:sz w:val="21"/>
                <w:szCs w:val="21"/>
              </w:rPr>
            </w:pPr>
            <w:r>
              <w:rPr>
                <w:rFonts w:hint="eastAsia"/>
                <w:sz w:val="21"/>
                <w:szCs w:val="21"/>
              </w:rPr>
              <w:t>⑤相談相手についてお聞きします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626D829E" w14:textId="1B2D1B7E" w:rsidR="00BA7B40" w:rsidRDefault="00BA7B40" w:rsidP="00BA7B40">
            <w:pPr>
              <w:pStyle w:val="af7"/>
              <w:numPr>
                <w:ilvl w:val="0"/>
                <w:numId w:val="40"/>
              </w:numPr>
              <w:spacing w:line="330" w:lineRule="exact"/>
              <w:ind w:leftChars="0"/>
              <w:rPr>
                <w:sz w:val="21"/>
                <w:szCs w:val="21"/>
              </w:rPr>
            </w:pPr>
            <w:r w:rsidRPr="00854D8F">
              <w:rPr>
                <w:rFonts w:hint="eastAsia"/>
                <w:sz w:val="21"/>
                <w:szCs w:val="21"/>
              </w:rPr>
              <w:t>あな</w:t>
            </w:r>
            <w:r w:rsidRPr="00D8168C">
              <w:rPr>
                <w:rFonts w:hint="eastAsia"/>
                <w:sz w:val="21"/>
                <w:szCs w:val="21"/>
              </w:rPr>
              <w:t>たは普段、悩みや困ったことをどなたに相談しますか</w:t>
            </w:r>
          </w:p>
          <w:p w14:paraId="531169AD" w14:textId="5F2B1F54" w:rsidR="00BA7B40" w:rsidRPr="00606470" w:rsidRDefault="001736A4" w:rsidP="00E05AE4">
            <w:pPr>
              <w:pStyle w:val="af7"/>
              <w:numPr>
                <w:ilvl w:val="0"/>
                <w:numId w:val="40"/>
              </w:numPr>
              <w:spacing w:line="330" w:lineRule="exact"/>
              <w:ind w:leftChars="0"/>
              <w:rPr>
                <w:sz w:val="21"/>
                <w:szCs w:val="21"/>
              </w:rPr>
            </w:pPr>
            <w:r w:rsidRPr="001736A4">
              <w:rPr>
                <w:rFonts w:hint="eastAsia"/>
                <w:sz w:val="21"/>
                <w:szCs w:val="21"/>
              </w:rPr>
              <w:t>あなたは障害のことや福祉サービスなどに関する情報をどこから知りますか</w:t>
            </w:r>
          </w:p>
        </w:tc>
      </w:tr>
      <w:tr w:rsidR="00BA7B40" w:rsidRPr="00606470" w14:paraId="2BE3609F" w14:textId="77777777" w:rsidTr="00E05AE4">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2644346B" w14:textId="63A5B4CC" w:rsidR="00BA7B40" w:rsidRPr="00606470" w:rsidRDefault="00BA7B40" w:rsidP="00BA7B40">
            <w:pPr>
              <w:ind w:left="241" w:hangingChars="100" w:hanging="241"/>
              <w:rPr>
                <w:sz w:val="21"/>
                <w:szCs w:val="21"/>
              </w:rPr>
            </w:pPr>
            <w:r>
              <w:rPr>
                <w:rFonts w:hint="eastAsia"/>
                <w:sz w:val="21"/>
                <w:szCs w:val="21"/>
              </w:rPr>
              <w:t>⑥障害福祉サービス等の利用についてお聞きします</w:t>
            </w:r>
          </w:p>
        </w:tc>
        <w:tc>
          <w:tcPr>
            <w:tcW w:w="6414" w:type="dxa"/>
            <w:tcBorders>
              <w:top w:val="single" w:sz="6" w:space="0" w:color="auto"/>
              <w:left w:val="single" w:sz="6" w:space="0" w:color="auto"/>
              <w:bottom w:val="single" w:sz="6" w:space="0" w:color="auto"/>
              <w:right w:val="single" w:sz="6" w:space="0" w:color="auto"/>
            </w:tcBorders>
          </w:tcPr>
          <w:p w14:paraId="461EEFD4" w14:textId="60B743EF" w:rsidR="00BA7B40" w:rsidRPr="00606470" w:rsidRDefault="008E12FB" w:rsidP="00E05AE4">
            <w:pPr>
              <w:pStyle w:val="af7"/>
              <w:numPr>
                <w:ilvl w:val="0"/>
                <w:numId w:val="40"/>
              </w:numPr>
              <w:spacing w:line="330" w:lineRule="exact"/>
              <w:ind w:leftChars="0"/>
              <w:rPr>
                <w:sz w:val="21"/>
                <w:szCs w:val="21"/>
              </w:rPr>
            </w:pPr>
            <w:r w:rsidRPr="00954B2A">
              <w:rPr>
                <w:rFonts w:hint="eastAsia"/>
                <w:sz w:val="21"/>
                <w:szCs w:val="21"/>
              </w:rPr>
              <w:t>あなたが利用したいと思う障害福祉サービスをご回答ください</w:t>
            </w:r>
          </w:p>
        </w:tc>
      </w:tr>
      <w:tr w:rsidR="00BA7B40" w:rsidRPr="00606470" w14:paraId="7883144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4CFE8DFA" w14:textId="7A08BD4B" w:rsidR="00BA7B40" w:rsidRPr="00606470" w:rsidRDefault="00BA7B40" w:rsidP="00BA7B40">
            <w:pPr>
              <w:ind w:left="241" w:hangingChars="100" w:hanging="241"/>
              <w:rPr>
                <w:sz w:val="21"/>
                <w:szCs w:val="21"/>
              </w:rPr>
            </w:pPr>
            <w:r>
              <w:rPr>
                <w:rFonts w:hint="eastAsia"/>
                <w:sz w:val="21"/>
                <w:szCs w:val="21"/>
              </w:rPr>
              <w:t>⑦権利擁護についてお聞きします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3E412A68"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あなたは、障害がある事で差別や嫌な思いをする（した）ことがありますか</w:t>
            </w:r>
          </w:p>
          <w:p w14:paraId="6504AA6D" w14:textId="0E672CD8" w:rsidR="00BA7B40" w:rsidRDefault="00BA7B40" w:rsidP="00BA7B40">
            <w:pPr>
              <w:pStyle w:val="af7"/>
              <w:numPr>
                <w:ilvl w:val="0"/>
                <w:numId w:val="40"/>
              </w:numPr>
              <w:spacing w:line="330" w:lineRule="exact"/>
              <w:ind w:leftChars="0"/>
              <w:rPr>
                <w:sz w:val="21"/>
                <w:szCs w:val="21"/>
              </w:rPr>
            </w:pPr>
            <w:r w:rsidRPr="00854D8F">
              <w:rPr>
                <w:rFonts w:hint="eastAsia"/>
                <w:sz w:val="21"/>
                <w:szCs w:val="21"/>
              </w:rPr>
              <w:t>どのような場所で差別や嫌な思いをしましたか</w:t>
            </w:r>
          </w:p>
          <w:p w14:paraId="3431E09F" w14:textId="72169E23" w:rsidR="00BA7B40" w:rsidRPr="00606470" w:rsidRDefault="001736A4" w:rsidP="00E05AE4">
            <w:pPr>
              <w:pStyle w:val="af7"/>
              <w:numPr>
                <w:ilvl w:val="0"/>
                <w:numId w:val="40"/>
              </w:numPr>
              <w:spacing w:line="330" w:lineRule="exact"/>
              <w:ind w:leftChars="0"/>
              <w:rPr>
                <w:sz w:val="21"/>
                <w:szCs w:val="21"/>
              </w:rPr>
            </w:pPr>
            <w:r w:rsidRPr="001736A4">
              <w:rPr>
                <w:rFonts w:hint="eastAsia"/>
                <w:sz w:val="21"/>
                <w:szCs w:val="21"/>
              </w:rPr>
              <w:t>成年後見制度</w:t>
            </w:r>
            <w:r w:rsidR="0038459B" w:rsidRPr="0038459B">
              <w:rPr>
                <w:rFonts w:hint="eastAsia"/>
                <w:sz w:val="21"/>
                <w:szCs w:val="21"/>
                <w:vertAlign w:val="superscript"/>
              </w:rPr>
              <w:t>※</w:t>
            </w:r>
            <w:r w:rsidRPr="001736A4">
              <w:rPr>
                <w:rFonts w:hint="eastAsia"/>
                <w:sz w:val="21"/>
                <w:szCs w:val="21"/>
              </w:rPr>
              <w:t>についてご存じですか</w:t>
            </w:r>
          </w:p>
        </w:tc>
      </w:tr>
      <w:tr w:rsidR="00BA7B40" w:rsidRPr="00606470" w14:paraId="34323774" w14:textId="77777777" w:rsidTr="00E6798E">
        <w:trPr>
          <w:cantSplit/>
          <w:trHeight w:val="510"/>
          <w:jc w:val="center"/>
        </w:trPr>
        <w:tc>
          <w:tcPr>
            <w:tcW w:w="2730" w:type="dxa"/>
            <w:tcBorders>
              <w:top w:val="single" w:sz="6" w:space="0" w:color="auto"/>
              <w:left w:val="single" w:sz="6" w:space="0" w:color="auto"/>
              <w:bottom w:val="single" w:sz="6" w:space="0" w:color="auto"/>
              <w:right w:val="single" w:sz="6" w:space="0" w:color="auto"/>
            </w:tcBorders>
            <w:vAlign w:val="center"/>
          </w:tcPr>
          <w:p w14:paraId="57AD731B" w14:textId="3E5D01B4" w:rsidR="00BA7B40" w:rsidRPr="00606470" w:rsidRDefault="00BA7B40" w:rsidP="00BA7B40">
            <w:pPr>
              <w:ind w:left="241" w:hangingChars="100" w:hanging="241"/>
              <w:rPr>
                <w:sz w:val="21"/>
                <w:szCs w:val="21"/>
              </w:rPr>
            </w:pPr>
            <w:r>
              <w:rPr>
                <w:rFonts w:hint="eastAsia"/>
                <w:sz w:val="21"/>
                <w:szCs w:val="21"/>
              </w:rPr>
              <w:t>⑧災害時の避難等についてお聞きします</w:t>
            </w:r>
          </w:p>
        </w:tc>
        <w:tc>
          <w:tcPr>
            <w:tcW w:w="6414" w:type="dxa"/>
            <w:tcBorders>
              <w:top w:val="single" w:sz="6" w:space="0" w:color="auto"/>
              <w:left w:val="single" w:sz="6" w:space="0" w:color="auto"/>
              <w:bottom w:val="single" w:sz="6" w:space="0" w:color="auto"/>
              <w:right w:val="single" w:sz="6" w:space="0" w:color="auto"/>
            </w:tcBorders>
            <w:vAlign w:val="center"/>
          </w:tcPr>
          <w:p w14:paraId="5E913E4C" w14:textId="77777777" w:rsidR="00BA7B40" w:rsidRPr="00854D8F" w:rsidRDefault="00BA7B40" w:rsidP="00BA7B40">
            <w:pPr>
              <w:pStyle w:val="af7"/>
              <w:numPr>
                <w:ilvl w:val="0"/>
                <w:numId w:val="40"/>
              </w:numPr>
              <w:spacing w:line="330" w:lineRule="exact"/>
              <w:ind w:leftChars="0"/>
              <w:rPr>
                <w:sz w:val="21"/>
                <w:szCs w:val="21"/>
              </w:rPr>
            </w:pPr>
            <w:r w:rsidRPr="00854D8F">
              <w:rPr>
                <w:rFonts w:hint="eastAsia"/>
                <w:sz w:val="21"/>
                <w:szCs w:val="21"/>
              </w:rPr>
              <w:t>あなたは、火事や地震等の災害時に一人で避難できますか</w:t>
            </w:r>
          </w:p>
          <w:p w14:paraId="6A3CA927" w14:textId="109373EA" w:rsidR="00BA7B40" w:rsidRPr="00606470" w:rsidRDefault="001736A4" w:rsidP="00E05AE4">
            <w:pPr>
              <w:pStyle w:val="af7"/>
              <w:numPr>
                <w:ilvl w:val="0"/>
                <w:numId w:val="40"/>
              </w:numPr>
              <w:spacing w:line="330" w:lineRule="exact"/>
              <w:ind w:leftChars="0"/>
              <w:rPr>
                <w:sz w:val="21"/>
                <w:szCs w:val="21"/>
              </w:rPr>
            </w:pPr>
            <w:r w:rsidRPr="001736A4">
              <w:rPr>
                <w:rFonts w:hint="eastAsia"/>
                <w:sz w:val="21"/>
                <w:szCs w:val="21"/>
              </w:rPr>
              <w:t>火事や地震等の災害時に困ることは何ですか</w:t>
            </w:r>
          </w:p>
        </w:tc>
      </w:tr>
    </w:tbl>
    <w:p w14:paraId="4D5C16FE" w14:textId="77777777" w:rsidR="00C30FE9" w:rsidRDefault="00C30FE9" w:rsidP="006771BD">
      <w:pPr>
        <w:pStyle w:val="21"/>
      </w:pPr>
    </w:p>
    <w:p w14:paraId="360F2C64" w14:textId="0DD55CF7" w:rsidR="00E16007" w:rsidRPr="00606470" w:rsidRDefault="00E16007" w:rsidP="006771BD">
      <w:pPr>
        <w:pStyle w:val="21"/>
      </w:pPr>
      <w:r w:rsidRPr="00606470">
        <w:rPr>
          <w:rFonts w:hint="eastAsia"/>
        </w:rPr>
        <w:t>■調査結果数値の基本的な取扱いについて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06470" w:rsidRPr="00606470" w14:paraId="335C8B16" w14:textId="77777777" w:rsidTr="00791B3B">
        <w:trPr>
          <w:jc w:val="center"/>
        </w:trPr>
        <w:tc>
          <w:tcPr>
            <w:tcW w:w="9214" w:type="dxa"/>
            <w:shd w:val="clear" w:color="auto" w:fill="auto"/>
          </w:tcPr>
          <w:p w14:paraId="54EAD8BF" w14:textId="77777777" w:rsidR="00CA29BF" w:rsidRDefault="00CA29BF" w:rsidP="00CA29BF">
            <w:pPr>
              <w:ind w:left="241" w:hangingChars="100" w:hanging="241"/>
              <w:rPr>
                <w:sz w:val="21"/>
                <w:szCs w:val="21"/>
              </w:rPr>
            </w:pPr>
            <w:r>
              <w:rPr>
                <w:rFonts w:hint="eastAsia"/>
                <w:sz w:val="21"/>
                <w:szCs w:val="21"/>
              </w:rPr>
              <w:t>①比率は全て百分率（％）で表し、小数点以下２位を四捨五入して算出している。従って、合計が100％を上下する場合もある。</w:t>
            </w:r>
          </w:p>
          <w:p w14:paraId="508A09F4" w14:textId="77777777" w:rsidR="00CA29BF" w:rsidRDefault="00CA29BF" w:rsidP="00CA29BF">
            <w:pPr>
              <w:ind w:left="241" w:hangingChars="100" w:hanging="241"/>
              <w:rPr>
                <w:sz w:val="21"/>
                <w:szCs w:val="21"/>
              </w:rPr>
            </w:pPr>
            <w:r>
              <w:rPr>
                <w:rFonts w:hint="eastAsia"/>
                <w:sz w:val="21"/>
                <w:szCs w:val="21"/>
              </w:rPr>
              <w:t>②基数となるべき実数は、“ｎ＝○○○”として掲載し、各比率はｎを100％として算出している。</w:t>
            </w:r>
          </w:p>
          <w:p w14:paraId="1CE25ED3" w14:textId="5AACA510" w:rsidR="00E16007" w:rsidRPr="00606470" w:rsidRDefault="00CA29BF" w:rsidP="00CA29BF">
            <w:pPr>
              <w:ind w:left="241" w:hangingChars="100" w:hanging="241"/>
              <w:rPr>
                <w:sz w:val="21"/>
                <w:szCs w:val="21"/>
              </w:rPr>
            </w:pPr>
            <w:r>
              <w:rPr>
                <w:rFonts w:hint="eastAsia"/>
                <w:sz w:val="21"/>
                <w:szCs w:val="21"/>
              </w:rPr>
              <w:t>③質問の終わりに【複数回答】とある問は、一人の回答者が２つ以上の回答を出してもよい問である。従って、各回答の合計比率は100％を超える場合がある。</w:t>
            </w:r>
          </w:p>
        </w:tc>
      </w:tr>
    </w:tbl>
    <w:p w14:paraId="56FBF2D8" w14:textId="64AB12A9" w:rsidR="00ED6487" w:rsidRDefault="00ED6487" w:rsidP="006771BD">
      <w:pPr>
        <w:pStyle w:val="21"/>
        <w:rPr>
          <w:color w:val="FF0000"/>
        </w:rPr>
      </w:pPr>
    </w:p>
    <w:p w14:paraId="11F7D1E4" w14:textId="6B3BE47A" w:rsidR="0038459B" w:rsidRDefault="0038459B" w:rsidP="0038459B"/>
    <w:p w14:paraId="73B9158D" w14:textId="1E7CBE88" w:rsidR="0038459B" w:rsidRDefault="0038459B" w:rsidP="0038459B"/>
    <w:p w14:paraId="32A62812" w14:textId="2B5C0B03" w:rsidR="0038459B" w:rsidRDefault="0038459B" w:rsidP="0038459B"/>
    <w:p w14:paraId="051F4F14" w14:textId="7BF23B6B" w:rsidR="0038459B" w:rsidRDefault="0038459B" w:rsidP="0038459B"/>
    <w:p w14:paraId="16DE7741" w14:textId="77777777" w:rsidR="0038459B" w:rsidRPr="0038459B" w:rsidRDefault="0038459B" w:rsidP="0038459B"/>
    <w:p w14:paraId="3B934296" w14:textId="167DE8B3" w:rsidR="00ED6487" w:rsidRPr="00C30FE9" w:rsidRDefault="0038459B" w:rsidP="0038459B">
      <w:pPr>
        <w:widowControl/>
        <w:ind w:leftChars="113" w:left="284"/>
        <w:jc w:val="left"/>
        <w:rPr>
          <w:color w:val="FF0000"/>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05184" behindDoc="0" locked="0" layoutInCell="1" allowOverlap="1" wp14:anchorId="38467AAB" wp14:editId="0A06247C">
                <wp:simplePos x="0" y="0"/>
                <wp:positionH relativeFrom="column">
                  <wp:posOffset>108585</wp:posOffset>
                </wp:positionH>
                <wp:positionV relativeFrom="paragraph">
                  <wp:posOffset>15240</wp:posOffset>
                </wp:positionV>
                <wp:extent cx="607695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748B5" id="直線コネクタ 55" o:spid="_x0000_s1026" style="position:absolute;left:0;text-align:left;z-index:251805184;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z5AEAAPkDAAAOAAAAZHJzL2Uyb0RvYy54bWysU82O0zAQviPxDpbvNOlKLRA13cOulguC&#10;ip8H8DrjxsJ/sk2TXsuZF4CH4ADSHnmYHvY1GDttumLRCiEuk4xnvm/mG48X571WZAM+SGtqOp2U&#10;lIDhtpFmXdP3766ePKMkRGYapqyBmm4h0PPl40eLzlVwZlurGvAESUyoOlfTNkZXFUXgLWgWJtaB&#10;waCwXrOIrl8XjWcdsmtVnJXlvOisb5y3HELA08shSJeZXwjg8bUQASJRNcXeYrY+2+tki+WCVWvP&#10;XCv5oQ32D11oJg0WHakuWWTko5f3qLTk3gYr4oRbXVghJIesAdVMy9/UvG2Zg6wFhxPcOKbw/2j5&#10;q83KE9nUdDajxDCNd3T79cftzZf97vv+0+f97tt+95NgECfVuVAh4MKs/MELbuWT7F54nb4oiPR5&#10;uttxutBHwvFwXj6dP5/hJfBjrDgBnQ/xBVhN0k9NlTRJOKvY5mWIWAxTjynpWJlkg1WyuZJKZSet&#10;DFwoTzYMLzv209Qy4u5koZeQRRIytJ7/4lbBwPoGBA4Dm53m6nkNT5zNhyOnMpiZIAKrj6DyYdAh&#10;N8Egr+bfAsfsXNGaOAK1NNb/qepJvhjyj6oHrUn2tW22+SLzOHC/8rQObyEt8F0/w08vdvkL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H73DrP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成年後見制度</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2</w:t>
      </w:r>
      <w:r w:rsidRPr="006532E3">
        <w:rPr>
          <w:rFonts w:asciiTheme="minorEastAsia" w:eastAsiaTheme="minorEastAsia" w:hAnsiTheme="minorEastAsia" w:hint="eastAsia"/>
          <w:sz w:val="18"/>
          <w:szCs w:val="18"/>
        </w:rPr>
        <w:t>を参照</w:t>
      </w:r>
      <w:r w:rsidR="00C30FE9">
        <w:rPr>
          <w:color w:val="FF0000"/>
        </w:rPr>
        <w:br w:type="page"/>
      </w:r>
    </w:p>
    <w:p w14:paraId="1D3FB2CD" w14:textId="77777777" w:rsidR="006165CA" w:rsidRPr="006165CA" w:rsidRDefault="006165CA" w:rsidP="006165CA">
      <w:pPr>
        <w:widowControl/>
        <w:spacing w:beforeLines="50" w:before="186"/>
        <w:ind w:leftChars="150" w:left="647" w:hangingChars="100" w:hanging="271"/>
        <w:jc w:val="left"/>
        <w:rPr>
          <w:rFonts w:ascii="ＭＳ ゴシック" w:eastAsia="ＭＳ ゴシック" w:hAnsi="ＭＳ ゴシック"/>
          <w:kern w:val="22"/>
          <w:sz w:val="24"/>
        </w:rPr>
      </w:pPr>
      <w:r w:rsidRPr="006165CA">
        <w:rPr>
          <w:rFonts w:ascii="ＭＳ ゴシック" w:eastAsia="ＭＳ ゴシック" w:hAnsi="ＭＳ ゴシック" w:hint="eastAsia"/>
          <w:kern w:val="22"/>
          <w:sz w:val="24"/>
        </w:rPr>
        <w:lastRenderedPageBreak/>
        <w:t>■当事者の属性</w:t>
      </w:r>
    </w:p>
    <w:p w14:paraId="2FBB3173" w14:textId="77777777" w:rsidR="006165CA" w:rsidRPr="006165CA" w:rsidRDefault="006165CA" w:rsidP="006165CA">
      <w:pPr>
        <w:jc w:val="right"/>
        <w:rPr>
          <w:rFonts w:ascii="ＭＳ ゴシック" w:eastAsia="ＭＳ ゴシック" w:hAnsi="ＭＳ ゴシック"/>
          <w:sz w:val="21"/>
          <w:szCs w:val="21"/>
        </w:rPr>
      </w:pPr>
      <w:r w:rsidRPr="006165CA">
        <w:rPr>
          <w:rFonts w:ascii="ＭＳ ゴシック" w:eastAsia="ＭＳ ゴシック" w:hAnsi="ＭＳ ゴシック" w:hint="eastAsia"/>
          <w:sz w:val="21"/>
          <w:szCs w:val="21"/>
        </w:rPr>
        <w:t>（単位：人、％）</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3968"/>
        <w:gridCol w:w="1122"/>
        <w:gridCol w:w="1122"/>
        <w:gridCol w:w="1122"/>
        <w:gridCol w:w="1123"/>
      </w:tblGrid>
      <w:tr w:rsidR="00101C58" w14:paraId="467B2813" w14:textId="77777777" w:rsidTr="00FC5346">
        <w:trPr>
          <w:trHeight w:val="340"/>
          <w:jc w:val="center"/>
        </w:trPr>
        <w:tc>
          <w:tcPr>
            <w:tcW w:w="467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095839C" w14:textId="77777777" w:rsidR="00101C58" w:rsidRDefault="00101C58">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62E6D269"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合計</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4C22DEB6"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男性</w:t>
            </w:r>
          </w:p>
        </w:tc>
        <w:tc>
          <w:tcPr>
            <w:tcW w:w="1122" w:type="dxa"/>
            <w:tcBorders>
              <w:top w:val="single" w:sz="4" w:space="0" w:color="auto"/>
              <w:left w:val="single" w:sz="4" w:space="0" w:color="auto"/>
              <w:bottom w:val="single" w:sz="4" w:space="0" w:color="auto"/>
              <w:right w:val="single" w:sz="4" w:space="0" w:color="auto"/>
            </w:tcBorders>
            <w:shd w:val="clear" w:color="auto" w:fill="F2F2F2"/>
            <w:hideMark/>
          </w:tcPr>
          <w:p w14:paraId="70C6BA6A"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女性</w:t>
            </w:r>
          </w:p>
        </w:tc>
        <w:tc>
          <w:tcPr>
            <w:tcW w:w="1123" w:type="dxa"/>
            <w:tcBorders>
              <w:top w:val="single" w:sz="4" w:space="0" w:color="auto"/>
              <w:left w:val="single" w:sz="4" w:space="0" w:color="auto"/>
              <w:bottom w:val="single" w:sz="4" w:space="0" w:color="auto"/>
              <w:right w:val="single" w:sz="4" w:space="0" w:color="auto"/>
            </w:tcBorders>
            <w:shd w:val="clear" w:color="auto" w:fill="F2F2F2"/>
            <w:hideMark/>
          </w:tcPr>
          <w:p w14:paraId="12EA6D98" w14:textId="77777777" w:rsidR="00101C58" w:rsidRDefault="00101C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無回答</w:t>
            </w:r>
          </w:p>
        </w:tc>
      </w:tr>
      <w:tr w:rsidR="00FC5346" w14:paraId="6AAB0ED7" w14:textId="77777777" w:rsidTr="00FC5346">
        <w:trPr>
          <w:trHeight w:val="285"/>
          <w:jc w:val="center"/>
        </w:trPr>
        <w:tc>
          <w:tcPr>
            <w:tcW w:w="4676" w:type="dxa"/>
            <w:gridSpan w:val="2"/>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BD4228" w14:textId="77777777" w:rsidR="00FC5346" w:rsidRDefault="00FC5346" w:rsidP="00FC53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全体</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09FEFE4" w14:textId="6BD6071C"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440</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2C2E54D" w14:textId="0CDBB96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232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9E3B542" w14:textId="6464848D"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205</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FAD693C" w14:textId="7F3DF0C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3</w:t>
            </w:r>
          </w:p>
        </w:tc>
      </w:tr>
      <w:tr w:rsidR="00FC5346" w14:paraId="0DF80F84" w14:textId="77777777" w:rsidTr="00FC5346">
        <w:trPr>
          <w:trHeight w:val="285"/>
          <w:jc w:val="center"/>
        </w:trPr>
        <w:tc>
          <w:tcPr>
            <w:tcW w:w="4676" w:type="dxa"/>
            <w:gridSpan w:val="2"/>
            <w:vMerge/>
            <w:tcBorders>
              <w:top w:val="single" w:sz="4" w:space="0" w:color="auto"/>
              <w:left w:val="single" w:sz="4" w:space="0" w:color="auto"/>
              <w:bottom w:val="single" w:sz="4" w:space="0" w:color="auto"/>
              <w:right w:val="single" w:sz="4" w:space="0" w:color="auto"/>
            </w:tcBorders>
            <w:vAlign w:val="center"/>
            <w:hideMark/>
          </w:tcPr>
          <w:p w14:paraId="3F654B9C"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2C128307" w14:textId="064B2784"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3977D6" w14:textId="0C379400"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52.7</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0B733D9" w14:textId="4B357B72"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46.6</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F4CBCEA" w14:textId="5DCDAE23"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0.7</w:t>
            </w:r>
          </w:p>
        </w:tc>
      </w:tr>
      <w:tr w:rsidR="00FC5346" w14:paraId="5DC7527C" w14:textId="77777777" w:rsidTr="00FC5346">
        <w:trPr>
          <w:trHeight w:val="28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077E3E8" w14:textId="77777777" w:rsidR="00FC5346" w:rsidRDefault="00FC5346" w:rsidP="00FC5346">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年齢</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26EE5CE"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18歳未満</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372D99B" w14:textId="369E59D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50</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812DAC3" w14:textId="73EA7BBA"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65F414E" w14:textId="059985DC"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24</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F593EB4" w14:textId="6DB102FD"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w:t>
            </w:r>
          </w:p>
        </w:tc>
      </w:tr>
      <w:tr w:rsidR="00FC5346" w14:paraId="3CD0E92B"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2B449BF"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197DF10B"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F94DF82" w14:textId="3ACC9B59"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D4F2DA8" w14:textId="56706D7D"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52.0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41975F0C" w14:textId="32252B2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48.0</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26211B" w14:textId="56F64439"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0.0</w:t>
            </w:r>
          </w:p>
        </w:tc>
      </w:tr>
      <w:tr w:rsidR="00FC5346" w14:paraId="14E4971E"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8DE0BA"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EF30BB3"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18歳～64歳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D149A7B" w14:textId="40A4279B"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321</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4A775353" w14:textId="74904A89"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172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EC46DB1" w14:textId="5E8852D1"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148</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0B117A3" w14:textId="2EDE0F3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w:t>
            </w:r>
          </w:p>
        </w:tc>
      </w:tr>
      <w:tr w:rsidR="00FC5346" w14:paraId="14C32BC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08617A4"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5345BBD4"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439845" w14:textId="17FB85E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D356A40" w14:textId="274CDA97"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53.6</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53A1BA1" w14:textId="4A6AAD5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46.1</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2142A510" w14:textId="7989D92B"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0.3</w:t>
            </w:r>
          </w:p>
        </w:tc>
      </w:tr>
      <w:tr w:rsidR="00FC5346" w14:paraId="4D7EABF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E7370C0"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4DB9281A"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65歳以上</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534449AE" w14:textId="385D47A6"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66</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DCB890D" w14:textId="6D927D0D"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34</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0455A6B2" w14:textId="27D43C1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32</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64E8AE96" w14:textId="1411BBE3"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w:t>
            </w:r>
          </w:p>
        </w:tc>
      </w:tr>
      <w:tr w:rsidR="00FC5346" w14:paraId="30000BDA"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F98567D"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623AA385"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EA0024D" w14:textId="0761A72B"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852DC5" w14:textId="4856DCD6"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51.5</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F39CAB1" w14:textId="4762CAC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48.5</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07219FE7" w14:textId="3409B6EB"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0.0</w:t>
            </w:r>
          </w:p>
        </w:tc>
      </w:tr>
      <w:tr w:rsidR="00FC5346" w14:paraId="42C20375" w14:textId="77777777" w:rsidTr="00FC5346">
        <w:trPr>
          <w:trHeight w:val="28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0CD3871C" w14:textId="77777777" w:rsidR="00FC5346" w:rsidRDefault="00FC5346" w:rsidP="00FC5346">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手帳の種類</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9F2F9A4"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身体障害者手帳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95FD275" w14:textId="73BB168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265</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C19B018" w14:textId="6B5D46D6"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137</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2085372D" w14:textId="74736651"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126</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31A28480" w14:textId="0A2924E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2</w:t>
            </w:r>
          </w:p>
        </w:tc>
      </w:tr>
      <w:tr w:rsidR="00FC5346" w14:paraId="0296C486"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80B7AFE"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5B7A33CB"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A21E48F" w14:textId="6779153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014A3EC9" w14:textId="2B2FEFB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51.7</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185749D0" w14:textId="690D232A"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47.6</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7B76B28" w14:textId="380AE59D"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0.7</w:t>
            </w:r>
          </w:p>
        </w:tc>
      </w:tr>
      <w:tr w:rsidR="00FC5346" w14:paraId="5F0F3B90"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CFE0286"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67B3B136"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療育手帳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3A24FFD" w14:textId="15178C5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153</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34E381EA" w14:textId="436F599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92</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16FBC228" w14:textId="21CDD9D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61</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53542B55" w14:textId="712AE5F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w:t>
            </w:r>
          </w:p>
        </w:tc>
      </w:tr>
      <w:tr w:rsidR="00FC5346" w14:paraId="7F6917CB"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66CDB6D"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792AD5D0"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B597802" w14:textId="15C5454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25DD0D9" w14:textId="4BFF2A61"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60.1</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421F2DE" w14:textId="17099B90"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39.9</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356F06EA" w14:textId="66A1B25C"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0.0</w:t>
            </w:r>
          </w:p>
        </w:tc>
      </w:tr>
      <w:tr w:rsidR="00FC5346" w14:paraId="55827099"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DC2D050" w14:textId="77777777" w:rsidR="00FC5346" w:rsidRDefault="00FC5346" w:rsidP="00FC5346">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5BE79C9" w14:textId="77777777" w:rsidR="00FC5346" w:rsidRDefault="00FC5346" w:rsidP="00FC5346">
            <w:pPr>
              <w:rPr>
                <w:rFonts w:asciiTheme="majorEastAsia" w:eastAsiaTheme="majorEastAsia" w:hAnsiTheme="majorEastAsia"/>
                <w:sz w:val="21"/>
                <w:szCs w:val="21"/>
              </w:rPr>
            </w:pPr>
            <w:r>
              <w:rPr>
                <w:rFonts w:asciiTheme="majorEastAsia" w:eastAsiaTheme="majorEastAsia" w:hAnsiTheme="majorEastAsia" w:hint="eastAsia"/>
                <w:sz w:val="21"/>
                <w:szCs w:val="21"/>
              </w:rPr>
              <w:t>精神障害者保健福祉手帳</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6752DD13" w14:textId="64446576"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99</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0F7FF8F" w14:textId="2EF54B3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41</w:t>
            </w:r>
          </w:p>
        </w:tc>
        <w:tc>
          <w:tcPr>
            <w:tcW w:w="1122" w:type="dxa"/>
            <w:tcBorders>
              <w:top w:val="single" w:sz="4" w:space="0" w:color="auto"/>
              <w:left w:val="single" w:sz="4" w:space="0" w:color="auto"/>
              <w:bottom w:val="dotted" w:sz="4" w:space="0" w:color="auto"/>
              <w:right w:val="single" w:sz="4" w:space="0" w:color="auto"/>
            </w:tcBorders>
            <w:noWrap/>
            <w:vAlign w:val="bottom"/>
            <w:hideMark/>
          </w:tcPr>
          <w:p w14:paraId="75141319" w14:textId="1354482B"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57</w:t>
            </w:r>
          </w:p>
        </w:tc>
        <w:tc>
          <w:tcPr>
            <w:tcW w:w="1123" w:type="dxa"/>
            <w:tcBorders>
              <w:top w:val="single" w:sz="4" w:space="0" w:color="auto"/>
              <w:left w:val="single" w:sz="4" w:space="0" w:color="auto"/>
              <w:bottom w:val="dotted" w:sz="4" w:space="0" w:color="auto"/>
              <w:right w:val="single" w:sz="4" w:space="0" w:color="auto"/>
            </w:tcBorders>
            <w:noWrap/>
            <w:vAlign w:val="bottom"/>
            <w:hideMark/>
          </w:tcPr>
          <w:p w14:paraId="1E2D938E" w14:textId="23614768"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w:t>
            </w:r>
          </w:p>
        </w:tc>
      </w:tr>
      <w:tr w:rsidR="00FC5346" w14:paraId="020C9DB2" w14:textId="77777777" w:rsidTr="00FC5346">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8267866" w14:textId="77777777" w:rsidR="00FC5346" w:rsidRDefault="00FC5346" w:rsidP="00FC5346">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46E59A3A" w14:textId="77777777" w:rsidR="00FC5346" w:rsidRDefault="00FC5346" w:rsidP="00FC5346">
            <w:pPr>
              <w:widowControl/>
              <w:jc w:val="left"/>
              <w:rPr>
                <w:rFonts w:asciiTheme="majorEastAsia" w:eastAsiaTheme="majorEastAsia" w:hAnsiTheme="majorEastAsia"/>
                <w:sz w:val="21"/>
                <w:szCs w:val="21"/>
              </w:rPr>
            </w:pP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715A6D3F" w14:textId="65FD1395"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100.0</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351E0359" w14:textId="38E51AD0"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41.4</w:t>
            </w:r>
          </w:p>
        </w:tc>
        <w:tc>
          <w:tcPr>
            <w:tcW w:w="1122" w:type="dxa"/>
            <w:tcBorders>
              <w:top w:val="dotted" w:sz="4" w:space="0" w:color="auto"/>
              <w:left w:val="single" w:sz="4" w:space="0" w:color="auto"/>
              <w:bottom w:val="single" w:sz="4" w:space="0" w:color="auto"/>
              <w:right w:val="single" w:sz="4" w:space="0" w:color="auto"/>
            </w:tcBorders>
            <w:noWrap/>
            <w:vAlign w:val="bottom"/>
            <w:hideMark/>
          </w:tcPr>
          <w:p w14:paraId="5B7331BD" w14:textId="484275AE"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57.6</w:t>
            </w:r>
          </w:p>
        </w:tc>
        <w:tc>
          <w:tcPr>
            <w:tcW w:w="1123" w:type="dxa"/>
            <w:tcBorders>
              <w:top w:val="dotted" w:sz="4" w:space="0" w:color="auto"/>
              <w:left w:val="single" w:sz="4" w:space="0" w:color="auto"/>
              <w:bottom w:val="single" w:sz="4" w:space="0" w:color="auto"/>
              <w:right w:val="single" w:sz="4" w:space="0" w:color="auto"/>
            </w:tcBorders>
            <w:noWrap/>
            <w:vAlign w:val="bottom"/>
            <w:hideMark/>
          </w:tcPr>
          <w:p w14:paraId="6D4819A4" w14:textId="38A95F11" w:rsidR="00FC5346" w:rsidRPr="00547BE1" w:rsidRDefault="00FC5346" w:rsidP="00FC5346">
            <w:pPr>
              <w:jc w:val="right"/>
              <w:rPr>
                <w:rFonts w:asciiTheme="majorEastAsia" w:eastAsiaTheme="majorEastAsia" w:hAnsiTheme="majorEastAsia"/>
                <w:sz w:val="21"/>
                <w:szCs w:val="21"/>
              </w:rPr>
            </w:pPr>
            <w:r w:rsidRPr="00547BE1">
              <w:rPr>
                <w:rFonts w:asciiTheme="majorEastAsia" w:eastAsiaTheme="majorEastAsia" w:hAnsiTheme="majorEastAsia"/>
                <w:sz w:val="21"/>
                <w:szCs w:val="21"/>
              </w:rPr>
              <w:t>1.0</w:t>
            </w:r>
          </w:p>
        </w:tc>
      </w:tr>
      <w:tr w:rsidR="00547BE1" w14:paraId="77115C05" w14:textId="77777777" w:rsidTr="00E05AE4">
        <w:trPr>
          <w:trHeight w:val="28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auto" w:fill="F2F2F2"/>
            <w:textDirection w:val="tbRlV"/>
            <w:vAlign w:val="center"/>
            <w:hideMark/>
          </w:tcPr>
          <w:p w14:paraId="7268848A" w14:textId="77777777" w:rsidR="00547BE1" w:rsidRDefault="00547BE1" w:rsidP="00547BE1">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どのように暮らしているか</w:t>
            </w: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EB18C02"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一人で暮らしている</w:t>
            </w:r>
          </w:p>
        </w:tc>
        <w:tc>
          <w:tcPr>
            <w:tcW w:w="1122" w:type="dxa"/>
            <w:tcBorders>
              <w:bottom w:val="dotted" w:sz="4" w:space="0" w:color="auto"/>
            </w:tcBorders>
            <w:shd w:val="clear" w:color="auto" w:fill="auto"/>
            <w:noWrap/>
            <w:vAlign w:val="bottom"/>
          </w:tcPr>
          <w:p w14:paraId="6C54F587" w14:textId="54B0D442"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48</w:t>
            </w:r>
          </w:p>
        </w:tc>
        <w:tc>
          <w:tcPr>
            <w:tcW w:w="1122" w:type="dxa"/>
            <w:tcBorders>
              <w:bottom w:val="dotted" w:sz="4" w:space="0" w:color="auto"/>
            </w:tcBorders>
            <w:shd w:val="clear" w:color="auto" w:fill="auto"/>
            <w:noWrap/>
            <w:vAlign w:val="bottom"/>
          </w:tcPr>
          <w:p w14:paraId="125C1CDA" w14:textId="1ECBD3F3"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31</w:t>
            </w:r>
          </w:p>
        </w:tc>
        <w:tc>
          <w:tcPr>
            <w:tcW w:w="1122" w:type="dxa"/>
            <w:tcBorders>
              <w:bottom w:val="dotted" w:sz="4" w:space="0" w:color="auto"/>
            </w:tcBorders>
            <w:shd w:val="clear" w:color="auto" w:fill="auto"/>
            <w:noWrap/>
            <w:vAlign w:val="bottom"/>
          </w:tcPr>
          <w:p w14:paraId="72CBA4BE" w14:textId="0C8EE14E"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15</w:t>
            </w:r>
          </w:p>
        </w:tc>
        <w:tc>
          <w:tcPr>
            <w:tcW w:w="1123" w:type="dxa"/>
            <w:tcBorders>
              <w:bottom w:val="dotted" w:sz="4" w:space="0" w:color="auto"/>
            </w:tcBorders>
            <w:shd w:val="clear" w:color="auto" w:fill="auto"/>
            <w:noWrap/>
            <w:vAlign w:val="bottom"/>
          </w:tcPr>
          <w:p w14:paraId="097C0D28" w14:textId="60662083"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w:t>
            </w:r>
          </w:p>
        </w:tc>
      </w:tr>
      <w:tr w:rsidR="00547BE1" w14:paraId="211EAAEA"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0041743"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67FD5176"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
          <w:p w14:paraId="7C2AF9E6" w14:textId="48FA1DC0"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bottom w:val="single" w:sz="4" w:space="0" w:color="auto"/>
            </w:tcBorders>
            <w:shd w:val="clear" w:color="auto" w:fill="auto"/>
            <w:noWrap/>
            <w:vAlign w:val="bottom"/>
          </w:tcPr>
          <w:p w14:paraId="17C1EB30" w14:textId="3E5438A0"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64.6</w:t>
            </w:r>
          </w:p>
        </w:tc>
        <w:tc>
          <w:tcPr>
            <w:tcW w:w="1122" w:type="dxa"/>
            <w:tcBorders>
              <w:top w:val="dotted" w:sz="4" w:space="0" w:color="auto"/>
              <w:bottom w:val="single" w:sz="4" w:space="0" w:color="auto"/>
            </w:tcBorders>
            <w:shd w:val="clear" w:color="auto" w:fill="auto"/>
            <w:noWrap/>
            <w:vAlign w:val="bottom"/>
          </w:tcPr>
          <w:p w14:paraId="05684305" w14:textId="400D1EDA"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31.3</w:t>
            </w:r>
          </w:p>
        </w:tc>
        <w:tc>
          <w:tcPr>
            <w:tcW w:w="1123" w:type="dxa"/>
            <w:tcBorders>
              <w:top w:val="dotted" w:sz="4" w:space="0" w:color="auto"/>
              <w:bottom w:val="single" w:sz="4" w:space="0" w:color="auto"/>
            </w:tcBorders>
            <w:shd w:val="clear" w:color="auto" w:fill="auto"/>
            <w:noWrap/>
            <w:vAlign w:val="bottom"/>
          </w:tcPr>
          <w:p w14:paraId="0BDFBB3C" w14:textId="52656B09"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4.1</w:t>
            </w:r>
          </w:p>
        </w:tc>
      </w:tr>
      <w:tr w:rsidR="00547BE1" w14:paraId="009AD83C"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08F9CBD"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07CCE50"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家族と暮らしている</w:t>
            </w:r>
          </w:p>
        </w:tc>
        <w:tc>
          <w:tcPr>
            <w:tcW w:w="1122" w:type="dxa"/>
            <w:tcBorders>
              <w:bottom w:val="dotted" w:sz="4" w:space="0" w:color="auto"/>
            </w:tcBorders>
            <w:shd w:val="clear" w:color="auto" w:fill="auto"/>
            <w:noWrap/>
            <w:vAlign w:val="bottom"/>
          </w:tcPr>
          <w:p w14:paraId="1F0389C3" w14:textId="17C809F2"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358</w:t>
            </w:r>
          </w:p>
        </w:tc>
        <w:tc>
          <w:tcPr>
            <w:tcW w:w="1122" w:type="dxa"/>
            <w:tcBorders>
              <w:bottom w:val="dotted" w:sz="4" w:space="0" w:color="auto"/>
            </w:tcBorders>
            <w:shd w:val="clear" w:color="auto" w:fill="auto"/>
            <w:noWrap/>
            <w:vAlign w:val="bottom"/>
          </w:tcPr>
          <w:p w14:paraId="65C8C83E" w14:textId="70323BF0"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183</w:t>
            </w:r>
          </w:p>
        </w:tc>
        <w:tc>
          <w:tcPr>
            <w:tcW w:w="1122" w:type="dxa"/>
            <w:tcBorders>
              <w:bottom w:val="dotted" w:sz="4" w:space="0" w:color="auto"/>
            </w:tcBorders>
            <w:shd w:val="clear" w:color="auto" w:fill="auto"/>
            <w:noWrap/>
            <w:vAlign w:val="bottom"/>
          </w:tcPr>
          <w:p w14:paraId="62B6DA86" w14:textId="52325AC6"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174</w:t>
            </w:r>
          </w:p>
        </w:tc>
        <w:tc>
          <w:tcPr>
            <w:tcW w:w="1123" w:type="dxa"/>
            <w:tcBorders>
              <w:bottom w:val="dotted" w:sz="4" w:space="0" w:color="auto"/>
            </w:tcBorders>
            <w:shd w:val="clear" w:color="auto" w:fill="auto"/>
            <w:noWrap/>
            <w:vAlign w:val="bottom"/>
          </w:tcPr>
          <w:p w14:paraId="1BEA2504" w14:textId="70D1500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w:t>
            </w:r>
          </w:p>
        </w:tc>
      </w:tr>
      <w:tr w:rsidR="00547BE1" w14:paraId="0B264D29"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F6617BD"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1AA9925E"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
          <w:p w14:paraId="7660E3E1" w14:textId="28F8A857"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bottom w:val="single" w:sz="4" w:space="0" w:color="auto"/>
            </w:tcBorders>
            <w:shd w:val="clear" w:color="auto" w:fill="auto"/>
            <w:noWrap/>
            <w:vAlign w:val="bottom"/>
          </w:tcPr>
          <w:p w14:paraId="7E1336BB" w14:textId="665ECC46"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51.1</w:t>
            </w:r>
          </w:p>
        </w:tc>
        <w:tc>
          <w:tcPr>
            <w:tcW w:w="1122" w:type="dxa"/>
            <w:tcBorders>
              <w:top w:val="dotted" w:sz="4" w:space="0" w:color="auto"/>
              <w:bottom w:val="single" w:sz="4" w:space="0" w:color="auto"/>
            </w:tcBorders>
            <w:shd w:val="clear" w:color="auto" w:fill="auto"/>
            <w:noWrap/>
            <w:vAlign w:val="bottom"/>
          </w:tcPr>
          <w:p w14:paraId="422797D9" w14:textId="5DCF7BE2"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48.6</w:t>
            </w:r>
          </w:p>
        </w:tc>
        <w:tc>
          <w:tcPr>
            <w:tcW w:w="1123" w:type="dxa"/>
            <w:tcBorders>
              <w:top w:val="dotted" w:sz="4" w:space="0" w:color="auto"/>
              <w:bottom w:val="single" w:sz="4" w:space="0" w:color="auto"/>
            </w:tcBorders>
            <w:shd w:val="clear" w:color="auto" w:fill="auto"/>
            <w:noWrap/>
            <w:vAlign w:val="bottom"/>
          </w:tcPr>
          <w:p w14:paraId="03F939AD" w14:textId="7BD080DD"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0.3</w:t>
            </w:r>
          </w:p>
        </w:tc>
      </w:tr>
      <w:tr w:rsidR="00547BE1" w14:paraId="17400978"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76AD0EB"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7DDBBF6"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グループホームで暮らしている</w:t>
            </w:r>
          </w:p>
        </w:tc>
        <w:tc>
          <w:tcPr>
            <w:tcW w:w="1122" w:type="dxa"/>
            <w:tcBorders>
              <w:bottom w:val="dotted" w:sz="4" w:space="0" w:color="auto"/>
            </w:tcBorders>
            <w:shd w:val="clear" w:color="auto" w:fill="auto"/>
            <w:noWrap/>
            <w:vAlign w:val="bottom"/>
          </w:tcPr>
          <w:p w14:paraId="5080981E" w14:textId="08EC907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4</w:t>
            </w:r>
          </w:p>
        </w:tc>
        <w:tc>
          <w:tcPr>
            <w:tcW w:w="1122" w:type="dxa"/>
            <w:tcBorders>
              <w:bottom w:val="dotted" w:sz="4" w:space="0" w:color="auto"/>
            </w:tcBorders>
            <w:shd w:val="clear" w:color="auto" w:fill="auto"/>
            <w:noWrap/>
            <w:vAlign w:val="bottom"/>
          </w:tcPr>
          <w:p w14:paraId="7058A93D" w14:textId="766F6B43"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w:t>
            </w:r>
          </w:p>
        </w:tc>
        <w:tc>
          <w:tcPr>
            <w:tcW w:w="1122" w:type="dxa"/>
            <w:tcBorders>
              <w:bottom w:val="dotted" w:sz="4" w:space="0" w:color="auto"/>
            </w:tcBorders>
            <w:shd w:val="clear" w:color="auto" w:fill="auto"/>
            <w:noWrap/>
            <w:vAlign w:val="bottom"/>
          </w:tcPr>
          <w:p w14:paraId="14616A0C" w14:textId="2B72EC77"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w:t>
            </w:r>
          </w:p>
        </w:tc>
        <w:tc>
          <w:tcPr>
            <w:tcW w:w="1123" w:type="dxa"/>
            <w:tcBorders>
              <w:bottom w:val="dotted" w:sz="4" w:space="0" w:color="auto"/>
            </w:tcBorders>
            <w:shd w:val="clear" w:color="auto" w:fill="auto"/>
            <w:noWrap/>
            <w:vAlign w:val="bottom"/>
          </w:tcPr>
          <w:p w14:paraId="782DFC96" w14:textId="72E66645"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w:t>
            </w:r>
          </w:p>
        </w:tc>
      </w:tr>
      <w:tr w:rsidR="00547BE1" w14:paraId="3885A62A"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EB8078E"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45068696"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
          <w:p w14:paraId="26660495" w14:textId="0BEE6B7E"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bottom w:val="single" w:sz="4" w:space="0" w:color="auto"/>
            </w:tcBorders>
            <w:shd w:val="clear" w:color="auto" w:fill="auto"/>
            <w:noWrap/>
            <w:vAlign w:val="bottom"/>
          </w:tcPr>
          <w:p w14:paraId="32CA84AC" w14:textId="549E6F27"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50.0</w:t>
            </w:r>
          </w:p>
        </w:tc>
        <w:tc>
          <w:tcPr>
            <w:tcW w:w="1122" w:type="dxa"/>
            <w:tcBorders>
              <w:top w:val="dotted" w:sz="4" w:space="0" w:color="auto"/>
              <w:bottom w:val="single" w:sz="4" w:space="0" w:color="auto"/>
            </w:tcBorders>
            <w:shd w:val="clear" w:color="auto" w:fill="auto"/>
            <w:noWrap/>
            <w:vAlign w:val="bottom"/>
          </w:tcPr>
          <w:p w14:paraId="1E508B56" w14:textId="5D1B15B7"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50.0</w:t>
            </w:r>
          </w:p>
        </w:tc>
        <w:tc>
          <w:tcPr>
            <w:tcW w:w="1123" w:type="dxa"/>
            <w:tcBorders>
              <w:top w:val="dotted" w:sz="4" w:space="0" w:color="auto"/>
              <w:bottom w:val="single" w:sz="4" w:space="0" w:color="auto"/>
            </w:tcBorders>
            <w:shd w:val="clear" w:color="auto" w:fill="auto"/>
            <w:noWrap/>
            <w:vAlign w:val="bottom"/>
          </w:tcPr>
          <w:p w14:paraId="12FE1559" w14:textId="731CF28E"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0.0</w:t>
            </w:r>
          </w:p>
        </w:tc>
      </w:tr>
      <w:tr w:rsidR="00547BE1" w14:paraId="23F20786"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A4460E3"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2C45D72E"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福祉施設で暮らしている</w:t>
            </w:r>
          </w:p>
        </w:tc>
        <w:tc>
          <w:tcPr>
            <w:tcW w:w="1122" w:type="dxa"/>
            <w:tcBorders>
              <w:bottom w:val="dotted" w:sz="4" w:space="0" w:color="auto"/>
            </w:tcBorders>
            <w:shd w:val="clear" w:color="auto" w:fill="auto"/>
            <w:noWrap/>
            <w:vAlign w:val="bottom"/>
          </w:tcPr>
          <w:p w14:paraId="0E5CDD26" w14:textId="38923310"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12</w:t>
            </w:r>
          </w:p>
        </w:tc>
        <w:tc>
          <w:tcPr>
            <w:tcW w:w="1122" w:type="dxa"/>
            <w:tcBorders>
              <w:bottom w:val="dotted" w:sz="4" w:space="0" w:color="auto"/>
            </w:tcBorders>
            <w:shd w:val="clear" w:color="auto" w:fill="auto"/>
            <w:noWrap/>
            <w:vAlign w:val="bottom"/>
          </w:tcPr>
          <w:p w14:paraId="1B9CC1B0" w14:textId="5BBDC1D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9</w:t>
            </w:r>
          </w:p>
        </w:tc>
        <w:tc>
          <w:tcPr>
            <w:tcW w:w="1122" w:type="dxa"/>
            <w:tcBorders>
              <w:bottom w:val="dotted" w:sz="4" w:space="0" w:color="auto"/>
            </w:tcBorders>
            <w:shd w:val="clear" w:color="auto" w:fill="auto"/>
            <w:noWrap/>
            <w:vAlign w:val="bottom"/>
          </w:tcPr>
          <w:p w14:paraId="67BF5055" w14:textId="19C2CE9F"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3</w:t>
            </w:r>
          </w:p>
        </w:tc>
        <w:tc>
          <w:tcPr>
            <w:tcW w:w="1123" w:type="dxa"/>
            <w:tcBorders>
              <w:bottom w:val="dotted" w:sz="4" w:space="0" w:color="auto"/>
            </w:tcBorders>
            <w:shd w:val="clear" w:color="auto" w:fill="auto"/>
            <w:noWrap/>
            <w:vAlign w:val="bottom"/>
          </w:tcPr>
          <w:p w14:paraId="3179AD17" w14:textId="617D57FE"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w:t>
            </w:r>
          </w:p>
        </w:tc>
      </w:tr>
      <w:tr w:rsidR="00547BE1" w14:paraId="05082B0A"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717740D"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79CBDE6D"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
          <w:p w14:paraId="1D20F549" w14:textId="20A587E3"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bottom w:val="single" w:sz="4" w:space="0" w:color="auto"/>
            </w:tcBorders>
            <w:shd w:val="clear" w:color="auto" w:fill="auto"/>
            <w:noWrap/>
            <w:vAlign w:val="bottom"/>
          </w:tcPr>
          <w:p w14:paraId="146EA466" w14:textId="095AD66D"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75.0</w:t>
            </w:r>
          </w:p>
        </w:tc>
        <w:tc>
          <w:tcPr>
            <w:tcW w:w="1122" w:type="dxa"/>
            <w:tcBorders>
              <w:top w:val="dotted" w:sz="4" w:space="0" w:color="auto"/>
              <w:bottom w:val="single" w:sz="4" w:space="0" w:color="auto"/>
            </w:tcBorders>
            <w:shd w:val="clear" w:color="auto" w:fill="auto"/>
            <w:noWrap/>
            <w:vAlign w:val="bottom"/>
          </w:tcPr>
          <w:p w14:paraId="73A59D57" w14:textId="7CE0C798"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25.0</w:t>
            </w:r>
          </w:p>
        </w:tc>
        <w:tc>
          <w:tcPr>
            <w:tcW w:w="1123" w:type="dxa"/>
            <w:tcBorders>
              <w:top w:val="dotted" w:sz="4" w:space="0" w:color="auto"/>
              <w:bottom w:val="single" w:sz="4" w:space="0" w:color="auto"/>
            </w:tcBorders>
            <w:shd w:val="clear" w:color="auto" w:fill="auto"/>
            <w:noWrap/>
            <w:vAlign w:val="bottom"/>
          </w:tcPr>
          <w:p w14:paraId="33920CF7" w14:textId="565614A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0.0</w:t>
            </w:r>
          </w:p>
        </w:tc>
      </w:tr>
      <w:tr w:rsidR="00547BE1" w14:paraId="167FE94E"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567C0CD"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85C4BB9"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病院に入院している</w:t>
            </w:r>
          </w:p>
        </w:tc>
        <w:tc>
          <w:tcPr>
            <w:tcW w:w="1122" w:type="dxa"/>
            <w:tcBorders>
              <w:bottom w:val="dotted" w:sz="4" w:space="0" w:color="auto"/>
            </w:tcBorders>
            <w:shd w:val="clear" w:color="auto" w:fill="auto"/>
            <w:noWrap/>
            <w:vAlign w:val="bottom"/>
          </w:tcPr>
          <w:p w14:paraId="27D1A41E" w14:textId="3F63C71A"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7</w:t>
            </w:r>
          </w:p>
        </w:tc>
        <w:tc>
          <w:tcPr>
            <w:tcW w:w="1122" w:type="dxa"/>
            <w:tcBorders>
              <w:bottom w:val="dotted" w:sz="4" w:space="0" w:color="auto"/>
            </w:tcBorders>
            <w:shd w:val="clear" w:color="auto" w:fill="auto"/>
            <w:noWrap/>
            <w:vAlign w:val="bottom"/>
          </w:tcPr>
          <w:p w14:paraId="3091D74F" w14:textId="71DA0842"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w:t>
            </w:r>
          </w:p>
        </w:tc>
        <w:tc>
          <w:tcPr>
            <w:tcW w:w="1122" w:type="dxa"/>
            <w:tcBorders>
              <w:bottom w:val="dotted" w:sz="4" w:space="0" w:color="auto"/>
            </w:tcBorders>
            <w:shd w:val="clear" w:color="auto" w:fill="auto"/>
            <w:noWrap/>
            <w:vAlign w:val="bottom"/>
          </w:tcPr>
          <w:p w14:paraId="65FDC551" w14:textId="547BC7AF"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5</w:t>
            </w:r>
          </w:p>
        </w:tc>
        <w:tc>
          <w:tcPr>
            <w:tcW w:w="1123" w:type="dxa"/>
            <w:tcBorders>
              <w:bottom w:val="dotted" w:sz="4" w:space="0" w:color="auto"/>
            </w:tcBorders>
            <w:shd w:val="clear" w:color="auto" w:fill="auto"/>
            <w:noWrap/>
            <w:vAlign w:val="bottom"/>
          </w:tcPr>
          <w:p w14:paraId="5387A98A" w14:textId="2BA85A38"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w:t>
            </w:r>
          </w:p>
        </w:tc>
      </w:tr>
      <w:tr w:rsidR="00547BE1" w14:paraId="4B47D9D1"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4260477"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01862CBD"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bottom w:val="single" w:sz="4" w:space="0" w:color="auto"/>
            </w:tcBorders>
            <w:shd w:val="clear" w:color="auto" w:fill="auto"/>
            <w:noWrap/>
            <w:vAlign w:val="bottom"/>
          </w:tcPr>
          <w:p w14:paraId="136F0A88" w14:textId="7499E16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bottom w:val="single" w:sz="4" w:space="0" w:color="auto"/>
            </w:tcBorders>
            <w:shd w:val="clear" w:color="auto" w:fill="auto"/>
            <w:noWrap/>
            <w:vAlign w:val="bottom"/>
          </w:tcPr>
          <w:p w14:paraId="25F3BBE8" w14:textId="4E69C639"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28.6</w:t>
            </w:r>
          </w:p>
        </w:tc>
        <w:tc>
          <w:tcPr>
            <w:tcW w:w="1122" w:type="dxa"/>
            <w:tcBorders>
              <w:top w:val="dotted" w:sz="4" w:space="0" w:color="auto"/>
              <w:bottom w:val="single" w:sz="4" w:space="0" w:color="auto"/>
            </w:tcBorders>
            <w:shd w:val="clear" w:color="auto" w:fill="auto"/>
            <w:noWrap/>
            <w:vAlign w:val="bottom"/>
          </w:tcPr>
          <w:p w14:paraId="127C709D" w14:textId="4AE65864"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71.4</w:t>
            </w:r>
          </w:p>
        </w:tc>
        <w:tc>
          <w:tcPr>
            <w:tcW w:w="1123" w:type="dxa"/>
            <w:tcBorders>
              <w:top w:val="dotted" w:sz="4" w:space="0" w:color="auto"/>
              <w:bottom w:val="single" w:sz="4" w:space="0" w:color="auto"/>
            </w:tcBorders>
            <w:shd w:val="clear" w:color="auto" w:fill="auto"/>
            <w:noWrap/>
            <w:vAlign w:val="bottom"/>
          </w:tcPr>
          <w:p w14:paraId="4AF8F124" w14:textId="01D9CC73"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0.0</w:t>
            </w:r>
          </w:p>
        </w:tc>
      </w:tr>
      <w:tr w:rsidR="00547BE1" w14:paraId="28A7B0FE"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E7C0018" w14:textId="77777777" w:rsidR="00547BE1" w:rsidRDefault="00547BE1" w:rsidP="00547BE1">
            <w:pPr>
              <w:widowControl/>
              <w:jc w:val="left"/>
              <w:rPr>
                <w:rFonts w:asciiTheme="majorEastAsia" w:eastAsiaTheme="majorEastAsia" w:hAnsiTheme="majorEastAsia"/>
                <w:sz w:val="21"/>
                <w:szCs w:val="21"/>
              </w:rPr>
            </w:pPr>
          </w:p>
        </w:tc>
        <w:tc>
          <w:tcPr>
            <w:tcW w:w="3968"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161C520B" w14:textId="77777777" w:rsidR="00547BE1" w:rsidRDefault="00547BE1" w:rsidP="00547BE1">
            <w:pPr>
              <w:rPr>
                <w:rFonts w:asciiTheme="majorEastAsia" w:eastAsiaTheme="majorEastAsia" w:hAnsiTheme="majorEastAsia"/>
                <w:sz w:val="21"/>
                <w:szCs w:val="21"/>
              </w:rPr>
            </w:pPr>
            <w:r>
              <w:rPr>
                <w:rFonts w:asciiTheme="majorEastAsia" w:eastAsiaTheme="majorEastAsia" w:hAnsiTheme="majorEastAsia" w:hint="eastAsia"/>
                <w:sz w:val="21"/>
                <w:szCs w:val="21"/>
              </w:rPr>
              <w:t>その他</w:t>
            </w:r>
          </w:p>
        </w:tc>
        <w:tc>
          <w:tcPr>
            <w:tcW w:w="1122" w:type="dxa"/>
            <w:tcBorders>
              <w:bottom w:val="dotted" w:sz="4" w:space="0" w:color="auto"/>
            </w:tcBorders>
            <w:shd w:val="clear" w:color="auto" w:fill="auto"/>
            <w:noWrap/>
            <w:vAlign w:val="bottom"/>
          </w:tcPr>
          <w:p w14:paraId="578421BF" w14:textId="1B84FC45"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7</w:t>
            </w:r>
          </w:p>
        </w:tc>
        <w:tc>
          <w:tcPr>
            <w:tcW w:w="1122" w:type="dxa"/>
            <w:tcBorders>
              <w:bottom w:val="dotted" w:sz="4" w:space="0" w:color="auto"/>
            </w:tcBorders>
            <w:shd w:val="clear" w:color="auto" w:fill="auto"/>
            <w:noWrap/>
            <w:vAlign w:val="bottom"/>
          </w:tcPr>
          <w:p w14:paraId="030F8D9B" w14:textId="57CEA827"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w:t>
            </w:r>
          </w:p>
        </w:tc>
        <w:tc>
          <w:tcPr>
            <w:tcW w:w="1122" w:type="dxa"/>
            <w:tcBorders>
              <w:bottom w:val="dotted" w:sz="4" w:space="0" w:color="auto"/>
            </w:tcBorders>
            <w:shd w:val="clear" w:color="auto" w:fill="auto"/>
            <w:noWrap/>
            <w:vAlign w:val="bottom"/>
          </w:tcPr>
          <w:p w14:paraId="06B83865" w14:textId="2E15BCC8"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5</w:t>
            </w:r>
          </w:p>
        </w:tc>
        <w:tc>
          <w:tcPr>
            <w:tcW w:w="1123" w:type="dxa"/>
            <w:tcBorders>
              <w:bottom w:val="dotted" w:sz="4" w:space="0" w:color="auto"/>
            </w:tcBorders>
            <w:shd w:val="clear" w:color="auto" w:fill="auto"/>
            <w:noWrap/>
            <w:vAlign w:val="bottom"/>
          </w:tcPr>
          <w:p w14:paraId="6458404D" w14:textId="12F80B9E"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w:t>
            </w:r>
          </w:p>
        </w:tc>
      </w:tr>
      <w:tr w:rsidR="00547BE1" w14:paraId="567AF243" w14:textId="77777777" w:rsidTr="00E05AE4">
        <w:trPr>
          <w:trHeight w:val="2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43DC176" w14:textId="77777777" w:rsidR="00547BE1" w:rsidRDefault="00547BE1" w:rsidP="00547BE1">
            <w:pPr>
              <w:widowControl/>
              <w:jc w:val="left"/>
              <w:rPr>
                <w:rFonts w:asciiTheme="majorEastAsia" w:eastAsiaTheme="majorEastAsia" w:hAnsiTheme="majorEastAsia"/>
                <w:sz w:val="21"/>
                <w:szCs w:val="21"/>
              </w:rPr>
            </w:pPr>
          </w:p>
        </w:tc>
        <w:tc>
          <w:tcPr>
            <w:tcW w:w="3968" w:type="dxa"/>
            <w:vMerge/>
            <w:tcBorders>
              <w:top w:val="single" w:sz="4" w:space="0" w:color="auto"/>
              <w:left w:val="single" w:sz="4" w:space="0" w:color="auto"/>
              <w:bottom w:val="single" w:sz="4" w:space="0" w:color="auto"/>
              <w:right w:val="single" w:sz="4" w:space="0" w:color="auto"/>
            </w:tcBorders>
            <w:vAlign w:val="center"/>
            <w:hideMark/>
          </w:tcPr>
          <w:p w14:paraId="1033A6C2" w14:textId="77777777" w:rsidR="00547BE1" w:rsidRDefault="00547BE1" w:rsidP="00547BE1">
            <w:pPr>
              <w:widowControl/>
              <w:jc w:val="left"/>
              <w:rPr>
                <w:rFonts w:asciiTheme="majorEastAsia" w:eastAsiaTheme="majorEastAsia" w:hAnsiTheme="majorEastAsia"/>
                <w:sz w:val="21"/>
                <w:szCs w:val="21"/>
              </w:rPr>
            </w:pPr>
          </w:p>
        </w:tc>
        <w:tc>
          <w:tcPr>
            <w:tcW w:w="1122" w:type="dxa"/>
            <w:tcBorders>
              <w:top w:val="dotted" w:sz="4" w:space="0" w:color="auto"/>
            </w:tcBorders>
            <w:shd w:val="clear" w:color="auto" w:fill="auto"/>
            <w:noWrap/>
            <w:vAlign w:val="bottom"/>
          </w:tcPr>
          <w:p w14:paraId="2891209E" w14:textId="50E26066"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100.0</w:t>
            </w:r>
          </w:p>
        </w:tc>
        <w:tc>
          <w:tcPr>
            <w:tcW w:w="1122" w:type="dxa"/>
            <w:tcBorders>
              <w:top w:val="dotted" w:sz="4" w:space="0" w:color="auto"/>
            </w:tcBorders>
            <w:shd w:val="clear" w:color="auto" w:fill="auto"/>
            <w:noWrap/>
            <w:vAlign w:val="bottom"/>
          </w:tcPr>
          <w:p w14:paraId="629D1374" w14:textId="17990525"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28.6</w:t>
            </w:r>
          </w:p>
        </w:tc>
        <w:tc>
          <w:tcPr>
            <w:tcW w:w="1122" w:type="dxa"/>
            <w:tcBorders>
              <w:top w:val="dotted" w:sz="4" w:space="0" w:color="auto"/>
            </w:tcBorders>
            <w:shd w:val="clear" w:color="auto" w:fill="auto"/>
            <w:noWrap/>
            <w:vAlign w:val="bottom"/>
          </w:tcPr>
          <w:p w14:paraId="3F0042F9" w14:textId="646718FB"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71.4</w:t>
            </w:r>
          </w:p>
        </w:tc>
        <w:tc>
          <w:tcPr>
            <w:tcW w:w="1123" w:type="dxa"/>
            <w:tcBorders>
              <w:top w:val="dotted" w:sz="4" w:space="0" w:color="auto"/>
            </w:tcBorders>
            <w:shd w:val="clear" w:color="auto" w:fill="auto"/>
            <w:noWrap/>
            <w:vAlign w:val="bottom"/>
          </w:tcPr>
          <w:p w14:paraId="081631A3" w14:textId="62364C65" w:rsidR="00547BE1" w:rsidRPr="00D8168C" w:rsidRDefault="00547BE1" w:rsidP="00547BE1">
            <w:pPr>
              <w:jc w:val="right"/>
              <w:rPr>
                <w:rFonts w:asciiTheme="majorEastAsia" w:eastAsiaTheme="majorEastAsia" w:hAnsiTheme="majorEastAsia"/>
                <w:sz w:val="21"/>
                <w:szCs w:val="21"/>
              </w:rPr>
            </w:pPr>
            <w:r w:rsidRPr="00D8168C">
              <w:rPr>
                <w:rFonts w:asciiTheme="majorEastAsia" w:eastAsiaTheme="majorEastAsia" w:hAnsiTheme="majorEastAsia"/>
                <w:sz w:val="21"/>
                <w:szCs w:val="21"/>
              </w:rPr>
              <w:t>0.0</w:t>
            </w:r>
          </w:p>
        </w:tc>
      </w:tr>
    </w:tbl>
    <w:p w14:paraId="57D1132D" w14:textId="77777777" w:rsidR="006165CA" w:rsidRPr="006165CA" w:rsidRDefault="006165CA" w:rsidP="006165CA"/>
    <w:p w14:paraId="0AD97FB7" w14:textId="77777777" w:rsidR="006165CA" w:rsidRPr="006165CA" w:rsidRDefault="006165CA" w:rsidP="006165CA"/>
    <w:p w14:paraId="55054534" w14:textId="77777777" w:rsidR="006165CA" w:rsidRPr="006165CA" w:rsidRDefault="006165CA" w:rsidP="006165CA"/>
    <w:p w14:paraId="463CBECC" w14:textId="77777777" w:rsidR="006165CA" w:rsidRPr="006165CA" w:rsidRDefault="006165CA" w:rsidP="006165CA"/>
    <w:p w14:paraId="79B2A487" w14:textId="4511F6F4" w:rsidR="00C30FE9" w:rsidRDefault="00C30FE9" w:rsidP="00C30FE9">
      <w:pPr>
        <w:pStyle w:val="13"/>
        <w:pageBreakBefore/>
      </w:pPr>
      <w:r w:rsidRPr="00727509">
        <w:rPr>
          <w:rFonts w:hint="eastAsia"/>
        </w:rPr>
        <w:lastRenderedPageBreak/>
        <w:t>（２）調査の結果概要</w:t>
      </w:r>
    </w:p>
    <w:p w14:paraId="58FA0EB1" w14:textId="6C3D024A" w:rsidR="00C30FE9" w:rsidRPr="00606470" w:rsidRDefault="000415CA" w:rsidP="00E05AE4">
      <w:pPr>
        <w:pStyle w:val="14"/>
        <w:ind w:leftChars="0" w:left="0" w:firstLineChars="0" w:firstLine="2"/>
      </w:pPr>
      <w:r w:rsidRPr="006532E3">
        <w:rPr>
          <w:rFonts w:hint="eastAsia"/>
        </w:rPr>
        <w:t>あなた（宛名の方）</w:t>
      </w:r>
      <w:r w:rsidR="009C119E" w:rsidRPr="006532E3">
        <w:rPr>
          <w:rFonts w:hint="eastAsia"/>
        </w:rPr>
        <w:t>の</w:t>
      </w:r>
      <w:r w:rsidRPr="006532E3">
        <w:rPr>
          <w:rFonts w:hint="eastAsia"/>
        </w:rPr>
        <w:t>ご</w:t>
      </w:r>
      <w:r w:rsidR="00C30FE9" w:rsidRPr="006532E3">
        <w:rPr>
          <w:rFonts w:hint="eastAsia"/>
        </w:rPr>
        <w:t>家族について</w:t>
      </w:r>
    </w:p>
    <w:p w14:paraId="6D8202A7" w14:textId="272232E8" w:rsidR="006165CA" w:rsidRPr="00D8168C" w:rsidRDefault="00FC5346" w:rsidP="006165CA">
      <w:pPr>
        <w:pStyle w:val="15"/>
        <w:ind w:leftChars="125" w:left="576" w:hanging="262"/>
        <w:rPr>
          <w:rStyle w:val="af8"/>
        </w:rPr>
      </w:pPr>
      <w:r w:rsidRPr="00D8168C">
        <w:rPr>
          <w:rStyle w:val="af8"/>
          <w:rFonts w:hint="eastAsia"/>
        </w:rPr>
        <w:t>■</w:t>
      </w:r>
      <w:r w:rsidR="006165CA" w:rsidRPr="00D8168C">
        <w:rPr>
          <w:rStyle w:val="af8"/>
          <w:rFonts w:hint="eastAsia"/>
        </w:rPr>
        <w:t>いまあなたが一緒に暮らしている人は、どなたですか</w:t>
      </w:r>
    </w:p>
    <w:p w14:paraId="2FACAA51" w14:textId="02630BBB" w:rsidR="006165CA" w:rsidRDefault="006165CA" w:rsidP="006165CA">
      <w:pPr>
        <w:pStyle w:val="15"/>
      </w:pPr>
      <w:r>
        <w:rPr>
          <w:rFonts w:hint="eastAsia"/>
        </w:rPr>
        <w:t>○一緒に暮らしている人は、「父母・祖父母・兄弟姉妹」（43.0％）、「配偶者（夫または妻」（24.9％）、「子ども」（14.6％）と約</w:t>
      </w:r>
      <w:r w:rsidR="008E71F8">
        <w:rPr>
          <w:rFonts w:hint="eastAsia"/>
        </w:rPr>
        <w:t>８</w:t>
      </w:r>
      <w:r>
        <w:rPr>
          <w:rFonts w:hint="eastAsia"/>
        </w:rPr>
        <w:t>割が家族と暮らしており、グループホームや福祉施設、病院に入院しているを含む「いない（一人で暮らしている）」（12.0％）となっています。</w:t>
      </w:r>
    </w:p>
    <w:p w14:paraId="0E0EC3C4" w14:textId="77777777" w:rsidR="006165CA" w:rsidRDefault="006165CA" w:rsidP="006165CA">
      <w:pPr>
        <w:ind w:left="527" w:firstLine="241"/>
      </w:pPr>
      <w:r>
        <w:rPr>
          <w:noProof/>
        </w:rPr>
        <w:drawing>
          <wp:inline distT="0" distB="0" distL="0" distR="0" wp14:anchorId="6DDBFF27" wp14:editId="28B264C4">
            <wp:extent cx="5514340" cy="2006930"/>
            <wp:effectExtent l="0" t="0" r="10160" b="12700"/>
            <wp:docPr id="1172" name="グラフ 20">
              <a:extLst xmlns:a="http://schemas.openxmlformats.org/drawingml/2006/main">
                <a:ext uri="{FF2B5EF4-FFF2-40B4-BE49-F238E27FC236}">
                  <a16:creationId xmlns:a16="http://schemas.microsoft.com/office/drawing/2014/main" id="{88B5C369-98D8-408A-9DFF-DE77554C7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78DD9D" w14:textId="77777777" w:rsidR="006165CA" w:rsidRDefault="006165CA" w:rsidP="006165CA">
      <w:pPr>
        <w:ind w:left="527" w:firstLine="241"/>
      </w:pPr>
    </w:p>
    <w:p w14:paraId="4F06E010" w14:textId="3872CCA9" w:rsidR="00F722BC" w:rsidRPr="00E05AE4" w:rsidRDefault="00FC5346" w:rsidP="006165CA">
      <w:pPr>
        <w:pStyle w:val="15"/>
        <w:ind w:leftChars="125" w:left="576" w:hanging="262"/>
        <w:rPr>
          <w:rStyle w:val="af8"/>
        </w:rPr>
      </w:pPr>
      <w:r w:rsidRPr="00D8168C">
        <w:rPr>
          <w:rStyle w:val="af8"/>
          <w:rFonts w:hint="eastAsia"/>
        </w:rPr>
        <w:t>■</w:t>
      </w:r>
      <w:r w:rsidR="00F722BC" w:rsidRPr="00D8168C">
        <w:rPr>
          <w:rStyle w:val="af8"/>
          <w:rFonts w:hint="eastAsia"/>
        </w:rPr>
        <w:t>日常の生活の中で必要と思う支援をお答えください</w:t>
      </w:r>
    </w:p>
    <w:p w14:paraId="3CD2E418" w14:textId="4856A930" w:rsidR="006165CA" w:rsidRPr="00D8168C" w:rsidRDefault="006165CA" w:rsidP="006165CA">
      <w:pPr>
        <w:pStyle w:val="15"/>
      </w:pPr>
      <w:r w:rsidRPr="00D8168C">
        <w:rPr>
          <w:rFonts w:hint="eastAsia"/>
        </w:rPr>
        <w:t>○日常生活の中で必要な支援は、「外出の介助」（必要：23.0％、一部（時々）必要：25.2％）と最も多く、「お金の管理の援助」（必要：30.7％、一部（時々）必要：15.0％）、「家族以外の人との意思疎通の援助」（必要：16.8％、一部（時々）必要：23.9％）</w:t>
      </w:r>
      <w:r w:rsidR="00547BE1" w:rsidRPr="00D8168C">
        <w:rPr>
          <w:rFonts w:hint="eastAsia"/>
        </w:rPr>
        <w:t>、「薬の管理の援助」（必要：26.8％、一部（時々）必要：12.3％）</w:t>
      </w:r>
      <w:r w:rsidRPr="00D8168C">
        <w:rPr>
          <w:rFonts w:hint="eastAsia"/>
        </w:rPr>
        <w:t>と続いています。</w:t>
      </w:r>
    </w:p>
    <w:p w14:paraId="71A8A557" w14:textId="735403DE" w:rsidR="006165CA" w:rsidRDefault="006165CA" w:rsidP="00BB6E92">
      <w:pPr>
        <w:ind w:left="527" w:firstLine="241"/>
      </w:pPr>
      <w:r>
        <w:rPr>
          <w:noProof/>
        </w:rPr>
        <w:drawing>
          <wp:inline distT="0" distB="0" distL="0" distR="0" wp14:anchorId="28D9D617" wp14:editId="5ED08420">
            <wp:extent cx="5514975" cy="3209925"/>
            <wp:effectExtent l="0" t="0" r="9525" b="9525"/>
            <wp:docPr id="1173" name="グラフ 24">
              <a:extLst xmlns:a="http://schemas.openxmlformats.org/drawingml/2006/main">
                <a:ext uri="{FF2B5EF4-FFF2-40B4-BE49-F238E27FC236}">
                  <a16:creationId xmlns:a16="http://schemas.microsoft.com/office/drawing/2014/main" id="{157E397F-94D5-42CA-A0CB-596B875546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rPr>
        <w:br w:type="page"/>
      </w:r>
    </w:p>
    <w:p w14:paraId="2E7906D2" w14:textId="2FCBCC8B" w:rsidR="006165CA" w:rsidRPr="00D8168C" w:rsidRDefault="00CA5B23" w:rsidP="006165CA">
      <w:pPr>
        <w:pStyle w:val="15"/>
        <w:ind w:leftChars="125" w:left="576" w:hanging="262"/>
        <w:rPr>
          <w:rStyle w:val="af8"/>
        </w:rPr>
      </w:pPr>
      <w:r w:rsidRPr="00D8168C">
        <w:rPr>
          <w:rStyle w:val="af8"/>
          <w:rFonts w:hint="eastAsia"/>
        </w:rPr>
        <w:lastRenderedPageBreak/>
        <w:t>■</w:t>
      </w:r>
      <w:r w:rsidR="006165CA" w:rsidRPr="00D8168C">
        <w:rPr>
          <w:rStyle w:val="af8"/>
          <w:rFonts w:hint="eastAsia"/>
        </w:rPr>
        <w:t>あなたを支援してくれる方は主に誰ですか</w:t>
      </w:r>
    </w:p>
    <w:p w14:paraId="7407660D" w14:textId="77777777" w:rsidR="006165CA" w:rsidRDefault="006165CA" w:rsidP="006165CA">
      <w:pPr>
        <w:pStyle w:val="15"/>
      </w:pPr>
      <w:r>
        <w:rPr>
          <w:rFonts w:hint="eastAsia"/>
        </w:rPr>
        <w:t>○支援してくれる人は、「父母・祖父母・兄弟姉妹」（53.4％）、「ホームヘルパーや施設の職員」（18.2％）、「配偶者（夫または妻」（18.2％）となっています。</w:t>
      </w:r>
    </w:p>
    <w:p w14:paraId="5AE2F0AA" w14:textId="77777777" w:rsidR="006165CA" w:rsidRDefault="006165CA" w:rsidP="006165CA">
      <w:pPr>
        <w:ind w:left="527" w:firstLine="241"/>
      </w:pPr>
      <w:r>
        <w:rPr>
          <w:noProof/>
        </w:rPr>
        <w:drawing>
          <wp:inline distT="0" distB="0" distL="0" distR="0" wp14:anchorId="65894002" wp14:editId="0069A010">
            <wp:extent cx="5410200" cy="2714625"/>
            <wp:effectExtent l="0" t="0" r="0" b="9525"/>
            <wp:docPr id="1174" name="グラフ 25">
              <a:extLst xmlns:a="http://schemas.openxmlformats.org/drawingml/2006/main">
                <a:ext uri="{FF2B5EF4-FFF2-40B4-BE49-F238E27FC236}">
                  <a16:creationId xmlns:a16="http://schemas.microsoft.com/office/drawing/2014/main" id="{A472C451-78BE-4C0A-871C-AD81BC39A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3791FC" w14:textId="77777777" w:rsidR="006165CA" w:rsidRDefault="006165CA" w:rsidP="006165CA">
      <w:pPr>
        <w:ind w:left="527" w:firstLine="241"/>
      </w:pPr>
    </w:p>
    <w:p w14:paraId="386B2A09" w14:textId="109836E0" w:rsidR="00CA5B23" w:rsidRPr="006165CA" w:rsidRDefault="00CA5B23" w:rsidP="00E05AE4">
      <w:pPr>
        <w:widowControl/>
        <w:spacing w:beforeLines="50" w:before="186"/>
        <w:jc w:val="left"/>
        <w:outlineLvl w:val="4"/>
        <w:rPr>
          <w:rFonts w:ascii="ＭＳ ゴシック" w:eastAsia="ＭＳ ゴシック" w:hAnsi="ＭＳ ゴシック"/>
          <w:b/>
          <w:kern w:val="2"/>
          <w:sz w:val="24"/>
        </w:rPr>
      </w:pPr>
      <w:r w:rsidRPr="00CA5B23">
        <w:rPr>
          <w:rFonts w:ascii="ＭＳ ゴシック" w:eastAsia="ＭＳ ゴシック" w:hAnsi="ＭＳ ゴシック" w:hint="eastAsia"/>
          <w:b/>
          <w:kern w:val="2"/>
          <w:sz w:val="24"/>
        </w:rPr>
        <w:t>あなたの障害の状況について</w:t>
      </w:r>
    </w:p>
    <w:p w14:paraId="15CFE19E" w14:textId="19676CF6"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あなたは現在医療的ケアを受けていますか</w:t>
      </w:r>
    </w:p>
    <w:p w14:paraId="630F1B2D"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○現在医療的ケアを受けているかについては、「受けていない」（64.3％）、「受けている」（30.2％）、「その他」（5.5％）となっています。</w:t>
      </w:r>
    </w:p>
    <w:p w14:paraId="559270B4" w14:textId="77777777" w:rsidR="006165CA" w:rsidRPr="006165CA" w:rsidRDefault="006165CA" w:rsidP="006165CA">
      <w:pPr>
        <w:ind w:left="527" w:firstLine="241"/>
      </w:pPr>
      <w:r w:rsidRPr="006165CA">
        <w:rPr>
          <w:noProof/>
        </w:rPr>
        <w:drawing>
          <wp:inline distT="0" distB="0" distL="0" distR="0" wp14:anchorId="45AF1A35" wp14:editId="6F2E3085">
            <wp:extent cx="5410200" cy="1638300"/>
            <wp:effectExtent l="0" t="0" r="0" b="0"/>
            <wp:docPr id="56" name="グラフ 40">
              <a:extLst xmlns:a="http://schemas.openxmlformats.org/drawingml/2006/main">
                <a:ext uri="{FF2B5EF4-FFF2-40B4-BE49-F238E27FC236}">
                  <a16:creationId xmlns:a16="http://schemas.microsoft.com/office/drawing/2014/main" id="{10C7E2B5-FE1C-4602-BD09-261AD509E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FA7DAF" w14:textId="38AE2D59" w:rsidR="006165CA" w:rsidRDefault="006165CA" w:rsidP="006165CA">
      <w:pPr>
        <w:ind w:left="527" w:firstLine="241"/>
      </w:pPr>
    </w:p>
    <w:p w14:paraId="0D0E88BA" w14:textId="019FEF70" w:rsidR="00CA5B23" w:rsidRDefault="00CA5B23">
      <w:pPr>
        <w:widowControl/>
        <w:jc w:val="left"/>
      </w:pPr>
      <w:r>
        <w:br w:type="page"/>
      </w:r>
    </w:p>
    <w:p w14:paraId="3DB489AD" w14:textId="6E1792CB"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lastRenderedPageBreak/>
        <w:t>■</w:t>
      </w:r>
      <w:r w:rsidR="006165CA" w:rsidRPr="00D8168C">
        <w:rPr>
          <w:rFonts w:hint="eastAsia"/>
          <w:b/>
          <w:bCs/>
          <w:sz w:val="23"/>
        </w:rPr>
        <w:t>あなたが現在受けている医療的ケアをご回答ください</w:t>
      </w:r>
    </w:p>
    <w:p w14:paraId="5212894A" w14:textId="77777777" w:rsidR="006165CA" w:rsidRPr="006165CA" w:rsidRDefault="006165CA" w:rsidP="006165CA">
      <w:pPr>
        <w:ind w:leftChars="200" w:left="763" w:rightChars="55" w:right="138" w:hangingChars="100" w:hanging="261"/>
        <w:rPr>
          <w:sz w:val="23"/>
        </w:rPr>
      </w:pPr>
      <w:r w:rsidRPr="006165CA">
        <w:rPr>
          <w:rFonts w:hint="eastAsia"/>
          <w:sz w:val="23"/>
        </w:rPr>
        <w:t>○現在医療的ケアを受けている方の内容は、「服薬管理」（48.9％）、「透析」（20.3％）、「吸引」（11.3％）の順となっています。</w:t>
      </w:r>
    </w:p>
    <w:p w14:paraId="2C29B4C0" w14:textId="77777777" w:rsidR="006165CA" w:rsidRPr="006165CA" w:rsidRDefault="006165CA" w:rsidP="006165CA">
      <w:pPr>
        <w:ind w:left="527" w:firstLine="241"/>
      </w:pPr>
      <w:r w:rsidRPr="006165CA">
        <w:rPr>
          <w:noProof/>
        </w:rPr>
        <w:drawing>
          <wp:inline distT="0" distB="0" distL="0" distR="0" wp14:anchorId="67CA11C8" wp14:editId="5A084CB0">
            <wp:extent cx="5543550" cy="3495675"/>
            <wp:effectExtent l="0" t="0" r="0" b="9525"/>
            <wp:docPr id="57" name="グラフ 41">
              <a:extLst xmlns:a="http://schemas.openxmlformats.org/drawingml/2006/main">
                <a:ext uri="{FF2B5EF4-FFF2-40B4-BE49-F238E27FC236}">
                  <a16:creationId xmlns:a16="http://schemas.microsoft.com/office/drawing/2014/main" id="{25A24BFC-E0D2-4B9A-BFD3-3038A41E8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07ED8F" w14:textId="77777777" w:rsidR="006165CA" w:rsidRPr="006165CA" w:rsidRDefault="006165CA" w:rsidP="006165CA">
      <w:pPr>
        <w:ind w:left="527" w:firstLine="241"/>
      </w:pPr>
    </w:p>
    <w:p w14:paraId="11913D95" w14:textId="77777777" w:rsidR="006165CA" w:rsidRPr="006165CA" w:rsidRDefault="006165CA" w:rsidP="00E05AE4">
      <w:pPr>
        <w:widowControl/>
        <w:jc w:val="left"/>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t>住まいや暮らしについて</w:t>
      </w:r>
    </w:p>
    <w:p w14:paraId="0BF429F1" w14:textId="25FDBCEF"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あなたは現在どのように暮らしていますか</w:t>
      </w:r>
    </w:p>
    <w:p w14:paraId="30F9A77E" w14:textId="63D05971" w:rsidR="006165CA" w:rsidRPr="006165CA" w:rsidRDefault="006165CA" w:rsidP="006165CA">
      <w:pPr>
        <w:ind w:leftChars="200" w:left="763" w:rightChars="55" w:right="138" w:hangingChars="100" w:hanging="261"/>
        <w:rPr>
          <w:sz w:val="23"/>
        </w:rPr>
      </w:pPr>
      <w:r w:rsidRPr="006165CA">
        <w:rPr>
          <w:rFonts w:hint="eastAsia"/>
          <w:sz w:val="23"/>
        </w:rPr>
        <w:t>○どのように暮らしているかについては、「家族と暮らしている」（81.4％）と</w:t>
      </w:r>
      <w:r w:rsidR="00357EC8">
        <w:rPr>
          <w:rFonts w:hint="eastAsia"/>
          <w:sz w:val="23"/>
        </w:rPr>
        <w:t>８</w:t>
      </w:r>
      <w:r w:rsidRPr="006165CA">
        <w:rPr>
          <w:rFonts w:hint="eastAsia"/>
          <w:sz w:val="23"/>
        </w:rPr>
        <w:t>割を超える方が回答しています。続いて、「一人で暮らしている」（10.9％）、「福祉施設（</w:t>
      </w:r>
      <w:r w:rsidR="00357EC8">
        <w:rPr>
          <w:rFonts w:hint="eastAsia"/>
          <w:sz w:val="23"/>
        </w:rPr>
        <w:t>障害者</w:t>
      </w:r>
      <w:r w:rsidRPr="006165CA">
        <w:rPr>
          <w:rFonts w:hint="eastAsia"/>
          <w:sz w:val="23"/>
        </w:rPr>
        <w:t>支援施設、高齢者支援施設）で暮らしている」（2.7％）となっています。</w:t>
      </w:r>
    </w:p>
    <w:p w14:paraId="749B554D" w14:textId="77777777" w:rsidR="006165CA" w:rsidRPr="006165CA" w:rsidRDefault="006165CA" w:rsidP="006165CA">
      <w:pPr>
        <w:ind w:left="527" w:firstLine="241"/>
      </w:pPr>
      <w:r w:rsidRPr="006165CA">
        <w:rPr>
          <w:noProof/>
        </w:rPr>
        <w:drawing>
          <wp:inline distT="0" distB="0" distL="0" distR="0" wp14:anchorId="31648D6C" wp14:editId="0B72D33C">
            <wp:extent cx="5410200" cy="2752725"/>
            <wp:effectExtent l="0" t="0" r="0" b="9525"/>
            <wp:docPr id="58" name="グラフ 42">
              <a:extLst xmlns:a="http://schemas.openxmlformats.org/drawingml/2006/main">
                <a:ext uri="{FF2B5EF4-FFF2-40B4-BE49-F238E27FC236}">
                  <a16:creationId xmlns:a16="http://schemas.microsoft.com/office/drawing/2014/main" id="{7A9DF456-BFA5-4377-8B9E-454F5FFE4E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246496" w14:textId="77777777" w:rsidR="006165CA" w:rsidRPr="006165CA" w:rsidRDefault="006165CA" w:rsidP="006165CA">
      <w:pPr>
        <w:ind w:left="527" w:firstLine="241"/>
      </w:pPr>
    </w:p>
    <w:p w14:paraId="3D337A7A" w14:textId="7185515F"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lastRenderedPageBreak/>
        <w:t>■</w:t>
      </w:r>
      <w:r w:rsidR="006165CA" w:rsidRPr="00D8168C">
        <w:rPr>
          <w:rFonts w:hint="eastAsia"/>
          <w:b/>
          <w:bCs/>
          <w:sz w:val="23"/>
        </w:rPr>
        <w:t>あなたは今後３年以内にどのような暮らしをしたいと思いますか</w:t>
      </w:r>
    </w:p>
    <w:p w14:paraId="7AEE65B2" w14:textId="77777777" w:rsidR="006165CA" w:rsidRPr="006165CA" w:rsidRDefault="006165CA" w:rsidP="006165CA">
      <w:pPr>
        <w:ind w:leftChars="200" w:left="763" w:rightChars="55" w:right="138" w:hangingChars="100" w:hanging="261"/>
        <w:rPr>
          <w:sz w:val="23"/>
        </w:rPr>
      </w:pPr>
      <w:r w:rsidRPr="006165CA">
        <w:rPr>
          <w:rFonts w:hint="eastAsia"/>
          <w:sz w:val="23"/>
        </w:rPr>
        <w:t>○今後３年以内にどのような暮らしをしたいかについては、「家族と一緒に生活したい」（74.3％）と７割以上の方が家族との暮らしを望んでいます。次に多い希望は「一般の住宅で一人暮らしをしたい」（11.1％）となります。</w:t>
      </w:r>
    </w:p>
    <w:p w14:paraId="26C05387" w14:textId="77777777" w:rsidR="006165CA" w:rsidRPr="006165CA" w:rsidRDefault="006165CA" w:rsidP="006165CA">
      <w:pPr>
        <w:ind w:left="527" w:firstLine="241"/>
      </w:pPr>
      <w:r w:rsidRPr="006165CA">
        <w:rPr>
          <w:noProof/>
        </w:rPr>
        <w:drawing>
          <wp:inline distT="0" distB="0" distL="0" distR="0" wp14:anchorId="766BB935" wp14:editId="4F1E495C">
            <wp:extent cx="5410200" cy="2752725"/>
            <wp:effectExtent l="0" t="0" r="0" b="9525"/>
            <wp:docPr id="59" name="グラフ 43">
              <a:extLst xmlns:a="http://schemas.openxmlformats.org/drawingml/2006/main">
                <a:ext uri="{FF2B5EF4-FFF2-40B4-BE49-F238E27FC236}">
                  <a16:creationId xmlns:a16="http://schemas.microsoft.com/office/drawing/2014/main" id="{E3565CDD-A831-4258-B302-D61A29A31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4DAF124" w14:textId="0D34D730" w:rsidR="006165CA" w:rsidRPr="006165CA" w:rsidRDefault="006165CA" w:rsidP="006165CA">
      <w:pPr>
        <w:widowControl/>
        <w:jc w:val="left"/>
      </w:pPr>
    </w:p>
    <w:p w14:paraId="4E61AED8" w14:textId="1B395F48" w:rsidR="006165CA" w:rsidRPr="00D8168C" w:rsidRDefault="00CA5B23" w:rsidP="006165CA">
      <w:pPr>
        <w:tabs>
          <w:tab w:val="left" w:pos="1134"/>
        </w:tabs>
        <w:ind w:leftChars="135" w:left="1150" w:rightChars="55" w:right="138" w:hangingChars="322" w:hanging="811"/>
        <w:rPr>
          <w:b/>
          <w:bCs/>
          <w:spacing w:val="-6"/>
          <w:sz w:val="23"/>
        </w:rPr>
      </w:pPr>
      <w:r w:rsidRPr="00D8168C">
        <w:rPr>
          <w:rStyle w:val="af8"/>
          <w:rFonts w:hint="eastAsia"/>
        </w:rPr>
        <w:t>■</w:t>
      </w:r>
      <w:r w:rsidR="006165CA" w:rsidRPr="00D8168C">
        <w:rPr>
          <w:rFonts w:hint="eastAsia"/>
          <w:b/>
          <w:bCs/>
          <w:spacing w:val="-6"/>
          <w:sz w:val="23"/>
        </w:rPr>
        <w:t>希望する暮らしを送るためにはどのような支援があればよいと思いますか</w:t>
      </w:r>
    </w:p>
    <w:p w14:paraId="147D7A39" w14:textId="77777777" w:rsidR="006165CA" w:rsidRPr="006165CA" w:rsidRDefault="006165CA" w:rsidP="006165CA">
      <w:pPr>
        <w:ind w:leftChars="200" w:left="763" w:rightChars="55" w:right="138" w:hangingChars="100" w:hanging="261"/>
        <w:rPr>
          <w:sz w:val="23"/>
        </w:rPr>
      </w:pPr>
      <w:r w:rsidRPr="006165CA">
        <w:rPr>
          <w:rFonts w:hint="eastAsia"/>
          <w:sz w:val="23"/>
        </w:rPr>
        <w:t>○希望する暮らしを送るための支援については、「経済的な負担の軽減」（53.9％）、「相談対応等の充実」（35.2％）、「必要な在宅サービスが適切に利用できること」（30.5％）となっています。</w:t>
      </w:r>
    </w:p>
    <w:p w14:paraId="2CC6A9CF" w14:textId="77777777" w:rsidR="006165CA" w:rsidRPr="006165CA" w:rsidRDefault="006165CA" w:rsidP="006165CA">
      <w:pPr>
        <w:ind w:leftChars="200" w:left="763" w:rightChars="55" w:right="138" w:hangingChars="100" w:hanging="261"/>
        <w:rPr>
          <w:sz w:val="23"/>
        </w:rPr>
      </w:pPr>
      <w:r w:rsidRPr="006165CA">
        <w:rPr>
          <w:noProof/>
          <w:sz w:val="23"/>
        </w:rPr>
        <w:drawing>
          <wp:inline distT="0" distB="0" distL="0" distR="0" wp14:anchorId="14FFBB65" wp14:editId="57F140D6">
            <wp:extent cx="5410200" cy="3571875"/>
            <wp:effectExtent l="0" t="0" r="0" b="9525"/>
            <wp:docPr id="60" name="グラフ 44">
              <a:extLst xmlns:a="http://schemas.openxmlformats.org/drawingml/2006/main">
                <a:ext uri="{FF2B5EF4-FFF2-40B4-BE49-F238E27FC236}">
                  <a16:creationId xmlns:a16="http://schemas.microsoft.com/office/drawing/2014/main" id="{5E79D47E-B055-4459-8908-C87207715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F5CDFA5" w14:textId="58FC9E7F" w:rsidR="002808C5" w:rsidRPr="006165CA" w:rsidRDefault="002808C5" w:rsidP="00BB6E92">
      <w:pPr>
        <w:widowControl/>
        <w:jc w:val="left"/>
      </w:pPr>
      <w:r>
        <w:br w:type="page"/>
      </w:r>
    </w:p>
    <w:p w14:paraId="6650EB62" w14:textId="3F2FF340"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日中活動や就労についてお聞き</w:t>
      </w:r>
      <w:r w:rsidRPr="00BA40CF">
        <w:rPr>
          <w:rFonts w:ascii="ＭＳ ゴシック" w:eastAsia="ＭＳ ゴシック" w:hAnsi="ＭＳ ゴシック" w:hint="eastAsia"/>
          <w:b/>
          <w:kern w:val="2"/>
          <w:sz w:val="24"/>
        </w:rPr>
        <w:t>します</w:t>
      </w:r>
    </w:p>
    <w:p w14:paraId="4962E9DD" w14:textId="709B1410"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あなたは1週間にどの程度外出しますか</w:t>
      </w:r>
    </w:p>
    <w:p w14:paraId="72B2A643" w14:textId="77777777" w:rsidR="006165CA" w:rsidRPr="006165CA" w:rsidRDefault="006165CA" w:rsidP="006165CA">
      <w:pPr>
        <w:ind w:leftChars="200" w:left="763" w:rightChars="55" w:right="138" w:hangingChars="100" w:hanging="261"/>
        <w:rPr>
          <w:sz w:val="23"/>
        </w:rPr>
      </w:pPr>
      <w:r w:rsidRPr="006165CA">
        <w:rPr>
          <w:rFonts w:hint="eastAsia"/>
          <w:sz w:val="23"/>
        </w:rPr>
        <w:t>○１週間にどの程度外出するかについては、「１週間に数回外出する」（43.4％）、「毎日外出する」（42.0％）で、合計８割以上の回答となっています。</w:t>
      </w:r>
    </w:p>
    <w:p w14:paraId="4AA15685" w14:textId="77777777" w:rsidR="006165CA" w:rsidRPr="006165CA" w:rsidRDefault="006165CA" w:rsidP="006165CA">
      <w:pPr>
        <w:ind w:left="527" w:firstLine="241"/>
      </w:pPr>
      <w:r w:rsidRPr="006165CA">
        <w:rPr>
          <w:noProof/>
        </w:rPr>
        <w:drawing>
          <wp:inline distT="0" distB="0" distL="0" distR="0" wp14:anchorId="65316FC4" wp14:editId="5D513997">
            <wp:extent cx="5410200" cy="2371725"/>
            <wp:effectExtent l="0" t="0" r="0" b="9525"/>
            <wp:docPr id="61" name="グラフ 45">
              <a:extLst xmlns:a="http://schemas.openxmlformats.org/drawingml/2006/main">
                <a:ext uri="{FF2B5EF4-FFF2-40B4-BE49-F238E27FC236}">
                  <a16:creationId xmlns:a16="http://schemas.microsoft.com/office/drawing/2014/main" id="{A5C59FC0-67C8-4CD7-A700-6361B273E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ED21CB" w14:textId="6F1D54E0" w:rsidR="002808C5" w:rsidRPr="006165CA" w:rsidRDefault="002808C5" w:rsidP="006165CA">
      <w:pPr>
        <w:widowControl/>
        <w:jc w:val="left"/>
      </w:pPr>
    </w:p>
    <w:p w14:paraId="7E0518D6" w14:textId="35E36983"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あなたが外出する際の主な同伴者は誰ですか</w:t>
      </w:r>
    </w:p>
    <w:p w14:paraId="2496CE38" w14:textId="77777777" w:rsidR="006165CA" w:rsidRPr="006165CA" w:rsidRDefault="006165CA" w:rsidP="006165CA">
      <w:pPr>
        <w:ind w:leftChars="200" w:left="763" w:rightChars="55" w:right="138" w:hangingChars="100" w:hanging="261"/>
        <w:rPr>
          <w:sz w:val="23"/>
        </w:rPr>
      </w:pPr>
      <w:r w:rsidRPr="006165CA">
        <w:rPr>
          <w:rFonts w:hint="eastAsia"/>
          <w:sz w:val="23"/>
        </w:rPr>
        <w:t>○外出する際の主な同伴者は、「一人で外出する」（38.0％）、「父母・祖父母・兄弟姉妹」（33.3%）、「配偶者（夫または妻）」（12.1％）と家族が８割を超える結果になっています。</w:t>
      </w:r>
    </w:p>
    <w:p w14:paraId="4871F337" w14:textId="77777777" w:rsidR="006165CA" w:rsidRPr="006165CA" w:rsidRDefault="006165CA" w:rsidP="006165CA">
      <w:pPr>
        <w:ind w:left="527" w:firstLine="241"/>
      </w:pPr>
      <w:r w:rsidRPr="006165CA">
        <w:rPr>
          <w:noProof/>
        </w:rPr>
        <w:drawing>
          <wp:inline distT="0" distB="0" distL="0" distR="0" wp14:anchorId="02EEA48A" wp14:editId="101B4C9F">
            <wp:extent cx="5410200" cy="2752725"/>
            <wp:effectExtent l="0" t="0" r="0" b="9525"/>
            <wp:docPr id="62" name="グラフ 47">
              <a:extLst xmlns:a="http://schemas.openxmlformats.org/drawingml/2006/main">
                <a:ext uri="{FF2B5EF4-FFF2-40B4-BE49-F238E27FC236}">
                  <a16:creationId xmlns:a16="http://schemas.microsoft.com/office/drawing/2014/main" id="{7746DAF6-4BFB-4655-B3C1-1393D24A66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8C59A6" w14:textId="65E6A0E1" w:rsidR="006165CA" w:rsidRDefault="006165CA" w:rsidP="006165CA">
      <w:pPr>
        <w:ind w:left="527" w:firstLine="241"/>
      </w:pPr>
    </w:p>
    <w:p w14:paraId="5BB6B207" w14:textId="0AD88BAA" w:rsidR="00D22DFF" w:rsidRDefault="00D22DFF">
      <w:pPr>
        <w:widowControl/>
        <w:jc w:val="left"/>
      </w:pPr>
      <w:r>
        <w:br w:type="page"/>
      </w:r>
    </w:p>
    <w:p w14:paraId="15C71DFE" w14:textId="4E409655" w:rsidR="00D22DFF" w:rsidRPr="00D8168C" w:rsidRDefault="00CA5B23" w:rsidP="00D22DFF">
      <w:pPr>
        <w:tabs>
          <w:tab w:val="left" w:pos="1134"/>
        </w:tabs>
        <w:ind w:leftChars="135" w:left="1150" w:rightChars="55" w:right="138" w:hangingChars="322" w:hanging="811"/>
        <w:rPr>
          <w:b/>
          <w:bCs/>
          <w:sz w:val="23"/>
        </w:rPr>
      </w:pPr>
      <w:r w:rsidRPr="00D8168C">
        <w:rPr>
          <w:rStyle w:val="af8"/>
          <w:rFonts w:hint="eastAsia"/>
        </w:rPr>
        <w:lastRenderedPageBreak/>
        <w:t>■</w:t>
      </w:r>
      <w:r w:rsidR="00D22DFF" w:rsidRPr="00D8168C">
        <w:rPr>
          <w:rFonts w:hint="eastAsia"/>
          <w:b/>
          <w:bCs/>
          <w:sz w:val="23"/>
        </w:rPr>
        <w:t>あなたは、どのような目的で外出することが多いですか</w:t>
      </w:r>
    </w:p>
    <w:p w14:paraId="12D654EB" w14:textId="77777777" w:rsidR="00D22DFF" w:rsidRPr="006165CA" w:rsidRDefault="00D22DFF" w:rsidP="00D22DFF">
      <w:pPr>
        <w:ind w:leftChars="200" w:left="763" w:rightChars="55" w:right="138" w:hangingChars="100" w:hanging="261"/>
        <w:rPr>
          <w:sz w:val="23"/>
        </w:rPr>
      </w:pPr>
      <w:r w:rsidRPr="006165CA">
        <w:rPr>
          <w:rFonts w:hint="eastAsia"/>
          <w:sz w:val="23"/>
        </w:rPr>
        <w:t>○外出の目的については、「買い物に行く」（70.1％）、「医療機関への受診」（59.9％）、「通勤・通学・通所」（49.2％）となっています。</w:t>
      </w:r>
    </w:p>
    <w:p w14:paraId="43848553" w14:textId="77777777" w:rsidR="00D22DFF" w:rsidRPr="006165CA" w:rsidRDefault="00D22DFF" w:rsidP="00D22DFF">
      <w:pPr>
        <w:ind w:left="527" w:firstLine="241"/>
      </w:pPr>
      <w:r w:rsidRPr="006165CA">
        <w:rPr>
          <w:noProof/>
        </w:rPr>
        <w:drawing>
          <wp:inline distT="0" distB="0" distL="0" distR="0" wp14:anchorId="4DFBA5B5" wp14:editId="02571F6C">
            <wp:extent cx="5410200" cy="2762250"/>
            <wp:effectExtent l="0" t="0" r="0" b="0"/>
            <wp:docPr id="3" name="グラフ 48">
              <a:extLst xmlns:a="http://schemas.openxmlformats.org/drawingml/2006/main">
                <a:ext uri="{FF2B5EF4-FFF2-40B4-BE49-F238E27FC236}">
                  <a16:creationId xmlns:a16="http://schemas.microsoft.com/office/drawing/2014/main" id="{38B1968E-5811-4C84-AB6B-C487AE90C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5D652A" w14:textId="77777777" w:rsidR="002808C5" w:rsidRPr="006165CA" w:rsidRDefault="002808C5" w:rsidP="006165CA">
      <w:pPr>
        <w:ind w:left="527" w:firstLine="241"/>
      </w:pPr>
    </w:p>
    <w:p w14:paraId="1B15202C" w14:textId="695DA5C6"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外出する時に困ることは何ですか</w:t>
      </w:r>
    </w:p>
    <w:p w14:paraId="148006D0" w14:textId="77777777" w:rsidR="006165CA" w:rsidRPr="006165CA" w:rsidRDefault="006165CA" w:rsidP="006165CA">
      <w:pPr>
        <w:ind w:leftChars="200" w:left="763" w:rightChars="55" w:right="138" w:hangingChars="100" w:hanging="261"/>
        <w:rPr>
          <w:sz w:val="23"/>
        </w:rPr>
      </w:pPr>
      <w:r w:rsidRPr="006165CA">
        <w:rPr>
          <w:rFonts w:hint="eastAsia"/>
          <w:sz w:val="23"/>
        </w:rPr>
        <w:t>○外出する時に困ることについては、「公共交通機関が少ない（ない）」（24.5％）、「困った時にどうすればいいのか心配」（23.8％）、「外出先の建物の設備が不便（通路、トイレ、エレベーターなど）」（17.8％）となっています。</w:t>
      </w:r>
    </w:p>
    <w:p w14:paraId="0E921057" w14:textId="77777777" w:rsidR="006165CA" w:rsidRPr="006165CA" w:rsidRDefault="006165CA" w:rsidP="006165CA">
      <w:pPr>
        <w:ind w:left="527" w:firstLine="241"/>
      </w:pPr>
      <w:r w:rsidRPr="006165CA">
        <w:rPr>
          <w:noProof/>
        </w:rPr>
        <w:drawing>
          <wp:inline distT="0" distB="0" distL="0" distR="0" wp14:anchorId="6703BB89" wp14:editId="635D136D">
            <wp:extent cx="5591175" cy="3571875"/>
            <wp:effectExtent l="0" t="0" r="9525" b="9525"/>
            <wp:docPr id="33" name="グラフ 50">
              <a:extLst xmlns:a="http://schemas.openxmlformats.org/drawingml/2006/main">
                <a:ext uri="{FF2B5EF4-FFF2-40B4-BE49-F238E27FC236}">
                  <a16:creationId xmlns:a16="http://schemas.microsoft.com/office/drawing/2014/main" id="{A2679B9E-6251-4765-B0F9-2D7A609E6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B15EE9" w14:textId="77777777" w:rsidR="006165CA" w:rsidRPr="006165CA" w:rsidRDefault="006165CA" w:rsidP="006165CA">
      <w:pPr>
        <w:widowControl/>
        <w:jc w:val="left"/>
      </w:pPr>
      <w:r w:rsidRPr="006165CA">
        <w:rPr>
          <w:rFonts w:hint="eastAsia"/>
        </w:rPr>
        <w:br w:type="page"/>
      </w:r>
    </w:p>
    <w:p w14:paraId="2B582E2A" w14:textId="469C7FA0"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lastRenderedPageBreak/>
        <w:t>■</w:t>
      </w:r>
      <w:r w:rsidR="006165CA" w:rsidRPr="00D8168C">
        <w:rPr>
          <w:rFonts w:hint="eastAsia"/>
          <w:b/>
          <w:bCs/>
          <w:sz w:val="23"/>
        </w:rPr>
        <w:t>あなたは今後、収入を得る仕事をしたいと思いますか</w:t>
      </w:r>
    </w:p>
    <w:p w14:paraId="70EFBC60" w14:textId="77777777" w:rsidR="006165CA" w:rsidRPr="006165CA" w:rsidRDefault="006165CA" w:rsidP="006165CA">
      <w:pPr>
        <w:ind w:leftChars="200" w:left="763" w:rightChars="55" w:right="138" w:hangingChars="100" w:hanging="261"/>
        <w:rPr>
          <w:sz w:val="23"/>
        </w:rPr>
      </w:pPr>
      <w:r w:rsidRPr="006165CA">
        <w:rPr>
          <w:rFonts w:hint="eastAsia"/>
          <w:sz w:val="23"/>
        </w:rPr>
        <w:t>○今後、収入を得る仕事をしたいと思うかについては、「仕事はしたくない、できない」（42.9％）、「仕事をしたい」（29.1％）となっています。</w:t>
      </w:r>
    </w:p>
    <w:p w14:paraId="381A94C7" w14:textId="25F957A3" w:rsidR="006165CA" w:rsidRDefault="006165CA" w:rsidP="006165CA">
      <w:pPr>
        <w:ind w:left="527" w:firstLine="241"/>
      </w:pPr>
      <w:r w:rsidRPr="006165CA">
        <w:rPr>
          <w:noProof/>
        </w:rPr>
        <w:drawing>
          <wp:inline distT="0" distB="0" distL="0" distR="0" wp14:anchorId="2DD28145" wp14:editId="04BF285A">
            <wp:extent cx="5410200" cy="1377538"/>
            <wp:effectExtent l="0" t="0" r="0" b="13335"/>
            <wp:docPr id="36" name="グラフ 55">
              <a:extLst xmlns:a="http://schemas.openxmlformats.org/drawingml/2006/main">
                <a:ext uri="{FF2B5EF4-FFF2-40B4-BE49-F238E27FC236}">
                  <a16:creationId xmlns:a16="http://schemas.microsoft.com/office/drawing/2014/main" id="{5E24B61B-1A51-4BED-AF7E-443F0E04E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A3DE75" w14:textId="77777777" w:rsidR="002808C5" w:rsidRPr="006165CA" w:rsidRDefault="002808C5" w:rsidP="006165CA">
      <w:pPr>
        <w:ind w:left="527" w:firstLine="241"/>
      </w:pPr>
    </w:p>
    <w:p w14:paraId="6D78208E" w14:textId="7646A026"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pacing w:val="-4"/>
          <w:sz w:val="23"/>
        </w:rPr>
        <w:t>あなたは障害者の就労支援として、どのようなことが必要だと思いますか</w:t>
      </w:r>
    </w:p>
    <w:p w14:paraId="3485D342" w14:textId="2D93BB8A" w:rsidR="006165CA" w:rsidRPr="006165CA" w:rsidRDefault="006165CA" w:rsidP="006165CA">
      <w:pPr>
        <w:ind w:leftChars="200" w:left="763" w:rightChars="55" w:right="138" w:hangingChars="100" w:hanging="261"/>
        <w:rPr>
          <w:sz w:val="23"/>
        </w:rPr>
      </w:pPr>
      <w:r w:rsidRPr="00D8168C">
        <w:rPr>
          <w:rFonts w:hint="eastAsia"/>
          <w:sz w:val="23"/>
        </w:rPr>
        <w:t>○</w:t>
      </w:r>
      <w:r w:rsidR="00E0507C" w:rsidRPr="00D8168C">
        <w:rPr>
          <w:rFonts w:hint="eastAsia"/>
          <w:sz w:val="23"/>
        </w:rPr>
        <w:t>就労</w:t>
      </w:r>
      <w:r w:rsidRPr="00D8168C">
        <w:rPr>
          <w:rFonts w:hint="eastAsia"/>
          <w:sz w:val="23"/>
        </w:rPr>
        <w:t>支援として必要と思うことは、「職場の障がい者理解」（60.7％）が最も多く、次いで「職場の上司や同僚に障害の理解があること」（53.9％）、</w:t>
      </w:r>
      <w:r w:rsidRPr="006165CA">
        <w:rPr>
          <w:rFonts w:hint="eastAsia"/>
          <w:sz w:val="23"/>
        </w:rPr>
        <w:t>「勤務時間や日数が体調に合わせて変更できること」（47.7％）となっており、就業先の障がい者に対する理解を求める結果となっています。</w:t>
      </w:r>
    </w:p>
    <w:p w14:paraId="0D066591" w14:textId="77777777" w:rsidR="006165CA" w:rsidRPr="006165CA" w:rsidRDefault="006165CA" w:rsidP="006165CA">
      <w:pPr>
        <w:ind w:left="527" w:firstLine="241"/>
      </w:pPr>
      <w:r w:rsidRPr="006165CA">
        <w:rPr>
          <w:noProof/>
        </w:rPr>
        <w:drawing>
          <wp:inline distT="0" distB="0" distL="0" distR="0" wp14:anchorId="525D513E" wp14:editId="347BB074">
            <wp:extent cx="5591175" cy="4667003"/>
            <wp:effectExtent l="0" t="0" r="9525" b="635"/>
            <wp:docPr id="38" name="グラフ 57">
              <a:extLst xmlns:a="http://schemas.openxmlformats.org/drawingml/2006/main">
                <a:ext uri="{FF2B5EF4-FFF2-40B4-BE49-F238E27FC236}">
                  <a16:creationId xmlns:a16="http://schemas.microsoft.com/office/drawing/2014/main" id="{F6A759FD-C1CC-45DE-9F8E-479D88F294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973364E" w14:textId="77777777" w:rsidR="006165CA" w:rsidRPr="006165CA" w:rsidRDefault="006165CA" w:rsidP="006165CA">
      <w:pPr>
        <w:ind w:left="527" w:firstLine="241"/>
      </w:pPr>
    </w:p>
    <w:p w14:paraId="63F724E0" w14:textId="77777777" w:rsidR="006165CA" w:rsidRPr="006165CA" w:rsidRDefault="006165CA" w:rsidP="006165CA">
      <w:pPr>
        <w:widowControl/>
        <w:jc w:val="left"/>
      </w:pPr>
      <w:r w:rsidRPr="006165CA">
        <w:rPr>
          <w:rFonts w:hint="eastAsia"/>
        </w:rPr>
        <w:br w:type="page"/>
      </w:r>
    </w:p>
    <w:p w14:paraId="1B4E9DB6" w14:textId="178E5615"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相談相手につい</w:t>
      </w:r>
      <w:r w:rsidRPr="00BA40CF">
        <w:rPr>
          <w:rFonts w:ascii="ＭＳ ゴシック" w:eastAsia="ＭＳ ゴシック" w:hAnsi="ＭＳ ゴシック" w:hint="eastAsia"/>
          <w:b/>
          <w:kern w:val="2"/>
          <w:sz w:val="24"/>
        </w:rPr>
        <w:t>てお聞きします</w:t>
      </w:r>
    </w:p>
    <w:p w14:paraId="32051E05" w14:textId="09574E4B"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あなたは普段、悩みや困ったことをどなたに相談しますか</w:t>
      </w:r>
    </w:p>
    <w:p w14:paraId="095D6390" w14:textId="77777777" w:rsidR="006165CA" w:rsidRPr="006165CA" w:rsidRDefault="006165CA" w:rsidP="006165CA">
      <w:pPr>
        <w:ind w:leftChars="200" w:left="763" w:rightChars="55" w:right="138" w:hangingChars="100" w:hanging="261"/>
        <w:rPr>
          <w:sz w:val="23"/>
        </w:rPr>
      </w:pPr>
      <w:r w:rsidRPr="006165CA">
        <w:rPr>
          <w:rFonts w:hint="eastAsia"/>
          <w:sz w:val="23"/>
        </w:rPr>
        <w:t>○普段の相談相手としては、「家族や親せき」（73.2％）が最も多く、「かかりつけの医師や看護師」（33.9％）、「友人・知人」（28.4％）となっており、普段接する人に相談を行う結果が出ています。</w:t>
      </w:r>
    </w:p>
    <w:p w14:paraId="5EC13233" w14:textId="77777777" w:rsidR="006165CA" w:rsidRPr="006165CA" w:rsidRDefault="006165CA" w:rsidP="006165CA">
      <w:pPr>
        <w:ind w:left="527" w:firstLine="241"/>
      </w:pPr>
      <w:r w:rsidRPr="006165CA">
        <w:rPr>
          <w:noProof/>
        </w:rPr>
        <w:drawing>
          <wp:inline distT="0" distB="0" distL="0" distR="0" wp14:anchorId="3CDCB3F2" wp14:editId="082D2EFB">
            <wp:extent cx="5591175" cy="5106390"/>
            <wp:effectExtent l="0" t="0" r="9525" b="18415"/>
            <wp:docPr id="39" name="グラフ 58">
              <a:extLst xmlns:a="http://schemas.openxmlformats.org/drawingml/2006/main">
                <a:ext uri="{FF2B5EF4-FFF2-40B4-BE49-F238E27FC236}">
                  <a16:creationId xmlns:a16="http://schemas.microsoft.com/office/drawing/2014/main" id="{E2B83065-B831-4239-A6B7-0018482021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4AFB2C8" w14:textId="77777777" w:rsidR="006165CA" w:rsidRPr="006165CA" w:rsidRDefault="006165CA" w:rsidP="006165CA">
      <w:pPr>
        <w:ind w:left="527" w:firstLine="241"/>
      </w:pPr>
    </w:p>
    <w:p w14:paraId="536A7DD8" w14:textId="77777777" w:rsidR="006165CA" w:rsidRPr="006165CA" w:rsidRDefault="006165CA" w:rsidP="006165CA">
      <w:pPr>
        <w:widowControl/>
        <w:jc w:val="left"/>
      </w:pPr>
      <w:r w:rsidRPr="006165CA">
        <w:rPr>
          <w:rFonts w:hint="eastAsia"/>
        </w:rPr>
        <w:br w:type="page"/>
      </w:r>
    </w:p>
    <w:p w14:paraId="376AA37B" w14:textId="088D3561" w:rsidR="006165CA" w:rsidRPr="00D8168C" w:rsidRDefault="00C34CEA" w:rsidP="00E05AE4">
      <w:pPr>
        <w:tabs>
          <w:tab w:val="left" w:pos="1134"/>
        </w:tabs>
        <w:ind w:leftChars="135" w:left="1150" w:rightChars="55" w:right="138" w:hangingChars="322" w:hanging="811"/>
        <w:rPr>
          <w:b/>
          <w:bCs/>
          <w:sz w:val="23"/>
        </w:rPr>
      </w:pPr>
      <w:r w:rsidRPr="00D8168C">
        <w:rPr>
          <w:rStyle w:val="af8"/>
          <w:rFonts w:hint="eastAsia"/>
        </w:rPr>
        <w:lastRenderedPageBreak/>
        <w:t>■</w:t>
      </w:r>
      <w:r w:rsidRPr="00D8168C">
        <w:rPr>
          <w:rFonts w:hint="eastAsia"/>
          <w:b/>
          <w:bCs/>
          <w:sz w:val="23"/>
        </w:rPr>
        <w:t>あなたは障害のことや福祉サービスなどに関する情報をどこから知りますか</w:t>
      </w:r>
    </w:p>
    <w:p w14:paraId="110E81A0" w14:textId="77777777" w:rsidR="006165CA" w:rsidRPr="006165CA" w:rsidRDefault="006165CA" w:rsidP="006165CA">
      <w:pPr>
        <w:ind w:leftChars="200" w:left="763" w:rightChars="55" w:right="138" w:hangingChars="100" w:hanging="261"/>
        <w:rPr>
          <w:sz w:val="23"/>
        </w:rPr>
      </w:pPr>
      <w:r w:rsidRPr="006165CA">
        <w:rPr>
          <w:rFonts w:hint="eastAsia"/>
          <w:sz w:val="23"/>
        </w:rPr>
        <w:t>○情報の入手先としては、「家族や親せき、友人・知人」（33.2％）「本や新聞、雑誌の記事、テレビやラジオのニュース」（31.6％）、「インターネット」（31.4％）、「かかりつけの医師や看護師」（26.1％）となっています。</w:t>
      </w:r>
    </w:p>
    <w:p w14:paraId="748F85BA" w14:textId="77777777" w:rsidR="006165CA" w:rsidRPr="006165CA" w:rsidRDefault="006165CA" w:rsidP="006165CA">
      <w:pPr>
        <w:ind w:left="527" w:firstLine="241"/>
      </w:pPr>
      <w:r w:rsidRPr="006165CA">
        <w:rPr>
          <w:noProof/>
        </w:rPr>
        <w:drawing>
          <wp:inline distT="0" distB="0" distL="0" distR="0" wp14:anchorId="0C8DF3FD" wp14:editId="487008AF">
            <wp:extent cx="5591175" cy="4791075"/>
            <wp:effectExtent l="0" t="0" r="9525" b="9525"/>
            <wp:docPr id="40" name="グラフ 60">
              <a:extLst xmlns:a="http://schemas.openxmlformats.org/drawingml/2006/main">
                <a:ext uri="{FF2B5EF4-FFF2-40B4-BE49-F238E27FC236}">
                  <a16:creationId xmlns:a16="http://schemas.microsoft.com/office/drawing/2014/main" id="{355F166A-3530-4532-9F76-326E6BB75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0A3006" w14:textId="77777777" w:rsidR="006165CA" w:rsidRPr="006165CA" w:rsidRDefault="006165CA" w:rsidP="006165CA">
      <w:pPr>
        <w:ind w:left="527" w:firstLine="241"/>
      </w:pPr>
    </w:p>
    <w:p w14:paraId="3EE12EF8" w14:textId="77777777" w:rsidR="006165CA" w:rsidRPr="006165CA" w:rsidRDefault="006165CA" w:rsidP="006165CA">
      <w:pPr>
        <w:widowControl/>
        <w:jc w:val="left"/>
      </w:pPr>
      <w:r w:rsidRPr="006165CA">
        <w:rPr>
          <w:rFonts w:hint="eastAsia"/>
        </w:rPr>
        <w:br w:type="page"/>
      </w:r>
    </w:p>
    <w:p w14:paraId="5FD3C34C" w14:textId="2C458D73" w:rsidR="006165CA" w:rsidRPr="00D8168C"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D8168C">
        <w:rPr>
          <w:rFonts w:ascii="ＭＳ ゴシック" w:eastAsia="ＭＳ ゴシック" w:hAnsi="ＭＳ ゴシック" w:hint="eastAsia"/>
          <w:b/>
          <w:kern w:val="2"/>
          <w:sz w:val="24"/>
        </w:rPr>
        <w:lastRenderedPageBreak/>
        <w:t>障害福祉サービス等の利用</w:t>
      </w:r>
      <w:r w:rsidR="000330F5" w:rsidRPr="00D8168C">
        <w:rPr>
          <w:rFonts w:ascii="ＭＳ ゴシック" w:eastAsia="ＭＳ ゴシック" w:hAnsi="ＭＳ ゴシック" w:hint="eastAsia"/>
          <w:b/>
          <w:kern w:val="2"/>
          <w:sz w:val="24"/>
        </w:rPr>
        <w:t>意向</w:t>
      </w:r>
      <w:r w:rsidRPr="00D8168C">
        <w:rPr>
          <w:rFonts w:ascii="ＭＳ ゴシック" w:eastAsia="ＭＳ ゴシック" w:hAnsi="ＭＳ ゴシック" w:hint="eastAsia"/>
          <w:b/>
          <w:kern w:val="2"/>
          <w:sz w:val="24"/>
        </w:rPr>
        <w:t>につい</w:t>
      </w:r>
      <w:r w:rsidRPr="00EB31BD">
        <w:rPr>
          <w:rFonts w:ascii="ＭＳ ゴシック" w:eastAsia="ＭＳ ゴシック" w:hAnsi="ＭＳ ゴシック" w:hint="eastAsia"/>
          <w:b/>
          <w:kern w:val="2"/>
          <w:sz w:val="24"/>
        </w:rPr>
        <w:t>てお聞きします</w:t>
      </w:r>
    </w:p>
    <w:p w14:paraId="34DF33E5" w14:textId="03504BFF" w:rsidR="006165CA" w:rsidRPr="00D8168C" w:rsidRDefault="00CA5B23" w:rsidP="00BB6E92">
      <w:pPr>
        <w:tabs>
          <w:tab w:val="left" w:pos="427"/>
        </w:tabs>
        <w:ind w:leftChars="169" w:left="425" w:rightChars="55" w:right="138" w:hanging="1"/>
        <w:rPr>
          <w:b/>
          <w:bCs/>
          <w:sz w:val="23"/>
        </w:rPr>
      </w:pPr>
      <w:r w:rsidRPr="00D8168C">
        <w:rPr>
          <w:rStyle w:val="af8"/>
          <w:rFonts w:hint="eastAsia"/>
        </w:rPr>
        <w:t>■</w:t>
      </w:r>
      <w:r w:rsidR="00F722BC" w:rsidRPr="00D8168C">
        <w:rPr>
          <w:rFonts w:hint="eastAsia"/>
          <w:b/>
          <w:bCs/>
          <w:sz w:val="23"/>
        </w:rPr>
        <w:t>あなたが利用</w:t>
      </w:r>
      <w:r w:rsidR="000330F5" w:rsidRPr="00D8168C">
        <w:rPr>
          <w:rFonts w:hint="eastAsia"/>
          <w:b/>
          <w:bCs/>
          <w:sz w:val="23"/>
        </w:rPr>
        <w:t>したいと思う</w:t>
      </w:r>
      <w:r w:rsidR="00F722BC" w:rsidRPr="00D8168C">
        <w:rPr>
          <w:rFonts w:hint="eastAsia"/>
          <w:b/>
          <w:bCs/>
          <w:sz w:val="23"/>
        </w:rPr>
        <w:t>障害福祉サービスをご回答ください。</w:t>
      </w:r>
    </w:p>
    <w:p w14:paraId="71D69E8C" w14:textId="3A803999" w:rsidR="006165CA" w:rsidRPr="00D8168C" w:rsidRDefault="006165CA" w:rsidP="006165CA">
      <w:pPr>
        <w:ind w:leftChars="200" w:left="763" w:rightChars="55" w:right="138" w:hangingChars="100" w:hanging="261"/>
        <w:rPr>
          <w:sz w:val="23"/>
        </w:rPr>
      </w:pPr>
      <w:r w:rsidRPr="00D8168C">
        <w:rPr>
          <w:rFonts w:hint="eastAsia"/>
          <w:sz w:val="23"/>
        </w:rPr>
        <w:t>○障害福祉サービスの利用</w:t>
      </w:r>
      <w:r w:rsidR="000330F5" w:rsidRPr="00D8168C">
        <w:rPr>
          <w:rFonts w:hint="eastAsia"/>
          <w:sz w:val="23"/>
        </w:rPr>
        <w:t>意向の</w:t>
      </w:r>
      <w:r w:rsidRPr="00D8168C">
        <w:rPr>
          <w:rFonts w:hint="eastAsia"/>
          <w:sz w:val="23"/>
        </w:rPr>
        <w:t>状況については、以下の通りで、相談支援の利用や</w:t>
      </w:r>
      <w:r w:rsidR="000330F5" w:rsidRPr="00D8168C">
        <w:rPr>
          <w:rFonts w:hint="eastAsia"/>
          <w:sz w:val="23"/>
        </w:rPr>
        <w:t>放課後等デイサービス</w:t>
      </w:r>
      <w:r w:rsidRPr="00D8168C">
        <w:rPr>
          <w:rFonts w:hint="eastAsia"/>
          <w:sz w:val="23"/>
        </w:rPr>
        <w:t>の利用</w:t>
      </w:r>
      <w:r w:rsidR="000330F5" w:rsidRPr="00D8168C">
        <w:rPr>
          <w:rFonts w:hint="eastAsia"/>
          <w:sz w:val="23"/>
        </w:rPr>
        <w:t>意向</w:t>
      </w:r>
      <w:r w:rsidRPr="00D8168C">
        <w:rPr>
          <w:rFonts w:hint="eastAsia"/>
          <w:sz w:val="23"/>
        </w:rPr>
        <w:t>が高くなっています。</w:t>
      </w:r>
    </w:p>
    <w:p w14:paraId="518D5034" w14:textId="642E72C1" w:rsidR="006165CA" w:rsidRPr="006165CA" w:rsidRDefault="000330F5" w:rsidP="006165CA">
      <w:pPr>
        <w:ind w:left="-142" w:firstLine="241"/>
      </w:pPr>
      <w:r w:rsidRPr="006165CA">
        <w:rPr>
          <w:noProof/>
        </w:rPr>
        <w:drawing>
          <wp:inline distT="0" distB="0" distL="0" distR="0" wp14:anchorId="0770911F" wp14:editId="0D09EF94">
            <wp:extent cx="6120130" cy="7507613"/>
            <wp:effectExtent l="0" t="0" r="13970" b="17145"/>
            <wp:docPr id="43" name="グラフ 64">
              <a:extLst xmlns:a="http://schemas.openxmlformats.org/drawingml/2006/main">
                <a:ext uri="{FF2B5EF4-FFF2-40B4-BE49-F238E27FC236}">
                  <a16:creationId xmlns:a16="http://schemas.microsoft.com/office/drawing/2014/main" id="{628B6ADD-EF4B-4D13-BECD-A2D986221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D9140C8" w14:textId="77777777" w:rsidR="006165CA" w:rsidRPr="006165CA" w:rsidRDefault="006165CA" w:rsidP="006165CA">
      <w:pPr>
        <w:widowControl/>
        <w:jc w:val="left"/>
      </w:pPr>
      <w:r w:rsidRPr="006165CA">
        <w:rPr>
          <w:rFonts w:hint="eastAsia"/>
        </w:rPr>
        <w:br w:type="page"/>
      </w:r>
    </w:p>
    <w:p w14:paraId="43A35856" w14:textId="695D31C2"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権利擁護につい</w:t>
      </w:r>
      <w:r w:rsidRPr="00EB31BD">
        <w:rPr>
          <w:rFonts w:ascii="ＭＳ ゴシック" w:eastAsia="ＭＳ ゴシック" w:hAnsi="ＭＳ ゴシック" w:hint="eastAsia"/>
          <w:b/>
          <w:kern w:val="2"/>
          <w:sz w:val="24"/>
        </w:rPr>
        <w:t>てお聞きします</w:t>
      </w:r>
    </w:p>
    <w:p w14:paraId="6C80AA24" w14:textId="243BEEA2"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pacing w:val="-8"/>
          <w:sz w:val="23"/>
        </w:rPr>
        <w:t>あなたは、障害がある事で差別や嫌な思いをする（した）ことがありますか</w:t>
      </w:r>
    </w:p>
    <w:p w14:paraId="1F0C0B2F" w14:textId="77777777" w:rsidR="006165CA" w:rsidRPr="006165CA" w:rsidRDefault="006165CA" w:rsidP="006165CA">
      <w:pPr>
        <w:ind w:leftChars="200" w:left="763" w:rightChars="55" w:right="138" w:hangingChars="100" w:hanging="261"/>
        <w:rPr>
          <w:sz w:val="23"/>
        </w:rPr>
      </w:pPr>
      <w:r w:rsidRPr="006165CA">
        <w:rPr>
          <w:rFonts w:hint="eastAsia"/>
          <w:sz w:val="23"/>
        </w:rPr>
        <w:t>○障害があることで差別や嫌な思いをする（した）かについては、「ある」（24.5％）、「少しある」（25.7％）で、合わせると約５割の方があると回答しています。</w:t>
      </w:r>
    </w:p>
    <w:p w14:paraId="2C15D754" w14:textId="77777777" w:rsidR="006165CA" w:rsidRPr="006165CA" w:rsidRDefault="006165CA" w:rsidP="006165CA">
      <w:pPr>
        <w:ind w:left="527" w:firstLine="241"/>
      </w:pPr>
      <w:r w:rsidRPr="006165CA">
        <w:rPr>
          <w:noProof/>
        </w:rPr>
        <w:drawing>
          <wp:inline distT="0" distB="0" distL="0" distR="0" wp14:anchorId="6BDBBB12" wp14:editId="5138B79D">
            <wp:extent cx="5410200" cy="1294411"/>
            <wp:effectExtent l="0" t="0" r="0" b="1270"/>
            <wp:docPr id="47" name="グラフ 69">
              <a:extLst xmlns:a="http://schemas.openxmlformats.org/drawingml/2006/main">
                <a:ext uri="{FF2B5EF4-FFF2-40B4-BE49-F238E27FC236}">
                  <a16:creationId xmlns:a16="http://schemas.microsoft.com/office/drawing/2014/main" id="{09568C39-57D2-40E1-9D79-269CD5D27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F26F68" w14:textId="77777777" w:rsidR="006165CA" w:rsidRPr="006165CA" w:rsidRDefault="006165CA" w:rsidP="006165CA">
      <w:pPr>
        <w:ind w:left="527" w:firstLine="241"/>
      </w:pPr>
    </w:p>
    <w:p w14:paraId="5BA8C3F8" w14:textId="7651D30D"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どのような場所で差別や嫌な思いをしましたか</w:t>
      </w:r>
    </w:p>
    <w:p w14:paraId="7472DD1A" w14:textId="77777777" w:rsidR="006165CA" w:rsidRPr="006165CA" w:rsidRDefault="006165CA" w:rsidP="006165CA">
      <w:pPr>
        <w:ind w:leftChars="200" w:left="763" w:rightChars="55" w:right="138" w:hangingChars="100" w:hanging="261"/>
        <w:rPr>
          <w:sz w:val="23"/>
        </w:rPr>
      </w:pPr>
      <w:r w:rsidRPr="006165CA">
        <w:rPr>
          <w:rFonts w:hint="eastAsia"/>
          <w:sz w:val="23"/>
        </w:rPr>
        <w:t>○差別や嫌な思いをした場所については、「外出中」（44.3％）、「学校・仕事場」（43.9％）、「病院などの医療機関」（24.0％）となっています。</w:t>
      </w:r>
    </w:p>
    <w:p w14:paraId="759930BE" w14:textId="77777777" w:rsidR="006165CA" w:rsidRPr="006165CA" w:rsidRDefault="006165CA" w:rsidP="006165CA">
      <w:pPr>
        <w:ind w:left="527" w:firstLine="241"/>
      </w:pPr>
      <w:r w:rsidRPr="006165CA">
        <w:rPr>
          <w:noProof/>
        </w:rPr>
        <w:drawing>
          <wp:inline distT="0" distB="0" distL="0" distR="0" wp14:anchorId="315C6DAB" wp14:editId="07E8DA61">
            <wp:extent cx="5410200" cy="2565070"/>
            <wp:effectExtent l="0" t="0" r="0" b="6985"/>
            <wp:docPr id="48" name="グラフ 70">
              <a:extLst xmlns:a="http://schemas.openxmlformats.org/drawingml/2006/main">
                <a:ext uri="{FF2B5EF4-FFF2-40B4-BE49-F238E27FC236}">
                  <a16:creationId xmlns:a16="http://schemas.microsoft.com/office/drawing/2014/main" id="{CCD69C34-4482-43A2-B00D-3536A2DDB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E1B3018" w14:textId="5CCAFD93" w:rsidR="006165CA" w:rsidRPr="006165CA" w:rsidRDefault="006165CA" w:rsidP="006165CA">
      <w:pPr>
        <w:widowControl/>
        <w:jc w:val="left"/>
      </w:pPr>
    </w:p>
    <w:p w14:paraId="5410E448" w14:textId="563BC4BF"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成年後見制度についてご存じですか</w:t>
      </w:r>
    </w:p>
    <w:p w14:paraId="271276A6" w14:textId="77777777" w:rsidR="006165CA" w:rsidRPr="006165CA" w:rsidRDefault="006165CA" w:rsidP="006165CA">
      <w:pPr>
        <w:ind w:leftChars="200" w:left="763" w:rightChars="55" w:right="138" w:hangingChars="100" w:hanging="261"/>
        <w:rPr>
          <w:sz w:val="23"/>
        </w:rPr>
      </w:pPr>
      <w:r w:rsidRPr="006165CA">
        <w:rPr>
          <w:rFonts w:hint="eastAsia"/>
          <w:sz w:val="23"/>
        </w:rPr>
        <w:t>○成年後見制度については、「名前も内容も知っている」（29.1％）、「名前を聞いたことがあるが、内容は知らない」（25.5％）、「名前も内容も知らない」（33.9％）となっています。</w:t>
      </w:r>
    </w:p>
    <w:p w14:paraId="2C5E0CA7" w14:textId="297DA29F" w:rsidR="000352E7" w:rsidRDefault="006165CA" w:rsidP="00BB6E92">
      <w:pPr>
        <w:ind w:left="527" w:firstLine="241"/>
      </w:pPr>
      <w:r w:rsidRPr="006165CA">
        <w:rPr>
          <w:noProof/>
        </w:rPr>
        <w:drawing>
          <wp:inline distT="0" distB="0" distL="0" distR="0" wp14:anchorId="7A7D8EF7" wp14:editId="0B0E74A3">
            <wp:extent cx="5410200" cy="1567542"/>
            <wp:effectExtent l="0" t="0" r="0" b="13970"/>
            <wp:docPr id="49" name="グラフ 4">
              <a:extLst xmlns:a="http://schemas.openxmlformats.org/drawingml/2006/main">
                <a:ext uri="{FF2B5EF4-FFF2-40B4-BE49-F238E27FC236}">
                  <a16:creationId xmlns:a16="http://schemas.microsoft.com/office/drawing/2014/main" id="{9F189073-40C1-4118-BDD1-56293318F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352E7">
        <w:br w:type="page"/>
      </w:r>
    </w:p>
    <w:p w14:paraId="64C0BA3D" w14:textId="374AD411" w:rsidR="006165CA" w:rsidRPr="006165CA" w:rsidRDefault="006165CA" w:rsidP="006165CA">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6165CA">
        <w:rPr>
          <w:rFonts w:ascii="ＭＳ ゴシック" w:eastAsia="ＭＳ ゴシック" w:hAnsi="ＭＳ ゴシック" w:hint="eastAsia"/>
          <w:b/>
          <w:kern w:val="2"/>
          <w:sz w:val="24"/>
        </w:rPr>
        <w:lastRenderedPageBreak/>
        <w:t>災害時の避難等に</w:t>
      </w:r>
      <w:r w:rsidRPr="00EB31BD">
        <w:rPr>
          <w:rFonts w:ascii="ＭＳ ゴシック" w:eastAsia="ＭＳ ゴシック" w:hAnsi="ＭＳ ゴシック" w:hint="eastAsia"/>
          <w:b/>
          <w:kern w:val="2"/>
          <w:sz w:val="24"/>
        </w:rPr>
        <w:t>ついてお聞きします</w:t>
      </w:r>
    </w:p>
    <w:p w14:paraId="50B59BC3" w14:textId="20B7F8A4"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あなたは、火事や地震等の災害時に一人で避難できますか</w:t>
      </w:r>
    </w:p>
    <w:p w14:paraId="62256D5E" w14:textId="77777777" w:rsidR="006165CA" w:rsidRPr="006165CA" w:rsidRDefault="006165CA" w:rsidP="006165CA">
      <w:pPr>
        <w:ind w:leftChars="200" w:left="763" w:rightChars="55" w:right="138" w:hangingChars="100" w:hanging="261"/>
        <w:rPr>
          <w:sz w:val="23"/>
        </w:rPr>
      </w:pPr>
      <w:r w:rsidRPr="006165CA">
        <w:rPr>
          <w:rFonts w:hint="eastAsia"/>
          <w:sz w:val="23"/>
        </w:rPr>
        <w:t>○火事や地震等の災害時に一人で避難できるかについては、「できる」（35.0％）、「できない」（38.6％）、「わからない」（20.7％）となっています。</w:t>
      </w:r>
    </w:p>
    <w:p w14:paraId="50E18DB5" w14:textId="77777777" w:rsidR="006165CA" w:rsidRPr="006165CA" w:rsidRDefault="006165CA" w:rsidP="006165CA">
      <w:pPr>
        <w:ind w:left="527" w:firstLine="241"/>
      </w:pPr>
      <w:r w:rsidRPr="006165CA">
        <w:rPr>
          <w:noProof/>
        </w:rPr>
        <w:drawing>
          <wp:inline distT="0" distB="0" distL="0" distR="0" wp14:anchorId="37F925DA" wp14:editId="449D49F0">
            <wp:extent cx="5410200" cy="1638300"/>
            <wp:effectExtent l="0" t="0" r="0" b="0"/>
            <wp:docPr id="50" name="グラフ 72">
              <a:extLst xmlns:a="http://schemas.openxmlformats.org/drawingml/2006/main">
                <a:ext uri="{FF2B5EF4-FFF2-40B4-BE49-F238E27FC236}">
                  <a16:creationId xmlns:a16="http://schemas.microsoft.com/office/drawing/2014/main" id="{E8456C3C-AC90-4BF1-B374-FCC3E8450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8063B6E" w14:textId="77777777" w:rsidR="006165CA" w:rsidRPr="006165CA" w:rsidRDefault="006165CA" w:rsidP="006165CA">
      <w:pPr>
        <w:ind w:left="527" w:firstLine="241"/>
      </w:pPr>
    </w:p>
    <w:p w14:paraId="12120B52" w14:textId="222F93ED" w:rsidR="006165CA" w:rsidRPr="00D8168C" w:rsidRDefault="00CA5B23" w:rsidP="006165CA">
      <w:pPr>
        <w:tabs>
          <w:tab w:val="left" w:pos="1134"/>
        </w:tabs>
        <w:ind w:leftChars="135" w:left="1150" w:rightChars="55" w:right="138" w:hangingChars="322" w:hanging="811"/>
        <w:rPr>
          <w:b/>
          <w:bCs/>
          <w:sz w:val="23"/>
        </w:rPr>
      </w:pPr>
      <w:r w:rsidRPr="00D8168C">
        <w:rPr>
          <w:rStyle w:val="af8"/>
          <w:rFonts w:hint="eastAsia"/>
        </w:rPr>
        <w:t>■</w:t>
      </w:r>
      <w:r w:rsidR="006165CA" w:rsidRPr="00D8168C">
        <w:rPr>
          <w:rFonts w:hint="eastAsia"/>
          <w:b/>
          <w:bCs/>
          <w:sz w:val="23"/>
        </w:rPr>
        <w:t>火事や地震等の災害時に困ることは何ですか</w:t>
      </w:r>
    </w:p>
    <w:p w14:paraId="5948F0CD" w14:textId="77777777" w:rsidR="006165CA" w:rsidRPr="006165CA" w:rsidRDefault="006165CA" w:rsidP="006165CA">
      <w:pPr>
        <w:ind w:leftChars="200" w:left="763" w:rightChars="55" w:right="138" w:hangingChars="100" w:hanging="261"/>
        <w:rPr>
          <w:sz w:val="23"/>
        </w:rPr>
      </w:pPr>
      <w:r w:rsidRPr="006165CA">
        <w:rPr>
          <w:rFonts w:hint="eastAsia"/>
          <w:sz w:val="23"/>
        </w:rPr>
        <w:t>○災害時に困ることは、順に「避難場所の設備（トイレ等）や生活環境が不安」（55.0％）、「投薬や治療が受けられない」（50.5％）、「安全なところまで、迅速に避難することができない」（45.9％）、「周囲とコミュニケーションがとれない」（34.1％）となっています。</w:t>
      </w:r>
    </w:p>
    <w:p w14:paraId="5E4AC229" w14:textId="77777777" w:rsidR="006165CA" w:rsidRPr="006165CA" w:rsidRDefault="006165CA" w:rsidP="006165CA">
      <w:pPr>
        <w:ind w:left="527" w:firstLine="241"/>
      </w:pPr>
      <w:r w:rsidRPr="006165CA">
        <w:rPr>
          <w:noProof/>
        </w:rPr>
        <w:drawing>
          <wp:inline distT="0" distB="0" distL="0" distR="0" wp14:anchorId="7C4DD885" wp14:editId="612A42EB">
            <wp:extent cx="5791200" cy="4229100"/>
            <wp:effectExtent l="0" t="0" r="0" b="0"/>
            <wp:docPr id="52" name="グラフ 74">
              <a:extLst xmlns:a="http://schemas.openxmlformats.org/drawingml/2006/main">
                <a:ext uri="{FF2B5EF4-FFF2-40B4-BE49-F238E27FC236}">
                  <a16:creationId xmlns:a16="http://schemas.microsoft.com/office/drawing/2014/main" id="{FCE86159-0270-47B7-BD9E-586DBF903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0788FD" w14:textId="7BCCE1B4" w:rsidR="006165CA" w:rsidRDefault="006165CA" w:rsidP="006165CA">
      <w:pPr>
        <w:ind w:left="527" w:firstLine="241"/>
      </w:pPr>
    </w:p>
    <w:p w14:paraId="7DFBAE0C" w14:textId="77777777" w:rsidR="000B3911" w:rsidRPr="006165CA" w:rsidRDefault="000B3911" w:rsidP="006165CA">
      <w:pPr>
        <w:ind w:left="527" w:firstLine="241"/>
      </w:pPr>
    </w:p>
    <w:p w14:paraId="7331A58C" w14:textId="45CFF2D5" w:rsidR="00C66F1C" w:rsidRPr="00D8168C" w:rsidRDefault="00C66F1C" w:rsidP="00C66F1C">
      <w:pPr>
        <w:pStyle w:val="110"/>
        <w:pageBreakBefore/>
      </w:pPr>
      <w:bookmarkStart w:id="37" w:name="_Toc497932134"/>
      <w:bookmarkStart w:id="38" w:name="_Toc57623497"/>
      <w:r w:rsidRPr="00D8168C">
        <w:rPr>
          <w:rFonts w:hint="eastAsia"/>
        </w:rPr>
        <w:lastRenderedPageBreak/>
        <w:t>第</w:t>
      </w:r>
      <w:r w:rsidR="000B3911" w:rsidRPr="00D8168C">
        <w:rPr>
          <w:rFonts w:hint="eastAsia"/>
        </w:rPr>
        <w:t>３</w:t>
      </w:r>
      <w:r w:rsidRPr="00D8168C">
        <w:rPr>
          <w:rFonts w:hint="eastAsia"/>
        </w:rPr>
        <w:t xml:space="preserve">章　</w:t>
      </w:r>
      <w:r w:rsidR="00E6104B" w:rsidRPr="00D8168C">
        <w:rPr>
          <w:rFonts w:hint="eastAsia"/>
        </w:rPr>
        <w:t>障がいのある人</w:t>
      </w:r>
      <w:r w:rsidRPr="00D8168C">
        <w:rPr>
          <w:rFonts w:hint="eastAsia"/>
        </w:rPr>
        <w:t>を取り巻く課題の整理</w:t>
      </w:r>
      <w:bookmarkEnd w:id="37"/>
      <w:bookmarkEnd w:id="38"/>
    </w:p>
    <w:p w14:paraId="52A8DA4E" w14:textId="77777777" w:rsidR="00C66F1C" w:rsidRPr="00D8168C" w:rsidRDefault="00C66F1C" w:rsidP="004A42B4">
      <w:pPr>
        <w:pStyle w:val="a6"/>
      </w:pPr>
    </w:p>
    <w:p w14:paraId="32CBB223" w14:textId="1241AFBF" w:rsidR="00C66F1C" w:rsidRPr="00D8168C" w:rsidRDefault="00E6104B" w:rsidP="004A42B4">
      <w:pPr>
        <w:pStyle w:val="a6"/>
      </w:pPr>
      <w:r w:rsidRPr="00D8168C">
        <w:rPr>
          <w:rFonts w:hint="eastAsia"/>
        </w:rPr>
        <w:t>障がいのある人</w:t>
      </w:r>
      <w:r w:rsidR="00F6101B" w:rsidRPr="00D8168C">
        <w:rPr>
          <w:rFonts w:hint="eastAsia"/>
        </w:rPr>
        <w:t>の状況</w:t>
      </w:r>
      <w:r w:rsidR="00C66F1C" w:rsidRPr="00D8168C">
        <w:rPr>
          <w:rFonts w:hint="eastAsia"/>
        </w:rPr>
        <w:t>や</w:t>
      </w:r>
      <w:r w:rsidR="00360F8E" w:rsidRPr="00D8168C">
        <w:rPr>
          <w:rFonts w:hint="eastAsia"/>
        </w:rPr>
        <w:t>障がい者施策の動向、</w:t>
      </w:r>
      <w:r w:rsidR="00C66F1C" w:rsidRPr="00D8168C">
        <w:rPr>
          <w:rFonts w:hint="eastAsia"/>
        </w:rPr>
        <w:t>アンケート調査結果にみる</w:t>
      </w:r>
      <w:r w:rsidRPr="00D8168C">
        <w:rPr>
          <w:rFonts w:hint="eastAsia"/>
        </w:rPr>
        <w:t>障がいのある人</w:t>
      </w:r>
      <w:r w:rsidR="00C66F1C" w:rsidRPr="00D8168C">
        <w:rPr>
          <w:rFonts w:hint="eastAsia"/>
        </w:rPr>
        <w:t>のニーズ等</w:t>
      </w:r>
      <w:r w:rsidR="00F6101B" w:rsidRPr="00D8168C">
        <w:rPr>
          <w:rFonts w:hint="eastAsia"/>
        </w:rPr>
        <w:t>から、</w:t>
      </w:r>
      <w:r w:rsidR="00C66F1C" w:rsidRPr="00D8168C">
        <w:rPr>
          <w:rFonts w:hint="eastAsia"/>
        </w:rPr>
        <w:t>この計画において</w:t>
      </w:r>
      <w:r w:rsidR="003C5F07" w:rsidRPr="00D8168C">
        <w:rPr>
          <w:rFonts w:hint="eastAsia"/>
        </w:rPr>
        <w:t>重点的に</w:t>
      </w:r>
      <w:r w:rsidR="00C66F1C" w:rsidRPr="00D8168C">
        <w:rPr>
          <w:rFonts w:hint="eastAsia"/>
        </w:rPr>
        <w:t>取り組むべき課題を次のとおり整理します。</w:t>
      </w:r>
    </w:p>
    <w:p w14:paraId="4B7DAD59" w14:textId="77777777" w:rsidR="00CC7708" w:rsidRPr="00D8168C" w:rsidRDefault="00CC7708" w:rsidP="004A42B4">
      <w:pPr>
        <w:pStyle w:val="a6"/>
      </w:pPr>
    </w:p>
    <w:p w14:paraId="2F7017DC" w14:textId="77777777" w:rsidR="00CC7708" w:rsidRPr="00D8168C" w:rsidRDefault="00CC7708" w:rsidP="00D76371">
      <w:pPr>
        <w:ind w:leftChars="200" w:left="502" w:firstLineChars="100" w:firstLine="251"/>
      </w:pPr>
    </w:p>
    <w:p w14:paraId="7A50154E" w14:textId="7CFFFD89" w:rsidR="00CC7708" w:rsidRPr="00D8168C" w:rsidRDefault="00E44AAA"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D8168C">
        <w:rPr>
          <w:rFonts w:asciiTheme="majorEastAsia" w:eastAsiaTheme="majorEastAsia" w:hAnsiTheme="majorEastAsia" w:hint="eastAsia"/>
          <w:b/>
          <w:sz w:val="26"/>
          <w:szCs w:val="26"/>
        </w:rPr>
        <w:t>○課題Ⅰ：</w:t>
      </w:r>
      <w:r w:rsidR="00E6104B" w:rsidRPr="00D8168C">
        <w:rPr>
          <w:rFonts w:asciiTheme="majorEastAsia" w:eastAsiaTheme="majorEastAsia" w:hAnsiTheme="majorEastAsia" w:hint="eastAsia"/>
          <w:b/>
          <w:sz w:val="26"/>
          <w:szCs w:val="26"/>
        </w:rPr>
        <w:t>障がいのある人</w:t>
      </w:r>
      <w:r w:rsidRPr="00D8168C">
        <w:rPr>
          <w:rFonts w:asciiTheme="majorEastAsia" w:eastAsiaTheme="majorEastAsia" w:hAnsiTheme="majorEastAsia" w:hint="eastAsia"/>
          <w:b/>
          <w:sz w:val="26"/>
          <w:szCs w:val="26"/>
        </w:rPr>
        <w:t>への</w:t>
      </w:r>
      <w:r w:rsidR="00CC7708" w:rsidRPr="00D8168C">
        <w:rPr>
          <w:rFonts w:asciiTheme="majorEastAsia" w:eastAsiaTheme="majorEastAsia" w:hAnsiTheme="majorEastAsia" w:hint="eastAsia"/>
          <w:b/>
          <w:sz w:val="26"/>
          <w:szCs w:val="26"/>
        </w:rPr>
        <w:t>理解の推進</w:t>
      </w:r>
    </w:p>
    <w:p w14:paraId="6D4E4EFD" w14:textId="77777777" w:rsidR="00CC7708" w:rsidRPr="00D8168C" w:rsidRDefault="00CC7708" w:rsidP="004A42B4">
      <w:pPr>
        <w:pStyle w:val="23"/>
      </w:pPr>
    </w:p>
    <w:p w14:paraId="5D2443E3" w14:textId="39A4EB35" w:rsidR="00CC7708" w:rsidRPr="00373CA9" w:rsidRDefault="0069691C" w:rsidP="00AF7E9E">
      <w:pPr>
        <w:pStyle w:val="23"/>
      </w:pPr>
      <w:r w:rsidRPr="00D8168C">
        <w:rPr>
          <w:rFonts w:hint="eastAsia"/>
        </w:rPr>
        <w:t>アンケート結果より、約半数の人が差別や嫌な思いを経験しています。差別や偏見は、障がいについて知らないことで</w:t>
      </w:r>
      <w:r w:rsidRPr="00373CA9">
        <w:rPr>
          <w:rFonts w:hint="eastAsia"/>
        </w:rPr>
        <w:t>起きてしまいます。そのため障がいに関する知識、理解への普及啓発、学ぶ機会の確保が重要となります。</w:t>
      </w:r>
    </w:p>
    <w:p w14:paraId="534D463D" w14:textId="77777777" w:rsidR="00CC7708" w:rsidRPr="00002E6D" w:rsidRDefault="00CC7708" w:rsidP="00AF7E9E">
      <w:pPr>
        <w:pStyle w:val="23"/>
      </w:pPr>
      <w:r w:rsidRPr="00373CA9">
        <w:t>また、社会全体の意識が変わらなければ解決できない問題であり、市民同士が連携し、ボランティア活動などの推進を図り、地域福祉の視点から「我が</w:t>
      </w:r>
      <w:r w:rsidRPr="00002E6D">
        <w:t>事」として</w:t>
      </w:r>
      <w:r w:rsidR="00E6104B" w:rsidRPr="00002E6D">
        <w:t>障がいのある人</w:t>
      </w:r>
      <w:r w:rsidRPr="00002E6D">
        <w:t>を市民全体で支える</w:t>
      </w:r>
      <w:r w:rsidR="00E6104B" w:rsidRPr="00002E6D">
        <w:t>取組</w:t>
      </w:r>
      <w:r w:rsidRPr="00002E6D">
        <w:t>を進めていく必要があります。</w:t>
      </w:r>
    </w:p>
    <w:p w14:paraId="568C65C7" w14:textId="77777777" w:rsidR="00CC7708" w:rsidRPr="00727509" w:rsidRDefault="00CC7708" w:rsidP="004A42B4">
      <w:pPr>
        <w:pStyle w:val="23"/>
      </w:pPr>
    </w:p>
    <w:p w14:paraId="63297867" w14:textId="77777777" w:rsidR="00CC7708" w:rsidRPr="00727509" w:rsidRDefault="00CC7708" w:rsidP="004A42B4">
      <w:pPr>
        <w:pStyle w:val="23"/>
      </w:pPr>
    </w:p>
    <w:p w14:paraId="48FD03F3"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○課題Ⅱ：障害福祉サービスの提供基盤の整備</w:t>
      </w:r>
    </w:p>
    <w:p w14:paraId="2D8D56C6" w14:textId="77777777" w:rsidR="00CC7708" w:rsidRPr="00373CA9" w:rsidRDefault="00CC7708" w:rsidP="004A42B4">
      <w:pPr>
        <w:pStyle w:val="23"/>
      </w:pPr>
    </w:p>
    <w:p w14:paraId="085C2D11" w14:textId="03AE7818" w:rsidR="0044538B" w:rsidRPr="00373CA9" w:rsidRDefault="00940B9F" w:rsidP="004A42B4">
      <w:pPr>
        <w:pStyle w:val="23"/>
      </w:pPr>
      <w:r w:rsidRPr="00D8168C">
        <w:rPr>
          <w:rFonts w:hint="eastAsia"/>
        </w:rPr>
        <w:t>障がい</w:t>
      </w:r>
      <w:r w:rsidR="00C60D05" w:rsidRPr="00D8168C">
        <w:rPr>
          <w:rFonts w:hint="eastAsia"/>
        </w:rPr>
        <w:t>のある人</w:t>
      </w:r>
      <w:r w:rsidRPr="00D8168C">
        <w:rPr>
          <w:rFonts w:hint="eastAsia"/>
        </w:rPr>
        <w:t>の重度化・高齢化や親亡き後</w:t>
      </w:r>
      <w:r w:rsidR="00B421F6" w:rsidRPr="00D8168C">
        <w:rPr>
          <w:rFonts w:hint="eastAsia"/>
        </w:rPr>
        <w:t>を見据え、緊急時に対応がで</w:t>
      </w:r>
      <w:r w:rsidR="00B421F6" w:rsidRPr="00373CA9">
        <w:rPr>
          <w:rFonts w:hint="eastAsia"/>
        </w:rPr>
        <w:t>きるようバックアップ体制を構築する必要があります。</w:t>
      </w:r>
    </w:p>
    <w:p w14:paraId="20C0D277" w14:textId="49507B06" w:rsidR="00E03D7F" w:rsidRPr="00373CA9" w:rsidRDefault="00B60605" w:rsidP="004A42B4">
      <w:pPr>
        <w:pStyle w:val="23"/>
      </w:pPr>
      <w:r w:rsidRPr="00373CA9">
        <w:rPr>
          <w:rFonts w:hint="eastAsia"/>
        </w:rPr>
        <w:t>また、</w:t>
      </w:r>
      <w:r w:rsidR="00E03D7F" w:rsidRPr="00373CA9">
        <w:rPr>
          <w:rFonts w:hint="eastAsia"/>
        </w:rPr>
        <w:t>障がいの発生時期や原因は様々であり、</w:t>
      </w:r>
      <w:r w:rsidRPr="00373CA9">
        <w:rPr>
          <w:rFonts w:hint="eastAsia"/>
        </w:rPr>
        <w:t>早期に発見し、適切な治療を行うことで障がいの予防・軽減に努めます。</w:t>
      </w:r>
    </w:p>
    <w:p w14:paraId="6B8F476C" w14:textId="0B63F365" w:rsidR="00CC7708" w:rsidRPr="00B60605" w:rsidRDefault="00CC7708" w:rsidP="004A42B4">
      <w:pPr>
        <w:pStyle w:val="23"/>
        <w:rPr>
          <w:strike/>
        </w:rPr>
      </w:pPr>
    </w:p>
    <w:p w14:paraId="72B3F8C9" w14:textId="77777777" w:rsidR="00CC7708" w:rsidRPr="00727509" w:rsidRDefault="00CC7708" w:rsidP="004A42B4">
      <w:pPr>
        <w:pStyle w:val="23"/>
      </w:pPr>
    </w:p>
    <w:p w14:paraId="7D5C2F47" w14:textId="77777777" w:rsidR="00CC7708" w:rsidRPr="00EB44FD"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○課題Ⅲ：社会参加・就労の促進</w:t>
      </w:r>
    </w:p>
    <w:p w14:paraId="548EA529" w14:textId="77777777" w:rsidR="00CC7708" w:rsidRPr="00373CA9" w:rsidRDefault="00CC7708" w:rsidP="004A42B4">
      <w:pPr>
        <w:pStyle w:val="23"/>
      </w:pPr>
    </w:p>
    <w:p w14:paraId="359C6444" w14:textId="36EE06B3" w:rsidR="00CC7708" w:rsidRPr="00373CA9" w:rsidRDefault="008D1CFA" w:rsidP="004A42B4">
      <w:pPr>
        <w:pStyle w:val="23"/>
      </w:pPr>
      <w:r w:rsidRPr="00373CA9">
        <w:rPr>
          <w:rFonts w:hint="eastAsia"/>
        </w:rPr>
        <w:t>障がいのある人が就労するために必要なこと</w:t>
      </w:r>
      <w:r w:rsidR="00BE7881" w:rsidRPr="00373CA9">
        <w:rPr>
          <w:rFonts w:hint="eastAsia"/>
        </w:rPr>
        <w:t>として</w:t>
      </w:r>
      <w:r w:rsidRPr="00373CA9">
        <w:rPr>
          <w:rFonts w:hint="eastAsia"/>
        </w:rPr>
        <w:t>は、職場全体の障がいに対</w:t>
      </w:r>
      <w:r w:rsidR="00BE7881" w:rsidRPr="00373CA9">
        <w:rPr>
          <w:rFonts w:hint="eastAsia"/>
        </w:rPr>
        <w:t>する</w:t>
      </w:r>
      <w:r w:rsidRPr="00373CA9">
        <w:rPr>
          <w:rFonts w:hint="eastAsia"/>
        </w:rPr>
        <w:t>理解を求める声が多くあがりました。仕事を見つけるのが終着点ではなく、継続して働けるよう職場との調整、生活全般を含めた総合的支援が必要となっています。</w:t>
      </w:r>
    </w:p>
    <w:p w14:paraId="08800061" w14:textId="410EF3A0" w:rsidR="003E0C32" w:rsidRPr="00373CA9" w:rsidRDefault="008D1CFA" w:rsidP="003E0C32">
      <w:pPr>
        <w:pStyle w:val="23"/>
      </w:pPr>
      <w:r w:rsidRPr="00373CA9">
        <w:rPr>
          <w:rFonts w:hint="eastAsia"/>
        </w:rPr>
        <w:t>また余暇における活動は、自分自身を成長させ、</w:t>
      </w:r>
      <w:r w:rsidR="00796C6D" w:rsidRPr="00373CA9">
        <w:rPr>
          <w:rFonts w:hint="eastAsia"/>
        </w:rPr>
        <w:t>想像力や能力を拡げ生活を豊かにしていく可能性があります。</w:t>
      </w:r>
      <w:r w:rsidR="003E0C32" w:rsidRPr="00373CA9">
        <w:rPr>
          <w:rFonts w:hint="eastAsia"/>
        </w:rPr>
        <w:t>アンケート結果より</w:t>
      </w:r>
      <w:r w:rsidR="00796C6D" w:rsidRPr="00373CA9">
        <w:rPr>
          <w:rFonts w:hint="eastAsia"/>
        </w:rPr>
        <w:t>趣味やスポーツ</w:t>
      </w:r>
      <w:r w:rsidR="00207324" w:rsidRPr="00373CA9">
        <w:rPr>
          <w:rFonts w:hint="eastAsia"/>
        </w:rPr>
        <w:t>、グループ活動に参加</w:t>
      </w:r>
      <w:r w:rsidR="003E0C32" w:rsidRPr="00373CA9">
        <w:rPr>
          <w:rFonts w:hint="eastAsia"/>
        </w:rPr>
        <w:t>している人は約２割に留まっています。生涯学習活動やスポーツ</w:t>
      </w:r>
      <w:r w:rsidR="00B907BF" w:rsidRPr="00373CA9">
        <w:rPr>
          <w:rFonts w:hint="eastAsia"/>
        </w:rPr>
        <w:t>・</w:t>
      </w:r>
      <w:r w:rsidR="003E0C32" w:rsidRPr="00373CA9">
        <w:rPr>
          <w:rFonts w:hint="eastAsia"/>
        </w:rPr>
        <w:t>レクリエーション活動へ気軽に参加できるよう、機会の充実を図り、日中活動や社会活動に参加したい人が障がいの有無に関わらず、平等にその機会を享受できる地域づくりを目指す必要があります。</w:t>
      </w:r>
    </w:p>
    <w:p w14:paraId="4BBF46B7" w14:textId="77777777" w:rsidR="00CC7708" w:rsidRPr="00373CA9" w:rsidRDefault="00CC7708" w:rsidP="00D76371">
      <w:pPr>
        <w:ind w:leftChars="200" w:left="502" w:firstLineChars="100" w:firstLine="251"/>
      </w:pPr>
    </w:p>
    <w:p w14:paraId="0408B54C"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t>○課題Ⅳ：</w:t>
      </w:r>
      <w:r w:rsidRPr="00EB44FD">
        <w:rPr>
          <w:rFonts w:asciiTheme="majorEastAsia" w:eastAsiaTheme="majorEastAsia" w:hAnsiTheme="majorEastAsia" w:hint="eastAsia"/>
          <w:b/>
          <w:spacing w:val="-8"/>
          <w:sz w:val="26"/>
          <w:szCs w:val="26"/>
        </w:rPr>
        <w:t>安全・安心な暮らしを送ることができる生活環境の整備充実</w:t>
      </w:r>
    </w:p>
    <w:p w14:paraId="5D1FDDC7" w14:textId="77777777" w:rsidR="00CC7708" w:rsidRPr="00373CA9" w:rsidRDefault="00CC7708" w:rsidP="004A42B4">
      <w:pPr>
        <w:pStyle w:val="23"/>
      </w:pPr>
    </w:p>
    <w:p w14:paraId="2A8C0BD6" w14:textId="77777777" w:rsidR="00CC7708" w:rsidRPr="00373CA9" w:rsidRDefault="00E6104B" w:rsidP="004A42B4">
      <w:pPr>
        <w:pStyle w:val="23"/>
      </w:pPr>
      <w:r w:rsidRPr="00373CA9">
        <w:rPr>
          <w:rFonts w:hint="eastAsia"/>
        </w:rPr>
        <w:t>障がいのある人</w:t>
      </w:r>
      <w:r w:rsidR="00CC7708" w:rsidRPr="00373CA9">
        <w:rPr>
          <w:rFonts w:hint="eastAsia"/>
        </w:rPr>
        <w:t>が、地域の中で安心して日常生活を送り、社会の様々な分野に積極的に参加していくためには、暮らしやすい生活環境が整備されることが不可欠です。このため、引き続き、住宅・駅・公共施設や道路などのバリアフリー化の推進や移動手段の改善、移動支援の充実などを図っていく必要があります。</w:t>
      </w:r>
    </w:p>
    <w:p w14:paraId="59AEE3D6" w14:textId="77777777" w:rsidR="00CC7708" w:rsidRPr="00373CA9" w:rsidRDefault="00CC7708" w:rsidP="004A42B4">
      <w:pPr>
        <w:pStyle w:val="23"/>
      </w:pPr>
      <w:r w:rsidRPr="00373CA9">
        <w:rPr>
          <w:rFonts w:hint="eastAsia"/>
        </w:rPr>
        <w:t>また、災害時においては、避難場所の設備、生活環境、必要な医療的ケアに不安を感じる人は多く、在宅での避難行動をサポートするための生活物資や災害情報の提供体制の整備は急務といえます。</w:t>
      </w:r>
    </w:p>
    <w:p w14:paraId="25677371" w14:textId="06572320" w:rsidR="00CC7708" w:rsidRPr="00373CA9" w:rsidRDefault="00CC7708" w:rsidP="004A42B4">
      <w:pPr>
        <w:pStyle w:val="23"/>
      </w:pPr>
      <w:r w:rsidRPr="00373CA9">
        <w:rPr>
          <w:rFonts w:hint="eastAsia"/>
        </w:rPr>
        <w:t>さらに、防災対策の充実と併せて、複雑・凶悪化の傾向が</w:t>
      </w:r>
      <w:r w:rsidR="00B75E8C" w:rsidRPr="00373CA9">
        <w:rPr>
          <w:rFonts w:hint="eastAsia"/>
        </w:rPr>
        <w:t>み</w:t>
      </w:r>
      <w:r w:rsidRPr="00373CA9">
        <w:rPr>
          <w:rFonts w:hint="eastAsia"/>
        </w:rPr>
        <w:t>られる犯罪に対</w:t>
      </w:r>
      <w:r w:rsidRPr="00D8168C">
        <w:rPr>
          <w:rFonts w:hint="eastAsia"/>
        </w:rPr>
        <w:t>する防犯力の強化</w:t>
      </w:r>
      <w:r w:rsidR="00AB3F40" w:rsidRPr="00D8168C">
        <w:rPr>
          <w:rFonts w:hint="eastAsia"/>
        </w:rPr>
        <w:t>、</w:t>
      </w:r>
      <w:r w:rsidR="00C60D05" w:rsidRPr="00D8168C">
        <w:rPr>
          <w:rFonts w:hint="eastAsia"/>
        </w:rPr>
        <w:t>新型コロナ等の</w:t>
      </w:r>
      <w:r w:rsidR="00AB3F40" w:rsidRPr="00D8168C">
        <w:rPr>
          <w:rFonts w:hint="eastAsia"/>
        </w:rPr>
        <w:t>感染症の脅威を防ぐ新しい生活様式に対</w:t>
      </w:r>
      <w:r w:rsidR="00AB3F40" w:rsidRPr="00373CA9">
        <w:rPr>
          <w:rFonts w:hint="eastAsia"/>
        </w:rPr>
        <w:t>応した暮らしを守る</w:t>
      </w:r>
      <w:r w:rsidRPr="00373CA9">
        <w:rPr>
          <w:rFonts w:hint="eastAsia"/>
        </w:rPr>
        <w:t>など、安全・安心な暮らしの基盤づくりに取り組む必要があります。</w:t>
      </w:r>
    </w:p>
    <w:p w14:paraId="0CC482B5" w14:textId="77777777" w:rsidR="00CC7708" w:rsidRPr="00373CA9" w:rsidRDefault="00CC7708" w:rsidP="004A42B4">
      <w:pPr>
        <w:pStyle w:val="23"/>
      </w:pPr>
    </w:p>
    <w:p w14:paraId="69D70642" w14:textId="5741E5FE" w:rsidR="00CC7708" w:rsidRPr="00B04DC2" w:rsidRDefault="00CC7708" w:rsidP="00D76371">
      <w:pPr>
        <w:pageBreakBefore/>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EB44FD">
        <w:rPr>
          <w:rFonts w:asciiTheme="majorEastAsia" w:eastAsiaTheme="majorEastAsia" w:hAnsiTheme="majorEastAsia" w:hint="eastAsia"/>
          <w:b/>
          <w:sz w:val="26"/>
          <w:szCs w:val="26"/>
        </w:rPr>
        <w:lastRenderedPageBreak/>
        <w:t>○課題Ⅴ：</w:t>
      </w:r>
      <w:r w:rsidR="00B04DC2" w:rsidRPr="00D8168C">
        <w:rPr>
          <w:rFonts w:asciiTheme="majorEastAsia" w:eastAsiaTheme="majorEastAsia" w:hAnsiTheme="majorEastAsia"/>
          <w:b/>
          <w:sz w:val="26"/>
          <w:szCs w:val="26"/>
        </w:rPr>
        <w:t xml:space="preserve"> </w:t>
      </w:r>
      <w:r w:rsidR="00CC1384" w:rsidRPr="00D8168C">
        <w:rPr>
          <w:rFonts w:asciiTheme="majorEastAsia" w:eastAsiaTheme="majorEastAsia" w:hAnsiTheme="majorEastAsia" w:hint="eastAsia"/>
          <w:b/>
          <w:sz w:val="26"/>
          <w:szCs w:val="26"/>
        </w:rPr>
        <w:t>障がい</w:t>
      </w:r>
      <w:r w:rsidR="00B04DC2" w:rsidRPr="00D8168C">
        <w:rPr>
          <w:rFonts w:asciiTheme="majorEastAsia" w:eastAsiaTheme="majorEastAsia" w:hAnsiTheme="majorEastAsia" w:hint="eastAsia"/>
          <w:b/>
          <w:sz w:val="26"/>
          <w:szCs w:val="26"/>
        </w:rPr>
        <w:t>の</w:t>
      </w:r>
      <w:r w:rsidR="00B04DC2">
        <w:rPr>
          <w:rFonts w:asciiTheme="majorEastAsia" w:eastAsiaTheme="majorEastAsia" w:hAnsiTheme="majorEastAsia" w:hint="eastAsia"/>
          <w:b/>
          <w:sz w:val="26"/>
          <w:szCs w:val="26"/>
        </w:rPr>
        <w:t>ある子どもへの支援の充実</w:t>
      </w:r>
    </w:p>
    <w:p w14:paraId="79180E21" w14:textId="77777777" w:rsidR="001837EB" w:rsidRDefault="001837EB" w:rsidP="00B04DC2">
      <w:pPr>
        <w:pStyle w:val="23"/>
      </w:pPr>
    </w:p>
    <w:p w14:paraId="2AE3075E" w14:textId="6AD63BD2" w:rsidR="00B04DC2" w:rsidRPr="00373CA9" w:rsidRDefault="007B05C4" w:rsidP="00B04DC2">
      <w:pPr>
        <w:pStyle w:val="23"/>
      </w:pPr>
      <w:r w:rsidRPr="00373CA9">
        <w:rPr>
          <w:rFonts w:hint="eastAsia"/>
        </w:rPr>
        <w:t>障がい及びその疑いのある</w:t>
      </w:r>
      <w:r w:rsidR="00DA6A9F" w:rsidRPr="00373CA9">
        <w:rPr>
          <w:rFonts w:hint="eastAsia"/>
        </w:rPr>
        <w:t>子</w:t>
      </w:r>
      <w:r w:rsidR="001E3120" w:rsidRPr="00373CA9">
        <w:rPr>
          <w:rFonts w:hint="eastAsia"/>
        </w:rPr>
        <w:t>どもに対して、早い段階での適切な支援の実施</w:t>
      </w:r>
      <w:r w:rsidR="00A63556" w:rsidRPr="00373CA9">
        <w:rPr>
          <w:rFonts w:hint="eastAsia"/>
        </w:rPr>
        <w:t>、</w:t>
      </w:r>
      <w:r w:rsidR="001E3120" w:rsidRPr="00373CA9">
        <w:rPr>
          <w:rFonts w:hint="eastAsia"/>
        </w:rPr>
        <w:t>及び切れ目のない一貫した支援の継続を実施してきましたが、</w:t>
      </w:r>
      <w:r w:rsidR="00304797" w:rsidRPr="00373CA9">
        <w:rPr>
          <w:rFonts w:hint="eastAsia"/>
        </w:rPr>
        <w:t>まだ、「どこに相談したらよいかわからない」という声があがってきます。</w:t>
      </w:r>
      <w:r w:rsidR="00497D9E" w:rsidRPr="00373CA9">
        <w:rPr>
          <w:rFonts w:hint="eastAsia"/>
        </w:rPr>
        <w:t>さら</w:t>
      </w:r>
      <w:r w:rsidR="00304797" w:rsidRPr="00373CA9">
        <w:rPr>
          <w:rFonts w:hint="eastAsia"/>
        </w:rPr>
        <w:t>なる</w:t>
      </w:r>
      <w:r w:rsidR="00B04DC2" w:rsidRPr="00373CA9">
        <w:rPr>
          <w:rFonts w:hint="eastAsia"/>
        </w:rPr>
        <w:t>療育や教育に関する相談</w:t>
      </w:r>
      <w:r w:rsidR="00203FB0" w:rsidRPr="00373CA9">
        <w:rPr>
          <w:rFonts w:hint="eastAsia"/>
        </w:rPr>
        <w:t>体制</w:t>
      </w:r>
      <w:r w:rsidR="00497D9E" w:rsidRPr="00373CA9">
        <w:rPr>
          <w:rFonts w:hint="eastAsia"/>
        </w:rPr>
        <w:t>、及びニーズに応じた支援体制</w:t>
      </w:r>
      <w:r w:rsidR="00203FB0" w:rsidRPr="00373CA9">
        <w:rPr>
          <w:rFonts w:hint="eastAsia"/>
        </w:rPr>
        <w:t>の充実</w:t>
      </w:r>
      <w:r w:rsidR="00497D9E" w:rsidRPr="00373CA9">
        <w:rPr>
          <w:rFonts w:hint="eastAsia"/>
        </w:rPr>
        <w:t>が不可欠です。</w:t>
      </w:r>
    </w:p>
    <w:p w14:paraId="73AA9B8C" w14:textId="30876B13" w:rsidR="00B04DC2" w:rsidRPr="00373CA9" w:rsidRDefault="00C0398C" w:rsidP="00B04DC2">
      <w:pPr>
        <w:pStyle w:val="23"/>
      </w:pPr>
      <w:r w:rsidRPr="00373CA9">
        <w:rPr>
          <w:rFonts w:hint="eastAsia"/>
        </w:rPr>
        <w:t>しかし</w:t>
      </w:r>
      <w:r w:rsidR="00B04DC2" w:rsidRPr="00373CA9">
        <w:rPr>
          <w:rFonts w:hint="eastAsia"/>
        </w:rPr>
        <w:t>、地域においては、そのような親子を支援する受け皿が不足していること</w:t>
      </w:r>
      <w:r w:rsidRPr="00373CA9">
        <w:rPr>
          <w:rFonts w:hint="eastAsia"/>
        </w:rPr>
        <w:t>も事実です。子どもと</w:t>
      </w:r>
      <w:r w:rsidR="00252E24" w:rsidRPr="00373CA9">
        <w:rPr>
          <w:rFonts w:hint="eastAsia"/>
        </w:rPr>
        <w:t>子ども</w:t>
      </w:r>
      <w:r w:rsidRPr="00373CA9">
        <w:rPr>
          <w:rFonts w:hint="eastAsia"/>
        </w:rPr>
        <w:t>を取り巻く環境において、必要とされる</w:t>
      </w:r>
      <w:r w:rsidR="00512981" w:rsidRPr="00373CA9">
        <w:rPr>
          <w:rFonts w:hint="eastAsia"/>
        </w:rPr>
        <w:t>様々な</w:t>
      </w:r>
      <w:r w:rsidRPr="00373CA9">
        <w:rPr>
          <w:rFonts w:hint="eastAsia"/>
        </w:rPr>
        <w:t>ニーズに対して、</w:t>
      </w:r>
      <w:r w:rsidR="00ED3EAC" w:rsidRPr="00373CA9">
        <w:rPr>
          <w:rFonts w:hint="eastAsia"/>
        </w:rPr>
        <w:t>今まで以上に</w:t>
      </w:r>
      <w:r w:rsidRPr="00373CA9">
        <w:rPr>
          <w:rFonts w:hint="eastAsia"/>
        </w:rPr>
        <w:t>関連機関と連携して</w:t>
      </w:r>
      <w:r w:rsidR="00512981" w:rsidRPr="00373CA9">
        <w:rPr>
          <w:rFonts w:hint="eastAsia"/>
        </w:rPr>
        <w:t>早期に支援していくことが求められます。</w:t>
      </w:r>
    </w:p>
    <w:p w14:paraId="7B8B0836" w14:textId="2A96F4D6" w:rsidR="00512981" w:rsidRPr="00373CA9" w:rsidRDefault="00304797" w:rsidP="00B04DC2">
      <w:pPr>
        <w:pStyle w:val="23"/>
      </w:pPr>
      <w:r w:rsidRPr="00D8168C">
        <w:rPr>
          <w:rFonts w:hint="eastAsia"/>
        </w:rPr>
        <w:t>また、</w:t>
      </w:r>
      <w:r w:rsidR="00A63556" w:rsidRPr="00D8168C">
        <w:rPr>
          <w:rFonts w:hint="eastAsia"/>
        </w:rPr>
        <w:t>令和２年６月に、</w:t>
      </w:r>
      <w:r w:rsidR="00512981" w:rsidRPr="00D8168C">
        <w:rPr>
          <w:rFonts w:hint="eastAsia"/>
        </w:rPr>
        <w:t>市内では、初めて</w:t>
      </w:r>
      <w:r w:rsidR="00DA5164" w:rsidRPr="00D8168C">
        <w:rPr>
          <w:rFonts w:hint="eastAsia"/>
        </w:rPr>
        <w:t>居宅訪問型児童発達支援事業所が開設</w:t>
      </w:r>
      <w:r w:rsidR="00335392" w:rsidRPr="00D8168C">
        <w:rPr>
          <w:rFonts w:hint="eastAsia"/>
        </w:rPr>
        <w:t>しました。このことにより、</w:t>
      </w:r>
      <w:r w:rsidR="00ED3EAC" w:rsidRPr="00D8168C">
        <w:rPr>
          <w:rFonts w:hint="eastAsia"/>
        </w:rPr>
        <w:t>医療的ケア児</w:t>
      </w:r>
      <w:r w:rsidR="00285C8F" w:rsidRPr="00D8168C">
        <w:rPr>
          <w:rFonts w:hint="eastAsia"/>
        </w:rPr>
        <w:t>等重度の障がい等により外出が著しく困難</w:t>
      </w:r>
      <w:r w:rsidR="00285C8F" w:rsidRPr="00EB31BD">
        <w:rPr>
          <w:rFonts w:hint="eastAsia"/>
        </w:rPr>
        <w:t>な子どもへの</w:t>
      </w:r>
      <w:r w:rsidR="00B70740" w:rsidRPr="00EB31BD">
        <w:rPr>
          <w:rFonts w:hint="eastAsia"/>
        </w:rPr>
        <w:t>支援が強化されました</w:t>
      </w:r>
      <w:r w:rsidR="00ED3EAC" w:rsidRPr="00EB31BD">
        <w:rPr>
          <w:rFonts w:hint="eastAsia"/>
        </w:rPr>
        <w:t>。</w:t>
      </w:r>
    </w:p>
    <w:p w14:paraId="731E3A53" w14:textId="458BA0F3" w:rsidR="00B04DC2" w:rsidRPr="00373CA9" w:rsidRDefault="00ED3EAC" w:rsidP="00B04DC2">
      <w:pPr>
        <w:pStyle w:val="23"/>
      </w:pPr>
      <w:r w:rsidRPr="00373CA9">
        <w:rPr>
          <w:rFonts w:hint="eastAsia"/>
        </w:rPr>
        <w:t>障がい</w:t>
      </w:r>
      <w:r w:rsidR="009C1AFF" w:rsidRPr="00373CA9">
        <w:rPr>
          <w:rFonts w:hint="eastAsia"/>
        </w:rPr>
        <w:t>のある子どもが、</w:t>
      </w:r>
      <w:r w:rsidR="00B04DC2" w:rsidRPr="00373CA9">
        <w:rPr>
          <w:rFonts w:hint="eastAsia"/>
        </w:rPr>
        <w:t>乳幼児期から学童期、青年期に至るまで、発達段階に応じた支援を途切れずに受けられる</w:t>
      </w:r>
      <w:r w:rsidR="001837EB" w:rsidRPr="00373CA9">
        <w:rPr>
          <w:rFonts w:hint="eastAsia"/>
        </w:rPr>
        <w:t>よう</w:t>
      </w:r>
      <w:r w:rsidR="00B04DC2" w:rsidRPr="00373CA9">
        <w:rPr>
          <w:rFonts w:hint="eastAsia"/>
        </w:rPr>
        <w:t>、関係機関と連携した支援体制を</w:t>
      </w:r>
      <w:r w:rsidR="009C1AFF" w:rsidRPr="00373CA9">
        <w:rPr>
          <w:rFonts w:hint="eastAsia"/>
        </w:rPr>
        <w:t>推進し</w:t>
      </w:r>
      <w:r w:rsidR="00B04DC2" w:rsidRPr="00373CA9">
        <w:rPr>
          <w:rFonts w:hint="eastAsia"/>
        </w:rPr>
        <w:t>、子ども一人ひとりの能力や可能性を最大限に伸ばし、社会的に自立した生活を送ることができるよう、障がいのある子どもの保育・教育の充実を</w:t>
      </w:r>
      <w:r w:rsidR="00304797" w:rsidRPr="00373CA9">
        <w:rPr>
          <w:rFonts w:hint="eastAsia"/>
        </w:rPr>
        <w:t>構築していく</w:t>
      </w:r>
      <w:r w:rsidR="00B04DC2" w:rsidRPr="00373CA9">
        <w:rPr>
          <w:rFonts w:hint="eastAsia"/>
        </w:rPr>
        <w:t>ことが必要となります。</w:t>
      </w:r>
    </w:p>
    <w:p w14:paraId="69B074B7" w14:textId="77777777" w:rsidR="00CC7708" w:rsidRPr="00002E6D" w:rsidRDefault="00CC7708" w:rsidP="00CC7708"/>
    <w:p w14:paraId="317A8658" w14:textId="77777777" w:rsidR="00CC7708" w:rsidRPr="00002E6D" w:rsidRDefault="00CC7708" w:rsidP="00CC7708"/>
    <w:p w14:paraId="4480AD18" w14:textId="77777777" w:rsidR="00CC7708" w:rsidRPr="00EB44FD" w:rsidRDefault="00CC7708" w:rsidP="00D76371">
      <w:pPr>
        <w:pBdr>
          <w:top w:val="single" w:sz="4" w:space="1" w:color="auto"/>
          <w:left w:val="single" w:sz="4" w:space="4" w:color="auto"/>
          <w:bottom w:val="single" w:sz="4" w:space="9" w:color="auto"/>
          <w:right w:val="single" w:sz="4" w:space="4" w:color="auto"/>
        </w:pBdr>
        <w:spacing w:line="600" w:lineRule="exact"/>
        <w:ind w:leftChars="200" w:left="1670" w:hangingChars="400" w:hanging="1168"/>
        <w:rPr>
          <w:rFonts w:asciiTheme="majorEastAsia" w:eastAsiaTheme="majorEastAsia" w:hAnsiTheme="majorEastAsia"/>
          <w:b/>
          <w:sz w:val="26"/>
          <w:szCs w:val="26"/>
        </w:rPr>
      </w:pPr>
      <w:r w:rsidRPr="00002E6D">
        <w:rPr>
          <w:rFonts w:asciiTheme="majorEastAsia" w:eastAsiaTheme="majorEastAsia" w:hAnsiTheme="majorEastAsia" w:hint="eastAsia"/>
          <w:b/>
          <w:sz w:val="26"/>
          <w:szCs w:val="26"/>
        </w:rPr>
        <w:t>○課題Ⅵ：</w:t>
      </w:r>
      <w:r w:rsidR="00B04DC2" w:rsidRPr="00EB44FD">
        <w:rPr>
          <w:rFonts w:asciiTheme="majorEastAsia" w:eastAsiaTheme="majorEastAsia" w:hAnsiTheme="majorEastAsia" w:hint="eastAsia"/>
          <w:b/>
          <w:sz w:val="26"/>
          <w:szCs w:val="26"/>
        </w:rPr>
        <w:t>相談体制、情報提供体制の充実</w:t>
      </w:r>
    </w:p>
    <w:p w14:paraId="177D445E" w14:textId="77777777" w:rsidR="00CC7708" w:rsidRPr="00373CA9" w:rsidRDefault="00CC7708" w:rsidP="004A42B4">
      <w:pPr>
        <w:pStyle w:val="23"/>
      </w:pPr>
    </w:p>
    <w:p w14:paraId="3BB48B09" w14:textId="77777777" w:rsidR="00B04DC2" w:rsidRPr="00373CA9" w:rsidRDefault="00B04DC2" w:rsidP="00B04DC2">
      <w:pPr>
        <w:pStyle w:val="23"/>
      </w:pPr>
      <w:r w:rsidRPr="00373CA9">
        <w:rPr>
          <w:rFonts w:hint="eastAsia"/>
        </w:rPr>
        <w:t>障がいのある人が日常生活で不安を感じたとき、身近で信頼できる人や機関に気軽に相談できることは、障がいのある人の不安の解消に大きくつながります。</w:t>
      </w:r>
    </w:p>
    <w:p w14:paraId="5C14C405" w14:textId="76967BA2" w:rsidR="00CC7708" w:rsidRPr="00373CA9" w:rsidRDefault="0056075D" w:rsidP="00076523">
      <w:pPr>
        <w:pStyle w:val="23"/>
      </w:pPr>
      <w:r w:rsidRPr="00373CA9">
        <w:rPr>
          <w:rFonts w:hint="eastAsia"/>
        </w:rPr>
        <w:t>アンケート調査結果から</w:t>
      </w:r>
      <w:r w:rsidR="00DA5BB3" w:rsidRPr="00373CA9">
        <w:rPr>
          <w:rFonts w:hint="eastAsia"/>
        </w:rPr>
        <w:t>も</w:t>
      </w:r>
      <w:r w:rsidR="00076523" w:rsidRPr="00373CA9">
        <w:rPr>
          <w:rFonts w:hint="eastAsia"/>
        </w:rPr>
        <w:t>日常から緊急時まで</w:t>
      </w:r>
      <w:r w:rsidR="003E32A5" w:rsidRPr="00373CA9">
        <w:rPr>
          <w:rFonts w:hint="eastAsia"/>
        </w:rPr>
        <w:t>相談</w:t>
      </w:r>
      <w:r w:rsidRPr="00373CA9">
        <w:rPr>
          <w:rFonts w:hint="eastAsia"/>
        </w:rPr>
        <w:t>できる窓口</w:t>
      </w:r>
      <w:r w:rsidR="00076523" w:rsidRPr="00373CA9">
        <w:rPr>
          <w:rFonts w:hint="eastAsia"/>
        </w:rPr>
        <w:t>を求める声がありますので、必要に応じて対応が図られる総合的な相談支援体制の充実を推進します。</w:t>
      </w:r>
    </w:p>
    <w:p w14:paraId="23B0D573" w14:textId="77777777" w:rsidR="00C66F1C" w:rsidRPr="00373CA9" w:rsidRDefault="00C66F1C" w:rsidP="00E16007"/>
    <w:p w14:paraId="51F96A41" w14:textId="77777777" w:rsidR="00C66F1C" w:rsidRPr="00B04DC2" w:rsidRDefault="00C66F1C" w:rsidP="00E16007"/>
    <w:p w14:paraId="686E1268" w14:textId="77777777" w:rsidR="00C66F1C" w:rsidRPr="00727509" w:rsidRDefault="00C66F1C" w:rsidP="00644E53">
      <w:pPr>
        <w:pStyle w:val="1"/>
        <w:ind w:right="1419"/>
        <w:sectPr w:rsidR="00C66F1C" w:rsidRPr="00727509" w:rsidSect="00E16007">
          <w:headerReference w:type="even" r:id="rId38"/>
          <w:headerReference w:type="default" r:id="rId39"/>
          <w:footerReference w:type="even" r:id="rId40"/>
          <w:footerReference w:type="default" r:id="rId41"/>
          <w:type w:val="oddPage"/>
          <w:pgSz w:w="11906" w:h="16838" w:code="9"/>
          <w:pgMar w:top="1418" w:right="1134" w:bottom="1134" w:left="1134" w:header="851" w:footer="680"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6338"/>
        </w:sectPr>
      </w:pPr>
    </w:p>
    <w:p w14:paraId="61C514F8" w14:textId="77777777" w:rsidR="00765869" w:rsidRPr="00727509" w:rsidRDefault="00765869" w:rsidP="00765869">
      <w:bookmarkStart w:id="39" w:name="_Toc495670532"/>
    </w:p>
    <w:p w14:paraId="60C24B3A" w14:textId="77777777" w:rsidR="00765869" w:rsidRPr="00727509" w:rsidRDefault="00765869" w:rsidP="00765869"/>
    <w:p w14:paraId="18CCE7CF" w14:textId="77777777" w:rsidR="00765869" w:rsidRPr="00727509" w:rsidRDefault="00765869" w:rsidP="00765869"/>
    <w:p w14:paraId="07E5ADB8" w14:textId="77777777" w:rsidR="00765869" w:rsidRPr="00727509" w:rsidRDefault="00765869" w:rsidP="00765869"/>
    <w:p w14:paraId="11462431" w14:textId="77777777" w:rsidR="00765869" w:rsidRPr="00727509" w:rsidRDefault="00765869" w:rsidP="00765869"/>
    <w:p w14:paraId="4AE7360E" w14:textId="77777777" w:rsidR="00765869" w:rsidRPr="00727509" w:rsidRDefault="00765869" w:rsidP="00765869"/>
    <w:p w14:paraId="23119127" w14:textId="77777777" w:rsidR="00765869" w:rsidRPr="00727509" w:rsidRDefault="00765869" w:rsidP="00765869"/>
    <w:p w14:paraId="73FA4561" w14:textId="77777777" w:rsidR="00765869" w:rsidRPr="00727509" w:rsidRDefault="00765869" w:rsidP="00765869"/>
    <w:p w14:paraId="63448DA0" w14:textId="77777777" w:rsidR="00765869" w:rsidRPr="00727509" w:rsidRDefault="00765869" w:rsidP="00765869"/>
    <w:p w14:paraId="57FA28D6" w14:textId="77777777" w:rsidR="00CD103A" w:rsidRPr="004A42B4" w:rsidRDefault="00CD103A" w:rsidP="004A42B4">
      <w:pPr>
        <w:pStyle w:val="1"/>
      </w:pPr>
      <w:bookmarkStart w:id="40" w:name="_Toc57623498"/>
      <w:r w:rsidRPr="004A42B4">
        <w:rPr>
          <w:rFonts w:hint="eastAsia"/>
        </w:rPr>
        <w:t>第２部　障害者計画</w:t>
      </w:r>
      <w:bookmarkEnd w:id="39"/>
      <w:bookmarkEnd w:id="40"/>
    </w:p>
    <w:p w14:paraId="32FD814B" w14:textId="77777777" w:rsidR="00CD103A" w:rsidRDefault="00CD103A" w:rsidP="00CD103A">
      <w:pPr>
        <w:rPr>
          <w:rFonts w:ascii="ＭＳ ゴシック" w:eastAsia="ＭＳ ゴシック" w:hAnsi="ＭＳ ゴシック"/>
        </w:rPr>
      </w:pPr>
    </w:p>
    <w:p w14:paraId="4255F522" w14:textId="77777777" w:rsidR="00CD103A" w:rsidRDefault="00CD103A" w:rsidP="00CD103A"/>
    <w:p w14:paraId="76A9FFDA" w14:textId="77777777" w:rsidR="00CD103A" w:rsidRDefault="00CD103A" w:rsidP="00CD103A"/>
    <w:p w14:paraId="72C93A9D" w14:textId="449252D5" w:rsidR="00E72F08" w:rsidRDefault="00E72F08">
      <w:pPr>
        <w:widowControl/>
        <w:jc w:val="left"/>
      </w:pPr>
      <w:r>
        <w:br w:type="page"/>
      </w:r>
    </w:p>
    <w:p w14:paraId="3C809477" w14:textId="77777777" w:rsidR="00532A9A" w:rsidRPr="00727509" w:rsidRDefault="00532A9A" w:rsidP="00532A9A"/>
    <w:p w14:paraId="2CDA92F2" w14:textId="77777777" w:rsidR="00532A9A" w:rsidRPr="00727509" w:rsidRDefault="00532A9A" w:rsidP="00532A9A">
      <w:pPr>
        <w:sectPr w:rsidR="00532A9A" w:rsidRPr="00727509" w:rsidSect="00532A9A">
          <w:headerReference w:type="even" r:id="rId42"/>
          <w:headerReference w:type="default" r:id="rId43"/>
          <w:footerReference w:type="even" r:id="rId44"/>
          <w:footerReference w:type="default" r:id="rId45"/>
          <w:type w:val="oddPage"/>
          <w:pgSz w:w="11906" w:h="16838" w:code="9"/>
          <w:pgMar w:top="1418" w:right="1701" w:bottom="1134" w:left="1701" w:header="851" w:footer="851" w:gutter="0"/>
          <w:pgBorders w:offsetFrom="page">
            <w:top w:val="none" w:sz="0" w:space="0" w:color="000000"/>
            <w:left w:val="none" w:sz="0" w:space="0" w:color="000000"/>
            <w:bottom w:val="none" w:sz="0" w:space="0" w:color="000000"/>
            <w:right w:val="none" w:sz="0" w:space="0" w:color="000000"/>
          </w:pgBorders>
          <w:cols w:space="425"/>
          <w:docGrid w:type="linesAndChars" w:linePitch="373" w:charSpace="4290"/>
        </w:sectPr>
      </w:pPr>
    </w:p>
    <w:p w14:paraId="584415C5" w14:textId="77777777" w:rsidR="00CD103A" w:rsidRDefault="00CD103A" w:rsidP="00CD103A">
      <w:pPr>
        <w:pStyle w:val="110"/>
      </w:pPr>
      <w:bookmarkStart w:id="41" w:name="_Toc495670533"/>
      <w:bookmarkStart w:id="42" w:name="_Toc57623499"/>
      <w:bookmarkStart w:id="43" w:name="_Toc304911878"/>
      <w:bookmarkStart w:id="44" w:name="_Toc304911430"/>
      <w:bookmarkStart w:id="45" w:name="_Toc304911133"/>
      <w:bookmarkStart w:id="46" w:name="_Toc304911014"/>
      <w:r>
        <w:rPr>
          <w:rFonts w:hint="eastAsia"/>
        </w:rPr>
        <w:lastRenderedPageBreak/>
        <w:t>第１章　計画の基本的な考え方</w:t>
      </w:r>
      <w:bookmarkEnd w:id="41"/>
      <w:bookmarkEnd w:id="42"/>
    </w:p>
    <w:p w14:paraId="470407D3" w14:textId="77777777" w:rsidR="00CD103A" w:rsidRDefault="00CD103A" w:rsidP="00CD103A"/>
    <w:p w14:paraId="00ACFAA7" w14:textId="77777777" w:rsidR="00CD103A" w:rsidRDefault="00CD103A" w:rsidP="00CD103A">
      <w:pPr>
        <w:pStyle w:val="12"/>
      </w:pPr>
      <w:bookmarkStart w:id="47" w:name="_Toc495670534"/>
      <w:bookmarkStart w:id="48" w:name="_Toc57623500"/>
      <w:r>
        <w:rPr>
          <w:rFonts w:hint="eastAsia"/>
        </w:rPr>
        <w:t>１　基本</w:t>
      </w:r>
      <w:bookmarkEnd w:id="43"/>
      <w:bookmarkEnd w:id="44"/>
      <w:bookmarkEnd w:id="45"/>
      <w:bookmarkEnd w:id="46"/>
      <w:r>
        <w:rPr>
          <w:rFonts w:hint="eastAsia"/>
        </w:rPr>
        <w:t>目標</w:t>
      </w:r>
      <w:bookmarkEnd w:id="47"/>
      <w:bookmarkEnd w:id="48"/>
    </w:p>
    <w:p w14:paraId="071899B6" w14:textId="7D6A27B1" w:rsidR="00CD103A" w:rsidRPr="00002E6D" w:rsidRDefault="00CD103A" w:rsidP="004A42B4">
      <w:pPr>
        <w:pStyle w:val="a6"/>
      </w:pPr>
      <w:r w:rsidRPr="00002E6D">
        <w:rPr>
          <w:rFonts w:hint="eastAsia"/>
        </w:rPr>
        <w:t>本市は「魅力あふれる 創造都市 きさらづ」を将来都市像として、木更津基本構想の基本方向の</w:t>
      </w:r>
      <w:r w:rsidR="00230B64" w:rsidRPr="00002E6D">
        <w:rPr>
          <w:rFonts w:hint="eastAsia"/>
        </w:rPr>
        <w:t>１</w:t>
      </w:r>
      <w:r w:rsidRPr="00002E6D">
        <w:rPr>
          <w:rFonts w:hint="eastAsia"/>
        </w:rPr>
        <w:t>つである「安心・安全でいきいきとした暮らしづくり」</w:t>
      </w:r>
      <w:r w:rsidRPr="00D8168C">
        <w:rPr>
          <w:rFonts w:hint="eastAsia"/>
        </w:rPr>
        <w:t>を目標に各種福祉施策を推進しています。第</w:t>
      </w:r>
      <w:r w:rsidR="009B0701" w:rsidRPr="00D8168C">
        <w:rPr>
          <w:rFonts w:hint="eastAsia"/>
        </w:rPr>
        <w:t>４</w:t>
      </w:r>
      <w:r w:rsidRPr="00D8168C">
        <w:rPr>
          <w:rFonts w:hint="eastAsia"/>
        </w:rPr>
        <w:t>次きさらづ障</w:t>
      </w:r>
      <w:r w:rsidR="00961948" w:rsidRPr="00D8168C">
        <w:rPr>
          <w:rFonts w:hint="eastAsia"/>
        </w:rPr>
        <w:t>がい</w:t>
      </w:r>
      <w:r w:rsidRPr="00D8168C">
        <w:rPr>
          <w:rFonts w:hint="eastAsia"/>
        </w:rPr>
        <w:t>者プランにお</w:t>
      </w:r>
      <w:r w:rsidRPr="00002E6D">
        <w:rPr>
          <w:rFonts w:hint="eastAsia"/>
        </w:rPr>
        <w:t>いては、福祉のまちづくりの目標を基本に、</w:t>
      </w:r>
      <w:r w:rsidR="00E6104B" w:rsidRPr="00002E6D">
        <w:rPr>
          <w:rFonts w:hint="eastAsia"/>
        </w:rPr>
        <w:t>障がいのある人</w:t>
      </w:r>
      <w:r w:rsidRPr="00002E6D">
        <w:rPr>
          <w:rFonts w:hint="eastAsia"/>
        </w:rPr>
        <w:t>の基本的人権が尊重され、乳幼児期から高齢期に至るライフステージ</w:t>
      </w:r>
      <w:r w:rsidRPr="00002E6D">
        <w:rPr>
          <w:rFonts w:hint="eastAsia"/>
          <w:vertAlign w:val="superscript"/>
        </w:rPr>
        <w:t>※</w:t>
      </w:r>
      <w:r w:rsidRPr="00002E6D">
        <w:rPr>
          <w:rFonts w:hint="eastAsia"/>
        </w:rPr>
        <w:t>の</w:t>
      </w:r>
      <w:r w:rsidR="005568D3" w:rsidRPr="00002E6D">
        <w:rPr>
          <w:rFonts w:hint="eastAsia"/>
        </w:rPr>
        <w:t>全て</w:t>
      </w:r>
      <w:r w:rsidRPr="00002E6D">
        <w:rPr>
          <w:rFonts w:hint="eastAsia"/>
        </w:rPr>
        <w:t>の段階において、</w:t>
      </w:r>
      <w:r w:rsidR="00E6104B" w:rsidRPr="00002E6D">
        <w:rPr>
          <w:rFonts w:hint="eastAsia"/>
        </w:rPr>
        <w:t>障がいのある人</w:t>
      </w:r>
      <w:r w:rsidRPr="00002E6D">
        <w:rPr>
          <w:rFonts w:hint="eastAsia"/>
        </w:rPr>
        <w:t>が地域の中で自立した生活が営めるよう「ノーマライゼーション</w:t>
      </w:r>
      <w:r w:rsidRPr="00002E6D">
        <w:rPr>
          <w:rFonts w:hint="eastAsia"/>
          <w:vertAlign w:val="superscript"/>
        </w:rPr>
        <w:t>※</w:t>
      </w:r>
      <w:r w:rsidRPr="00002E6D">
        <w:rPr>
          <w:rFonts w:hint="eastAsia"/>
        </w:rPr>
        <w:t>」と「リハビリテーション</w:t>
      </w:r>
      <w:r w:rsidR="0038459B" w:rsidRPr="0038459B">
        <w:rPr>
          <w:rFonts w:hint="eastAsia"/>
          <w:vertAlign w:val="superscript"/>
        </w:rPr>
        <w:t>※</w:t>
      </w:r>
      <w:r w:rsidRPr="00002E6D">
        <w:rPr>
          <w:rFonts w:hint="eastAsia"/>
        </w:rPr>
        <w:t>」の理念のもと、『自立と、共に支え合うまち・きさらづ』を基本目標として掲げ、</w:t>
      </w:r>
      <w:r w:rsidR="00E6104B" w:rsidRPr="00002E6D">
        <w:rPr>
          <w:rFonts w:hint="eastAsia"/>
        </w:rPr>
        <w:t>障がいのある人</w:t>
      </w:r>
      <w:r w:rsidRPr="00002E6D">
        <w:rPr>
          <w:rFonts w:hint="eastAsia"/>
        </w:rPr>
        <w:t>だけでなくその家族、地域社会、行政が連携し、</w:t>
      </w:r>
      <w:r w:rsidR="00A026C7" w:rsidRPr="00002E6D">
        <w:rPr>
          <w:rFonts w:hint="eastAsia"/>
        </w:rPr>
        <w:t>共</w:t>
      </w:r>
      <w:r w:rsidRPr="00002E6D">
        <w:rPr>
          <w:rFonts w:hint="eastAsia"/>
        </w:rPr>
        <w:t>に生き生きと暮らせるまちづくりを進めてきました。</w:t>
      </w:r>
    </w:p>
    <w:p w14:paraId="55CD81B5" w14:textId="77777777" w:rsidR="00CD103A" w:rsidRDefault="00CD103A" w:rsidP="004A42B4">
      <w:pPr>
        <w:pStyle w:val="a6"/>
      </w:pPr>
      <w:r w:rsidRPr="00002E6D">
        <w:rPr>
          <w:rFonts w:hint="eastAsia"/>
        </w:rPr>
        <w:t>本計画においても、この基本目標を継承し、</w:t>
      </w:r>
      <w:r w:rsidR="00BD7B76" w:rsidRPr="00002E6D">
        <w:rPr>
          <w:rFonts w:hint="eastAsia"/>
        </w:rPr>
        <w:t>障がい</w:t>
      </w:r>
      <w:r w:rsidRPr="00002E6D">
        <w:rPr>
          <w:rFonts w:hint="eastAsia"/>
        </w:rPr>
        <w:t>の有無にかかわらず、誰もが相互に人格と個性を尊重し支え合う</w:t>
      </w:r>
      <w:r>
        <w:rPr>
          <w:rFonts w:hint="eastAsia"/>
        </w:rPr>
        <w:t>「共生社会」の実現を目指します。</w:t>
      </w:r>
    </w:p>
    <w:p w14:paraId="47F5D0A3" w14:textId="77777777" w:rsidR="00CD103A" w:rsidRPr="009C6E79" w:rsidRDefault="00CD103A" w:rsidP="00102E9C">
      <w:pPr>
        <w:snapToGrid w:val="0"/>
        <w:spacing w:line="400" w:lineRule="atLeast"/>
        <w:ind w:leftChars="225" w:left="565" w:rightChars="225" w:right="565"/>
        <w:rPr>
          <w:rFonts w:hAnsi="ＭＳ 明朝"/>
          <w:color w:val="0070C0"/>
          <w:sz w:val="24"/>
        </w:rPr>
      </w:pPr>
      <w:r w:rsidRPr="009C6E79">
        <w:rPr>
          <w:rFonts w:hint="eastAsia"/>
          <w:noProof/>
          <w:u w:val="single"/>
        </w:rPr>
        <mc:AlternateContent>
          <mc:Choice Requires="wps">
            <w:drawing>
              <wp:anchor distT="0" distB="0" distL="114300" distR="114300" simplePos="0" relativeHeight="251745792" behindDoc="1" locked="0" layoutInCell="1" allowOverlap="1" wp14:anchorId="53929EDE" wp14:editId="2D561D32">
                <wp:simplePos x="0" y="0"/>
                <wp:positionH relativeFrom="column">
                  <wp:align>center</wp:align>
                </wp:positionH>
                <wp:positionV relativeFrom="paragraph">
                  <wp:posOffset>121920</wp:posOffset>
                </wp:positionV>
                <wp:extent cx="5797440" cy="514440"/>
                <wp:effectExtent l="0" t="0" r="13335" b="19050"/>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440" cy="514440"/>
                        </a:xfrm>
                        <a:prstGeom prst="roundRect">
                          <a:avLst>
                            <a:gd name="adj" fmla="val 50000"/>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301CF" id="角丸四角形 111" o:spid="_x0000_s1026" style="position:absolute;left:0;text-align:left;margin-left:0;margin-top:9.6pt;width:456.5pt;height:40.5pt;z-index:-251570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VyiQIAADsFAAAOAAAAZHJzL2Uyb0RvYy54bWysVM1uEzEQviPxDpbvZJMooWnUTVWlFCEV&#10;qFp4AGdtZ029nsV2sgmP0WtvXHiFXngbKvEYjO3NNi1SD4g9rGY8833zax8dbypN1sI6BSang16f&#10;EmEK4Mosc/r509mrCSXOM8OZBiNyuhWOHs9evjhq6qkYQgmaC0uQxLhpU+e09L6eZpkrSlEx14Na&#10;GDRKsBXzqNplxi1rkL3S2bDff501YHltoRDO4elpMtJZ5JdSFP6jlE54onOKufn4t/G/CP9sdsSm&#10;S8vqUhVtGuwfsqiYMhi0ozplnpGVVX9RVaqw4ED6XgFVBlKqQsQasJpB/0k1VyWrRawFm+Pqrk3u&#10;/9EWH9YXliiOsxsMKDGswiH9/nHz6+7u/vYWhfuf30kwYaOa2k3R/6q+sKFUV59Dce2IgXnJzFKc&#10;WAtNKRjH9KJ/9ggQFIdQsmjeA8cobOUh9mwjbRUIsRtkE0ez7UYjNp4UeDg+ODwYjXCCBdrGg1GQ&#10;MaWMTXfo2jr/VkBFgpBTCyvDL3H+MQRbnzsf58PbGhn/QomsNE57zTQZ9/FrGVtn5N5xxnJBK36m&#10;tI5K2E8x15YgOKeL5SCG0asKa0tnk0DZMsZ1Du4xY7fPpE3gC217Y3jcRs+UTjJmEMyxj6F1aQTO&#10;b7UIIG0uhcTZYXuGMXwXJmXAr9MYWs8AkZh/B0o5PwFpvwO1vgEm4k3qgP3no3XeMSIY3wErZcA+&#10;D5bJf1d1qjXszgL4FrfHQrrD+OagUIL9RkmD9zen7uuKWUGJfmdwAw9Gw8MxXvioTCaHuDp237DY&#10;MzBTIFFOPSVJnPv0RKxqq5YlxkmtMnCCOyuVD5v3kFOr4A1F6dETsK9Hr4c3b/YHAAD//wMAUEsD&#10;BBQABgAIAAAAIQDRqfF13QAAAAcBAAAPAAAAZHJzL2Rvd25yZXYueG1sTI/LTsMwEEX3SPyDNUhs&#10;ELWbShUJcSpAQrCIhPr4gGlskoh4HGy3Df16hhVdzrmjO2fK1eQGcbQh9p40zGcKhKXGm55aDbvt&#10;6/0DiJiQDA6erIYfG2FVXV+VWBh/orU9blIruIRigRq6lMZCyth01mGc+dESZ58+OEw8hlaagCcu&#10;d4PMlFpKhz3xhQ5H+9LZ5mtzcBoWz+e377sz5risp3b7vqs/wrrW+vZmenoEkeyU/pfhT5/VoWKn&#10;vT+QiWLQwI8kpnkGgtN8vmCwZ6BUBrIq5aV/9QsAAP//AwBQSwECLQAUAAYACAAAACEAtoM4kv4A&#10;AADhAQAAEwAAAAAAAAAAAAAAAAAAAAAAW0NvbnRlbnRfVHlwZXNdLnhtbFBLAQItABQABgAIAAAA&#10;IQA4/SH/1gAAAJQBAAALAAAAAAAAAAAAAAAAAC8BAABfcmVscy8ucmVsc1BLAQItABQABgAIAAAA&#10;IQAAZoVyiQIAADsFAAAOAAAAAAAAAAAAAAAAAC4CAABkcnMvZTJvRG9jLnhtbFBLAQItABQABgAI&#10;AAAAIQDRqfF13QAAAAcBAAAPAAAAAAAAAAAAAAAAAOMEAABkcnMvZG93bnJldi54bWxQSwUGAAAA&#10;AAQABADzAAAA7QUAAAAA&#10;" fillcolor="#d8d8d8 [2732]" strokecolor="black [3200]" strokeweight="2pt">
                <v:textbox inset="5.85pt,.7pt,5.85pt,.7pt"/>
              </v:roundrect>
            </w:pict>
          </mc:Fallback>
        </mc:AlternateContent>
      </w:r>
    </w:p>
    <w:p w14:paraId="3C51D136" w14:textId="77777777" w:rsidR="00CD103A" w:rsidRDefault="00CD103A" w:rsidP="00102E9C">
      <w:pPr>
        <w:snapToGrid w:val="0"/>
        <w:spacing w:line="400" w:lineRule="atLeast"/>
        <w:ind w:leftChars="225" w:left="565" w:rightChars="225" w:right="565" w:firstLineChars="500" w:firstLine="1560"/>
        <w:rPr>
          <w:rFonts w:hAnsi="ＭＳ 明朝"/>
          <w:sz w:val="24"/>
        </w:rPr>
      </w:pPr>
      <w:r>
        <w:rPr>
          <w:rFonts w:ascii="HGP創英角ｺﾞｼｯｸUB" w:eastAsia="HGP創英角ｺﾞｼｯｸUB" w:hAnsi="HGP創英角ｺﾞｼｯｸUB" w:hint="eastAsia"/>
          <w:b/>
          <w:sz w:val="28"/>
          <w:szCs w:val="28"/>
        </w:rPr>
        <w:t>『自立と、共に支え合うまち・きさらづ』</w:t>
      </w:r>
    </w:p>
    <w:p w14:paraId="29D3CFD9" w14:textId="77777777" w:rsidR="00CD103A" w:rsidRDefault="00CD103A" w:rsidP="00102E9C">
      <w:pPr>
        <w:autoSpaceDE w:val="0"/>
        <w:autoSpaceDN w:val="0"/>
        <w:ind w:leftChars="169" w:left="424" w:rightChars="168" w:right="422" w:firstLine="240"/>
        <w:rPr>
          <w:rFonts w:hAnsi="ＭＳ 明朝"/>
          <w:szCs w:val="23"/>
        </w:rPr>
      </w:pPr>
    </w:p>
    <w:p w14:paraId="3DD97965" w14:textId="77777777" w:rsidR="00CD103A" w:rsidRDefault="00CD103A" w:rsidP="004A42B4">
      <w:pPr>
        <w:pStyle w:val="a6"/>
      </w:pPr>
      <w:r>
        <w:rPr>
          <w:rFonts w:hint="eastAsia"/>
        </w:rPr>
        <w:t>また、基本目標を踏</w:t>
      </w:r>
      <w:r w:rsidRPr="00002E6D">
        <w:rPr>
          <w:rFonts w:hint="eastAsia"/>
        </w:rPr>
        <w:t>まえ、</w:t>
      </w:r>
      <w:r w:rsidR="00E6104B" w:rsidRPr="00002E6D">
        <w:rPr>
          <w:rFonts w:hint="eastAsia"/>
        </w:rPr>
        <w:t>障がいのある人</w:t>
      </w:r>
      <w:r w:rsidRPr="00002E6D">
        <w:rPr>
          <w:rFonts w:hint="eastAsia"/>
        </w:rPr>
        <w:t>を</w:t>
      </w:r>
      <w:r>
        <w:rPr>
          <w:rFonts w:hint="eastAsia"/>
        </w:rPr>
        <w:t>取り巻く課題の克服に向けて６つの基本施策を掲げ、計画的に施策を実施します。</w:t>
      </w:r>
    </w:p>
    <w:p w14:paraId="5B12EF0E" w14:textId="77777777" w:rsidR="006E7EAD" w:rsidRDefault="006E7EAD" w:rsidP="004A42B4">
      <w:pPr>
        <w:pStyle w:val="a6"/>
      </w:pPr>
    </w:p>
    <w:p w14:paraId="0069E45A" w14:textId="2BBB89B4" w:rsidR="00CD103A" w:rsidRDefault="006E7EAD" w:rsidP="006E7EAD">
      <w:pPr>
        <w:jc w:val="center"/>
      </w:pPr>
      <w:r w:rsidRPr="006E7EAD">
        <w:rPr>
          <w:noProof/>
        </w:rPr>
        <mc:AlternateContent>
          <mc:Choice Requires="wpg">
            <w:drawing>
              <wp:inline distT="0" distB="0" distL="0" distR="0" wp14:anchorId="12353FCB" wp14:editId="5BAAC940">
                <wp:extent cx="5633980" cy="2778126"/>
                <wp:effectExtent l="0" t="0" r="43180" b="60325"/>
                <wp:docPr id="1164" name="グループ化 1164"/>
                <wp:cNvGraphicFramePr/>
                <a:graphic xmlns:a="http://schemas.openxmlformats.org/drawingml/2006/main">
                  <a:graphicData uri="http://schemas.microsoft.com/office/word/2010/wordprocessingGroup">
                    <wpg:wgp>
                      <wpg:cNvGrpSpPr/>
                      <wpg:grpSpPr>
                        <a:xfrm>
                          <a:off x="0" y="0"/>
                          <a:ext cx="5633980" cy="2778126"/>
                          <a:chOff x="-9525" y="0"/>
                          <a:chExt cx="5633980" cy="2778126"/>
                        </a:xfrm>
                      </wpg:grpSpPr>
                      <wpg:grpSp>
                        <wpg:cNvPr id="1163" name="グループ化 1163"/>
                        <wpg:cNvGrpSpPr/>
                        <wpg:grpSpPr>
                          <a:xfrm>
                            <a:off x="2828588" y="51757"/>
                            <a:ext cx="2795867" cy="2726369"/>
                            <a:chOff x="-873" y="144687"/>
                            <a:chExt cx="2789519" cy="3020612"/>
                          </a:xfrm>
                        </wpg:grpSpPr>
                        <wps:wsp>
                          <wps:cNvPr id="73" name="AutoShape 1632"/>
                          <wps:cNvSpPr>
                            <a:spLocks noChangeArrowheads="1"/>
                          </wps:cNvSpPr>
                          <wps:spPr bwMode="auto">
                            <a:xfrm>
                              <a:off x="-873" y="526958"/>
                              <a:ext cx="2789519" cy="38004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59E98E06"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wps:txbx>
                          <wps:bodyPr rot="0" vert="horz" wrap="square" lIns="74295" tIns="8890" rIns="74295" bIns="8890" anchor="ctr" anchorCtr="0" upright="1">
                            <a:noAutofit/>
                          </wps:bodyPr>
                        </wps:wsp>
                        <wps:wsp>
                          <wps:cNvPr id="74" name="AutoShape 1633"/>
                          <wps:cNvSpPr>
                            <a:spLocks noChangeArrowheads="1"/>
                          </wps:cNvSpPr>
                          <wps:spPr bwMode="auto">
                            <a:xfrm>
                              <a:off x="-873" y="1005408"/>
                              <a:ext cx="2789486" cy="37084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713BB590"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wps:txbx>
                          <wps:bodyPr rot="0" vert="horz" wrap="square" lIns="74295" tIns="8890" rIns="74295" bIns="8890" anchor="ctr" anchorCtr="0" upright="1">
                            <a:noAutofit/>
                          </wps:bodyPr>
                        </wps:wsp>
                        <wps:wsp>
                          <wps:cNvPr id="75" name="AutoShape 1634"/>
                          <wps:cNvSpPr>
                            <a:spLocks noChangeArrowheads="1"/>
                          </wps:cNvSpPr>
                          <wps:spPr bwMode="auto">
                            <a:xfrm>
                              <a:off x="-873" y="1469256"/>
                              <a:ext cx="2789486" cy="362310"/>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63F81E"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wps:txbx>
                          <wps:bodyPr rot="0" vert="horz" wrap="square" lIns="74295" tIns="8890" rIns="74295" bIns="8890" anchor="ctr" anchorCtr="0" upright="1">
                            <a:noAutofit/>
                          </wps:bodyPr>
                        </wps:wsp>
                        <wps:wsp>
                          <wps:cNvPr id="76" name="AutoShape 1635"/>
                          <wps:cNvSpPr>
                            <a:spLocks noChangeArrowheads="1"/>
                          </wps:cNvSpPr>
                          <wps:spPr bwMode="auto">
                            <a:xfrm>
                              <a:off x="-873" y="1933008"/>
                              <a:ext cx="2789519" cy="345057"/>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427BB520"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wps:txbx>
                          <wps:bodyPr rot="0" vert="horz" wrap="square" lIns="74295" tIns="8890" rIns="74295" bIns="8890" anchor="ctr" anchorCtr="0" upright="1">
                            <a:noAutofit/>
                          </wps:bodyPr>
                        </wps:wsp>
                        <wps:wsp>
                          <wps:cNvPr id="77" name="AutoShape 1636"/>
                          <wps:cNvSpPr>
                            <a:spLocks noChangeArrowheads="1"/>
                          </wps:cNvSpPr>
                          <wps:spPr bwMode="auto">
                            <a:xfrm>
                              <a:off x="-873" y="236992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20AB21B5"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wps:txbx>
                          <wps:bodyPr rot="0" vert="horz" wrap="square" lIns="74295" tIns="8890" rIns="74295" bIns="8890" anchor="ctr" anchorCtr="0" upright="1">
                            <a:noAutofit/>
                          </wps:bodyPr>
                        </wps:wsp>
                        <wps:wsp>
                          <wps:cNvPr id="78" name="テキスト ボックス 73"/>
                          <wps:cNvSpPr txBox="1">
                            <a:spLocks noChangeArrowheads="1"/>
                          </wps:cNvSpPr>
                          <wps:spPr bwMode="auto">
                            <a:xfrm>
                              <a:off x="612984" y="144687"/>
                              <a:ext cx="1277121" cy="349412"/>
                            </a:xfrm>
                            <a:prstGeom prst="rect">
                              <a:avLst/>
                            </a:prstGeom>
                            <a:noFill/>
                            <a:ln w="6350">
                              <a:noFill/>
                              <a:miter lim="800000"/>
                              <a:headEnd/>
                              <a:tailEnd/>
                            </a:ln>
                          </wps:spPr>
                          <wps:txbx>
                            <w:txbxContent>
                              <w:p w14:paraId="022E2FDB" w14:textId="77777777" w:rsidR="00804134" w:rsidRDefault="00804134"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wps:txbx>
                          <wps:bodyPr rot="0" vert="horz" wrap="square" lIns="91440" tIns="45720" rIns="91440" bIns="45720" anchor="t" anchorCtr="0" upright="1">
                            <a:noAutofit/>
                          </wps:bodyPr>
                        </wps:wsp>
                        <wps:wsp>
                          <wps:cNvPr id="79" name="AutoShape 1636"/>
                          <wps:cNvSpPr>
                            <a:spLocks noChangeArrowheads="1"/>
                          </wps:cNvSpPr>
                          <wps:spPr bwMode="auto">
                            <a:xfrm>
                              <a:off x="-873" y="2811616"/>
                              <a:ext cx="2789519" cy="353683"/>
                            </a:xfrm>
                            <a:prstGeom prst="roundRect">
                              <a:avLst>
                                <a:gd name="adj" fmla="val 16667"/>
                              </a:avLst>
                            </a:prstGeom>
                            <a:gradFill rotWithShape="0">
                              <a:gsLst>
                                <a:gs pos="0">
                                  <a:srgbClr val="FFFFFF"/>
                                </a:gs>
                                <a:gs pos="100000">
                                  <a:srgbClr val="B6DDE8"/>
                                </a:gs>
                              </a:gsLst>
                              <a:lin ang="5400000" scaled="1"/>
                            </a:gradFill>
                            <a:ln w="12700">
                              <a:solidFill>
                                <a:schemeClr val="accent1"/>
                              </a:solidFill>
                              <a:round/>
                              <a:headEnd/>
                              <a:tailEnd/>
                            </a:ln>
                            <a:effectLst>
                              <a:outerShdw dist="28398" dir="3806097" algn="ctr" rotWithShape="0">
                                <a:srgbClr val="205867">
                                  <a:alpha val="50000"/>
                                </a:srgbClr>
                              </a:outerShdw>
                            </a:effectLst>
                          </wps:spPr>
                          <wps:txbx>
                            <w:txbxContent>
                              <w:p w14:paraId="1AB05571"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wps:txbx>
                          <wps:bodyPr rot="0" vert="horz" wrap="square" lIns="74295" tIns="8890" rIns="74295" bIns="8890" anchor="ctr" anchorCtr="0" upright="1">
                            <a:noAutofit/>
                          </wps:bodyPr>
                        </wps:wsp>
                      </wpg:grpSp>
                      <wps:wsp>
                        <wps:cNvPr id="1162" name="テキスト ボックス 1162"/>
                        <wps:cNvSpPr txBox="1">
                          <a:spLocks noChangeArrowheads="1"/>
                        </wps:cNvSpPr>
                        <wps:spPr bwMode="auto">
                          <a:xfrm>
                            <a:off x="-9525" y="0"/>
                            <a:ext cx="2700843" cy="1876425"/>
                          </a:xfrm>
                          <a:prstGeom prst="rect">
                            <a:avLst/>
                          </a:prstGeom>
                          <a:solidFill>
                            <a:srgbClr val="FFFFFF"/>
                          </a:solidFill>
                          <a:ln w="25400">
                            <a:solidFill>
                              <a:srgbClr val="000000"/>
                            </a:solidFill>
                            <a:miter lim="800000"/>
                            <a:headEnd/>
                            <a:tailEnd/>
                          </a:ln>
                        </wps:spPr>
                        <wps:txbx>
                          <w:txbxContent>
                            <w:p w14:paraId="68D9E713" w14:textId="77777777" w:rsidR="00804134" w:rsidRDefault="00804134" w:rsidP="00CD103A">
                              <w:pPr>
                                <w:rPr>
                                  <w:rFonts w:ascii="ＭＳ ゴシック" w:eastAsia="ＭＳ ゴシック" w:hAnsi="ＭＳ ゴシック"/>
                                </w:rPr>
                              </w:pPr>
                              <w:r>
                                <w:rPr>
                                  <w:rFonts w:ascii="ＭＳ ゴシック" w:eastAsia="ＭＳ ゴシック" w:hAnsi="ＭＳ ゴシック" w:hint="eastAsia"/>
                                </w:rPr>
                                <w:t>＜課題＞</w:t>
                              </w:r>
                            </w:p>
                            <w:p w14:paraId="54681FF7" w14:textId="262E07CC" w:rsidR="00804134" w:rsidRDefault="00804134" w:rsidP="00E05AE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Ⅰ</w:t>
                              </w:r>
                              <w:r w:rsidRPr="00D8168C">
                                <w:rPr>
                                  <w:rFonts w:ascii="ＭＳ ゴシック" w:eastAsia="ＭＳ ゴシック" w:hAnsi="ＭＳ ゴシック" w:hint="eastAsia"/>
                                  <w:sz w:val="18"/>
                                  <w:szCs w:val="18"/>
                                </w:rPr>
                                <w:t>：障がいのある人への理解の推進</w:t>
                              </w:r>
                            </w:p>
                            <w:p w14:paraId="399F2152"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804134" w:rsidRDefault="00804134"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wps:txbx>
                        <wps:bodyPr rot="0" vert="horz" wrap="square" lIns="91440" tIns="45720" rIns="91440" bIns="45720" anchor="t" anchorCtr="0" upright="1">
                          <a:noAutofit/>
                        </wps:bodyPr>
                      </wps:wsp>
                      <wps:wsp>
                        <wps:cNvPr id="1161" name="屈折矢印 1161"/>
                        <wps:cNvSpPr/>
                        <wps:spPr>
                          <a:xfrm rot="5400000">
                            <a:off x="1392088" y="1626260"/>
                            <a:ext cx="676910" cy="124206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2353FCB" id="グループ化 1164" o:spid="_x0000_s1062" style="width:443.6pt;height:218.75pt;mso-position-horizontal-relative:char;mso-position-vertical-relative:line" coordorigin="-95" coordsize="56339,2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z6ywYAAAomAAAOAAAAZHJzL2Uyb0RvYy54bWzsWktvHEUQviPxH1pzT3bej1XWkWPHEZJJ&#10;ojhRzu157AzMTA/dbe+ao1dCEYIrcEBC4ooQ4YjEv1kF/gbVr9lH1jFxsBOhdaTN9PSrqrr665qv&#10;+s7daVOj05yyirQjy7ltWyhvU5JV7XhkPXt6cCu2EOO4zXBN2nxkneXMurvz8Ud3Jt0wd0lJ6iyn&#10;CAZp2XDSjayS8244GLC0zBvMbpMub6GyILTBHIp0PMgonsDoTT1wbTscTAjNOkrSnDF4u68qrR05&#10;flHkKX9UFCznqB5ZIBuXv1T+Hovfwc4dPBxT3JVVqsXAV5CiwVULk/ZD7WOO0QmtXhuqqVJKGCn4&#10;7ZQ0A1IUVZpLHUAbx17T5gElJ53UZTycjLveTGDaNTtdedj04eljiqoM1s4JfQu1uIFVmp+/nM9+&#10;mc/+nM++f/XNd0jWgakm3XgIPR7Q7qh7TPWLsSoJ7acFbcT/oBeaSiOf9UbOpxyl8DIIPS+JYS1S&#10;qHOjKHbcUC1DWsJaiX63ksANLLTom5b3L+k9MJMPhIy9SH2hl32hrfcGbT0h0Vtq68ZuHMTg7yB3&#10;4ERBpLQyertREsRhZPR2Qy9M1vWOIxAKuju+H8a6/0J3N4qTwEnUCJ7t2qHjihEu1B22FFt4DXs3&#10;rzkqcZdLZ2TCB7QdhcDKZ3ZPOJFtkBN6Uq5JJ1sKVxFOwbpDkn7OUEv2StyO811KyaTMcQaCOVKP&#10;lQ6iwKArOp58SjJwSgwTyD225mW3jNUCNwQTr1t92WaxbftyaXuT4WFHGX+QkwaJh5EFW67NngBu&#10;yKnw6SHjcl9nWk2cfWahoqkBJU5xDbqGsKZqEXRjGNuMKXtSnB1UdY0o4c8rXkobiV0hK5kZn6GO&#10;gCHUa0bHx3s1RTDDyDqQf3qOMVPdVGvHFn9ypJUu98L9/fvSEiCM6CL/01PVVYvA/uCkvuqOWIrr&#10;XECAmUSLLKaqWzSBGjcy85C6kvqISgnTeS8pTtO85WYUttxSmhXMhIdixe+3mXzmuKrVMwhYt6I6&#10;l6CtRSUnPKdHZTZBWSUWx40BOiwoAIJ7sR3aCewnXI/h6Ek5tTaaeMUwri33oJgI112JlYUDaUW1&#10;iLq5NFk/vSwtSQYgo5xTgAQb8unxVGKo6wsLilfHJDsD34U1F2sqTkh4KAn90kITOG1GFvviBNPc&#10;QvUnLSx75LsJIB6XhThOoAtdrjheqsBtCgNpjVVhj6sj7aSj1biEmRzpEy0Rm7KouFBtIZUuADYo&#10;Wa8fJPqDZQUkNMjeLEjAlgG/34ASfhxqZI3s2JeRATilwRqzo7cosUUJcIt3Q4lgixKbQgkAwA2h&#10;RA+pEHTcWCjh+GHiBjouXURwcbJAidD1nC1KbGOJa4slpPctTu1tLCFDrAhO6Q0o0UPqjaJE4nn2&#10;plhi8ZXmB7b6ENzGEtsvjuv44pAfn1uUkB9dS7QEfBduQIkeUm8SJVwgehLDcS3HEguUCLww3vIS&#10;21ji2mIJ+b27RYl1lAAuSaHEfPbV/PzX+fkf89kLNJ/9OJ/N5ue/QRkBwakpHY0ZiE/vESCpFcVy&#10;XaQmULtJDLTJGhls4AP4uMhxHU1Y+Im/xgQvKEhDWKwwmorqMpyG8LqWCI4S3hvGL/QCRSwu1TQV&#10;0HGorpqRBUwq/AnTXMLoXUiVSfL7Ci6ZADkuMjmSEfODyO25Ml2juDJdY8gyDjyh5M0+dKoM6P0P&#10;5uCKIe/jbPgI3h5cW0JdJyeumVD3JMRcASXeG6G+yD/eELkOe9Q1mHHxMSZbvY+D7LVcrjnCREYp&#10;hmyczAM7cRT6kPNVB9NFpPslZ9hKwmkl7bOSQltpptJbrkiFqTTactJqZQx54BnCb2WM//JY9GT2&#10;7AoO//8+FsVBZJz81e8v/vr6h79/+vnVty/FzYTeYjpA014ucsciOhHOpLgzk+8Ub/UNBcdLXFvn&#10;7GEfwT8d0xgvDaMwAZpXOanrQ87duMAFTnoMGdBnncxtS4eSSWHl1ot4ay0oYvyszlXo9SQvgOaC&#10;8NJV7ijuwbyeYBVtWYmzfEP+0vSQOcu6hQFF6wKiu35sHbqalmqQ1eStbi+6qrxn31nvkzd17nvI&#10;mUnL+85N1RK6SbO6TxsXqr1OUmrTbNgQrEsPKkjZH2LGH2MK+XhYJpFnfQQ/RU0ga030k4VE5nXT&#10;+8vysm+3q9qTZo9Axh5cFaSTjyI45bV5LChpnsOFpV2RDYYqE52mInm9Gp/Clac0392VzeCqUIf5&#10;YXvUpea7Q/jS0+lzTDsd4HPw2IfqAsYmv1NtxXr8i6SwPMPgwpF0IX05StxoWi7L9Vlc4dr5BwAA&#10;//8DAFBLAwQUAAYACAAAACEADLMuc94AAAAFAQAADwAAAGRycy9kb3ducmV2LnhtbEyPQWvCQBCF&#10;74X+h2UKvdVNtNYQsxGRticpqIXibcyOSTA7G7JrEv99t720l4HHe7z3TbYaTSN66lxtWUE8iUAQ&#10;F1bXXCr4PLw9JSCcR9bYWCYFN3Kwyu/vMky1HXhH/d6XIpSwS1FB5X2bSumKigy6iW2Jg3e2nUEf&#10;ZFdK3eEQyk0jp1H0Ig3WHBYqbGlTUXHZX42C9wGH9Sx+7beX8+Z2PMw/vrYxKfX4MK6XIDyN/i8M&#10;P/gBHfLAdLJX1k40CsIj/vcGL0kWUxAnBc+zxRxknsn/9Pk3AAAA//8DAFBLAQItABQABgAIAAAA&#10;IQC2gziS/gAAAOEBAAATAAAAAAAAAAAAAAAAAAAAAABbQ29udGVudF9UeXBlc10ueG1sUEsBAi0A&#10;FAAGAAgAAAAhADj9If/WAAAAlAEAAAsAAAAAAAAAAAAAAAAALwEAAF9yZWxzLy5yZWxzUEsBAi0A&#10;FAAGAAgAAAAhAM+tHPrLBgAACiYAAA4AAAAAAAAAAAAAAAAALgIAAGRycy9lMm9Eb2MueG1sUEsB&#10;Ai0AFAAGAAgAAAAhAAyzLnPeAAAABQEAAA8AAAAAAAAAAAAAAAAAJQkAAGRycy9kb3ducmV2Lnht&#10;bFBLBQYAAAAABAAEAPMAAAAwCgAAAAA=&#10;">
                <v:group id="グループ化 1163" o:spid="_x0000_s1063" style="position:absolute;left:28285;top:517;width:27959;height:27264" coordorigin="-8,1446" coordsize="27895,3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roundrect id="AutoShape 1632" o:spid="_x0000_s1064" style="position:absolute;left:-8;top:5269;width:27894;height:38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V9wgAAANsAAAAPAAAAZHJzL2Rvd25yZXYueG1sRI9BawIx&#10;FITvgv8hPKEX0WyraLsaRQotHnX10ONj87pZ3LwsSequ/74RBI/DzHzDrLe9bcSVfKgdK3idZiCI&#10;S6drrhScT1+TdxAhImtsHJOCGwXYboaDNebadXykaxErkSAcclRgYmxzKUNpyGKYupY4eb/OW4xJ&#10;+kpqj12C20a+ZdlCWqw5LRhs6dNQeSn+rILZRxXO/uC73ZHMuGjdz/etniv1Mup3KxCR+vgMP9p7&#10;rWA5g/uX9APk5h8AAP//AwBQSwECLQAUAAYACAAAACEA2+H2y+4AAACFAQAAEwAAAAAAAAAAAAAA&#10;AAAAAAAAW0NvbnRlbnRfVHlwZXNdLnhtbFBLAQItABQABgAIAAAAIQBa9CxbvwAAABUBAAALAAAA&#10;AAAAAAAAAAAAAB8BAABfcmVscy8ucmVsc1BLAQItABQABgAIAAAAIQC9iHV9wgAAANsAAAAPAAAA&#10;AAAAAAAAAAAAAAcCAABkcnMvZG93bnJldi54bWxQSwUGAAAAAAMAAwC3AAAA9gIAAAAA&#10;" strokecolor="#4f81bd [3204]" strokeweight="1pt">
                    <v:fill color2="#b6dde8" focus="100%" type="gradient"/>
                    <v:shadow on="t" color="#205867" opacity=".5" offset="1pt"/>
                    <v:textbox inset="5.85pt,.7pt,5.85pt,.7pt">
                      <w:txbxContent>
                        <w:p w14:paraId="59E98E06"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１</w:t>
                          </w:r>
                          <w:r>
                            <w:rPr>
                              <w:rFonts w:ascii="ＭＳ ゴシック" w:eastAsia="ＭＳ ゴシック" w:hAnsi="ＭＳ ゴシック" w:hint="eastAsia"/>
                              <w:b/>
                              <w:sz w:val="18"/>
                              <w:szCs w:val="18"/>
                            </w:rPr>
                            <w:t xml:space="preserve"> みんなが理解し合えるまちづくり</w:t>
                          </w:r>
                        </w:p>
                      </w:txbxContent>
                    </v:textbox>
                  </v:roundrect>
                  <v:roundrect id="AutoShape 1633" o:spid="_x0000_s1065" style="position:absolute;left:-8;top:10054;width:27894;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0JwgAAANsAAAAPAAAAZHJzL2Rvd25yZXYueG1sRI9BawIx&#10;FITvgv8hPKEX0WyraLsaRQotHnX10ONj87pZ3LwsSequ/74RBI/DzHzDrLe9bcSVfKgdK3idZiCI&#10;S6drrhScT1+TdxAhImtsHJOCGwXYboaDNebadXykaxErkSAcclRgYmxzKUNpyGKYupY4eb/OW4xJ&#10;+kpqj12C20a+ZdlCWqw5LRhs6dNQeSn+rILZRxXO/uC73ZHMuGjdz/etniv1Mup3KxCR+vgMP9p7&#10;rWA5h/uX9APk5h8AAP//AwBQSwECLQAUAAYACAAAACEA2+H2y+4AAACFAQAAEwAAAAAAAAAAAAAA&#10;AAAAAAAAW0NvbnRlbnRfVHlwZXNdLnhtbFBLAQItABQABgAIAAAAIQBa9CxbvwAAABUBAAALAAAA&#10;AAAAAAAAAAAAAB8BAABfcmVscy8ucmVsc1BLAQItABQABgAIAAAAIQAyYe0JwgAAANsAAAAPAAAA&#10;AAAAAAAAAAAAAAcCAABkcnMvZG93bnJldi54bWxQSwUGAAAAAAMAAwC3AAAA9gIAAAAA&#10;" strokecolor="#4f81bd [3204]" strokeweight="1pt">
                    <v:fill color2="#b6dde8" focus="100%" type="gradient"/>
                    <v:shadow on="t" color="#205867" opacity=".5" offset="1pt"/>
                    <v:textbox inset="5.85pt,.7pt,5.85pt,.7pt">
                      <w:txbxContent>
                        <w:p w14:paraId="713BB590"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２</w:t>
                          </w:r>
                          <w:r>
                            <w:rPr>
                              <w:rFonts w:ascii="ＭＳ ゴシック" w:eastAsia="ＭＳ ゴシック" w:hAnsi="ＭＳ ゴシック" w:hint="eastAsia"/>
                              <w:b/>
                              <w:sz w:val="18"/>
                              <w:szCs w:val="18"/>
                            </w:rPr>
                            <w:t xml:space="preserve"> 自立した生活をおくれるまちづくり</w:t>
                          </w:r>
                        </w:p>
                      </w:txbxContent>
                    </v:textbox>
                  </v:roundrect>
                  <v:roundrect id="AutoShape 1634" o:spid="_x0000_s1066" style="position:absolute;left:-8;top:14692;width:27894;height:3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UiSwwAAANsAAAAPAAAAZHJzL2Rvd25yZXYueG1sRI9PawIx&#10;FMTvgt8hPKGXUrP2j61bo4igeKyrhx4fm+dm6eZlSaK7fvtGEDwOM/MbZr7sbSMu5EPtWMFknIEg&#10;Lp2uuVJwPGxevkCEiKyxcUwKrhRguRgO5phr1/GeLkWsRIJwyFGBibHNpQylIYth7Fri5J2ctxiT&#10;9JXUHrsEt418zbKptFhzWjDY0tpQ+VecrYK3WRWO/sd3qz2Z56J1v9tr/a7U06hffYOI1MdH+N7e&#10;aQWfH3D7kn6AXPwDAAD//wMAUEsBAi0AFAAGAAgAAAAhANvh9svuAAAAhQEAABMAAAAAAAAAAAAA&#10;AAAAAAAAAFtDb250ZW50X1R5cGVzXS54bWxQSwECLQAUAAYACAAAACEAWvQsW78AAAAVAQAACwAA&#10;AAAAAAAAAAAAAAAfAQAAX3JlbHMvLnJlbHNQSwECLQAUAAYACAAAACEAXS1IksMAAADbAAAADwAA&#10;AAAAAAAAAAAAAAAHAgAAZHJzL2Rvd25yZXYueG1sUEsFBgAAAAADAAMAtwAAAPcCAAAAAA==&#10;" strokecolor="#4f81bd [3204]" strokeweight="1pt">
                    <v:fill color2="#b6dde8" focus="100%" type="gradient"/>
                    <v:shadow on="t" color="#205867" opacity=".5" offset="1pt"/>
                    <v:textbox inset="5.85pt,.7pt,5.85pt,.7pt">
                      <w:txbxContent>
                        <w:p w14:paraId="2063F81E"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３</w:t>
                          </w:r>
                          <w:r>
                            <w:rPr>
                              <w:rFonts w:ascii="ＭＳ ゴシック" w:eastAsia="ＭＳ ゴシック" w:hAnsi="ＭＳ ゴシック" w:hint="eastAsia"/>
                              <w:b/>
                              <w:sz w:val="18"/>
                              <w:szCs w:val="18"/>
                            </w:rPr>
                            <w:t xml:space="preserve"> 充実し生きがいのあるまちづくり</w:t>
                          </w:r>
                        </w:p>
                      </w:txbxContent>
                    </v:textbox>
                  </v:roundrect>
                  <v:roundrect id="AutoShape 1635" o:spid="_x0000_s1067" style="position:absolute;left:-8;top:19330;width:27894;height:3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lwgAAANsAAAAPAAAAZHJzL2Rvd25yZXYueG1sRI9BawIx&#10;FITvQv9DeIVepGZbRdutUURQPOrqocfH5nWzdPOyJNFd/70RBI/DzHzDzJe9bcSFfKgdK/gYZSCI&#10;S6drrhScjpv3LxAhImtsHJOCKwVYLl4Gc8y16/hAlyJWIkE45KjAxNjmUobSkMUwci1x8v6ctxiT&#10;9JXUHrsEt438zLKptFhzWjDY0tpQ+V+crYLxdxVOfu+71YHMsGjd7/ZaT5R6e+1XPyAi9fEZfrR3&#10;WsFsCvcv6QfIxQ0AAP//AwBQSwECLQAUAAYACAAAACEA2+H2y+4AAACFAQAAEwAAAAAAAAAAAAAA&#10;AAAAAAAAW0NvbnRlbnRfVHlwZXNdLnhtbFBLAQItABQABgAIAAAAIQBa9CxbvwAAABUBAAALAAAA&#10;AAAAAAAAAAAAAB8BAABfcmVscy8ucmVsc1BLAQItABQABgAIAAAAIQCt/9blwgAAANsAAAAPAAAA&#10;AAAAAAAAAAAAAAcCAABkcnMvZG93bnJldi54bWxQSwUGAAAAAAMAAwC3AAAA9gIAAAAA&#10;" strokecolor="#4f81bd [3204]" strokeweight="1pt">
                    <v:fill color2="#b6dde8" focus="100%" type="gradient"/>
                    <v:shadow on="t" color="#205867" opacity=".5" offset="1pt"/>
                    <v:textbox inset="5.85pt,.7pt,5.85pt,.7pt">
                      <w:txbxContent>
                        <w:p w14:paraId="427BB520"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４</w:t>
                          </w:r>
                          <w:r>
                            <w:rPr>
                              <w:rFonts w:ascii="ＭＳ ゴシック" w:eastAsia="ＭＳ ゴシック" w:hAnsi="ＭＳ ゴシック" w:hint="eastAsia"/>
                              <w:b/>
                              <w:sz w:val="18"/>
                              <w:szCs w:val="18"/>
                            </w:rPr>
                            <w:t xml:space="preserve"> 安全で安心して暮らせるまちづくり</w:t>
                          </w:r>
                        </w:p>
                      </w:txbxContent>
                    </v:textbox>
                  </v:roundrect>
                  <v:roundrect id="AutoShape 1636" o:spid="_x0000_s1068" style="position:absolute;left:-8;top:23699;width:27894;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3N+wgAAANsAAAAPAAAAZHJzL2Rvd25yZXYueG1sRI9BawIx&#10;FITvQv9DeIVepGZbRdutUURQPOrqocfH5nWzdPOyJNFd/70RBI/DzHzDzJe9bcSFfKgdK/gYZSCI&#10;S6drrhScjpv3LxAhImtsHJOCKwVYLl4Gc8y16/hAlyJWIkE45KjAxNjmUobSkMUwci1x8v6ctxiT&#10;9JXUHrsEt438zLKptFhzWjDY0tpQ+V+crYLxdxVOfu+71YHMsGjd7/ZaT5R6e+1XPyAi9fEZfrR3&#10;WsFsBvcv6QfIxQ0AAP//AwBQSwECLQAUAAYACAAAACEA2+H2y+4AAACFAQAAEwAAAAAAAAAAAAAA&#10;AAAAAAAAW0NvbnRlbnRfVHlwZXNdLnhtbFBLAQItABQABgAIAAAAIQBa9CxbvwAAABUBAAALAAAA&#10;AAAAAAAAAAAAAB8BAABfcmVscy8ucmVsc1BLAQItABQABgAIAAAAIQDCs3N+wgAAANsAAAAPAAAA&#10;AAAAAAAAAAAAAAcCAABkcnMvZG93bnJldi54bWxQSwUGAAAAAAMAAwC3AAAA9gIAAAAA&#10;" strokecolor="#4f81bd [3204]" strokeweight="1pt">
                    <v:fill color2="#b6dde8" focus="100%" type="gradient"/>
                    <v:shadow on="t" color="#205867" opacity=".5" offset="1pt"/>
                    <v:textbox inset="5.85pt,.7pt,5.85pt,.7pt">
                      <w:txbxContent>
                        <w:p w14:paraId="20AB21B5"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５</w:t>
                          </w:r>
                          <w:r>
                            <w:rPr>
                              <w:rFonts w:ascii="ＭＳ ゴシック" w:eastAsia="ＭＳ ゴシック" w:hAnsi="ＭＳ ゴシック" w:hint="eastAsia"/>
                              <w:b/>
                              <w:sz w:val="18"/>
                              <w:szCs w:val="18"/>
                            </w:rPr>
                            <w:t xml:space="preserve"> 健やかな成長を支援するまちづくり</w:t>
                          </w:r>
                        </w:p>
                      </w:txbxContent>
                    </v:textbox>
                  </v:roundrect>
                  <v:shape id="テキスト ボックス 73" o:spid="_x0000_s1069" type="#_x0000_t202" style="position:absolute;left:6129;top:1446;width:12772;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022E2FDB" w14:textId="77777777" w:rsidR="00804134" w:rsidRDefault="00804134" w:rsidP="00CD103A">
                          <w:pPr>
                            <w:jc w:val="center"/>
                            <w:rPr>
                              <w:rFonts w:ascii="ＭＳ ゴシック" w:eastAsia="ＭＳ ゴシック" w:hAnsi="ＭＳ ゴシック"/>
                            </w:rPr>
                          </w:pPr>
                          <w:r>
                            <w:rPr>
                              <w:rFonts w:ascii="ＭＳ ゴシック" w:eastAsia="ＭＳ ゴシック" w:hAnsi="ＭＳ ゴシック" w:hint="eastAsia"/>
                            </w:rPr>
                            <w:t>＜基本施策＞</w:t>
                          </w:r>
                        </w:p>
                      </w:txbxContent>
                    </v:textbox>
                  </v:shape>
                  <v:roundrect id="AutoShape 1636" o:spid="_x0000_s1070" style="position:absolute;left:-8;top:28116;width:27894;height:3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KXwgAAANsAAAAPAAAAZHJzL2Rvd25yZXYueG1sRI9BawIx&#10;FITvQv9DeIVepGZbxdatUURQPOrqocfH5nWzdPOyJNFd/70RBI/DzHzDzJe9bcSFfKgdK/gYZSCI&#10;S6drrhScjpv3bxAhImtsHJOCKwVYLl4Gc8y16/hAlyJWIkE45KjAxNjmUobSkMUwci1x8v6ctxiT&#10;9JXUHrsEt438zLKptFhzWjDY0tpQ+V+crYLxrAonv/fd6kBmWLTud3utJ0q9vfarHxCR+vgMP9o7&#10;reBrBvcv6QfIxQ0AAP//AwBQSwECLQAUAAYACAAAACEA2+H2y+4AAACFAQAAEwAAAAAAAAAAAAAA&#10;AAAAAAAAW0NvbnRlbnRfVHlwZXNdLnhtbFBLAQItABQABgAIAAAAIQBa9CxbvwAAABUBAAALAAAA&#10;AAAAAAAAAAAAAB8BAABfcmVscy8ucmVsc1BLAQItABQABgAIAAAAIQDcYEKXwgAAANsAAAAPAAAA&#10;AAAAAAAAAAAAAAcCAABkcnMvZG93bnJldi54bWxQSwUGAAAAAAMAAwC3AAAA9gIAAAAA&#10;" strokecolor="#4f81bd [3204]" strokeweight="1pt">
                    <v:fill color2="#b6dde8" focus="100%" type="gradient"/>
                    <v:shadow on="t" color="#205867" opacity=".5" offset="1pt"/>
                    <v:textbox inset="5.85pt,.7pt,5.85pt,.7pt">
                      <w:txbxContent>
                        <w:p w14:paraId="1AB05571" w14:textId="77777777" w:rsidR="00804134" w:rsidRDefault="00804134" w:rsidP="00CD103A">
                          <w:pPr>
                            <w:spacing w:line="240" w:lineRule="exact"/>
                          </w:pPr>
                          <w:r>
                            <w:rPr>
                              <w:rFonts w:ascii="ＭＳ ゴシック" w:eastAsia="ＭＳ ゴシック" w:hAnsi="ＭＳ ゴシック" w:hint="eastAsia"/>
                              <w:b/>
                              <w:sz w:val="18"/>
                              <w:szCs w:val="18"/>
                              <w:bdr w:val="single" w:sz="4" w:space="0" w:color="auto" w:frame="1"/>
                            </w:rPr>
                            <w:t>６</w:t>
                          </w:r>
                          <w:r>
                            <w:rPr>
                              <w:rFonts w:ascii="ＭＳ ゴシック" w:eastAsia="ＭＳ ゴシック" w:hAnsi="ＭＳ ゴシック" w:hint="eastAsia"/>
                              <w:b/>
                              <w:sz w:val="18"/>
                              <w:szCs w:val="18"/>
                            </w:rPr>
                            <w:t xml:space="preserve"> 総合的な支援のあるまちづくり</w:t>
                          </w:r>
                        </w:p>
                      </w:txbxContent>
                    </v:textbox>
                  </v:roundrect>
                </v:group>
                <v:shape id="テキスト ボックス 1162" o:spid="_x0000_s1071" type="#_x0000_t202" style="position:absolute;left:-95;width:27008;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1JwAAAAN0AAAAPAAAAZHJzL2Rvd25yZXYueG1sRE/LqsIw&#10;EN1f8B/CCO6uqQpVqlFEEFQu4gvXQzO2xWZSmmjr398Igrs5nOfMFq0pxZNqV1hWMOhHIIhTqwvO&#10;FFzO698JCOeRNZaWScGLHCzmnZ8ZJto2fKTnyWcihLBLUEHufZVI6dKcDLq+rYgDd7O1QR9gnUld&#10;YxPCTSmHURRLgwWHhhwrWuWU3k8Po0Bum/1I/h3i8XW7e1yM06OWtVK9brucgvDU+q/4497oMH8Q&#10;D+H9TThBzv8BAAD//wMAUEsBAi0AFAAGAAgAAAAhANvh9svuAAAAhQEAABMAAAAAAAAAAAAAAAAA&#10;AAAAAFtDb250ZW50X1R5cGVzXS54bWxQSwECLQAUAAYACAAAACEAWvQsW78AAAAVAQAACwAAAAAA&#10;AAAAAAAAAAAfAQAAX3JlbHMvLnJlbHNQSwECLQAUAAYACAAAACEA6JGNScAAAADdAAAADwAAAAAA&#10;AAAAAAAAAAAHAgAAZHJzL2Rvd25yZXYueG1sUEsFBgAAAAADAAMAtwAAAPQCAAAAAA==&#10;" strokeweight="2pt">
                  <v:textbox>
                    <w:txbxContent>
                      <w:p w14:paraId="68D9E713" w14:textId="77777777" w:rsidR="00804134" w:rsidRDefault="00804134" w:rsidP="00CD103A">
                        <w:pPr>
                          <w:rPr>
                            <w:rFonts w:ascii="ＭＳ ゴシック" w:eastAsia="ＭＳ ゴシック" w:hAnsi="ＭＳ ゴシック"/>
                          </w:rPr>
                        </w:pPr>
                        <w:r>
                          <w:rPr>
                            <w:rFonts w:ascii="ＭＳ ゴシック" w:eastAsia="ＭＳ ゴシック" w:hAnsi="ＭＳ ゴシック" w:hint="eastAsia"/>
                          </w:rPr>
                          <w:t>＜課題＞</w:t>
                        </w:r>
                      </w:p>
                      <w:p w14:paraId="54681FF7" w14:textId="262E07CC" w:rsidR="00804134" w:rsidRDefault="00804134" w:rsidP="00E05AE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Ⅰ</w:t>
                        </w:r>
                        <w:r w:rsidRPr="00D8168C">
                          <w:rPr>
                            <w:rFonts w:ascii="ＭＳ ゴシック" w:eastAsia="ＭＳ ゴシック" w:hAnsi="ＭＳ ゴシック" w:hint="eastAsia"/>
                            <w:sz w:val="18"/>
                            <w:szCs w:val="18"/>
                          </w:rPr>
                          <w:t>：障がいのある人への理解の推進</w:t>
                        </w:r>
                      </w:p>
                      <w:p w14:paraId="399F2152"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Ⅱ：障害福祉サービスの提供基盤の整備</w:t>
                        </w:r>
                      </w:p>
                      <w:p w14:paraId="28CE116B"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Ⅲ：社会参加・就労の促進</w:t>
                        </w:r>
                      </w:p>
                      <w:p w14:paraId="047F0C6B"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Ⅳ：安全・安心な暮らしを送ることがで</w:t>
                        </w:r>
                      </w:p>
                      <w:p w14:paraId="190C107B" w14:textId="77777777" w:rsidR="00804134" w:rsidRDefault="00804134" w:rsidP="004A42B4">
                        <w:pPr>
                          <w:spacing w:line="280" w:lineRule="exact"/>
                          <w:ind w:firstLineChars="200" w:firstLine="422"/>
                          <w:rPr>
                            <w:rFonts w:ascii="ＭＳ ゴシック" w:eastAsia="ＭＳ ゴシック" w:hAnsi="ＭＳ ゴシック"/>
                            <w:sz w:val="18"/>
                            <w:szCs w:val="18"/>
                          </w:rPr>
                        </w:pPr>
                        <w:r>
                          <w:rPr>
                            <w:rFonts w:ascii="ＭＳ ゴシック" w:eastAsia="ＭＳ ゴシック" w:hAnsi="ＭＳ ゴシック" w:hint="eastAsia"/>
                            <w:sz w:val="18"/>
                            <w:szCs w:val="18"/>
                          </w:rPr>
                          <w:t>きる生活環境の整備充実</w:t>
                        </w:r>
                      </w:p>
                      <w:p w14:paraId="7EE10D94"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Ⅴ：障がいのある子どもへの支援の充実</w:t>
                        </w:r>
                      </w:p>
                      <w:p w14:paraId="1AD2F13C" w14:textId="77777777" w:rsidR="00804134" w:rsidRDefault="00804134" w:rsidP="004A42B4">
                        <w:pPr>
                          <w:spacing w:line="280" w:lineRule="exact"/>
                          <w:ind w:left="422" w:hangingChars="200" w:hanging="422"/>
                          <w:rPr>
                            <w:rFonts w:ascii="ＭＳ ゴシック" w:eastAsia="ＭＳ ゴシック" w:hAnsi="ＭＳ ゴシック"/>
                            <w:sz w:val="18"/>
                            <w:szCs w:val="18"/>
                          </w:rPr>
                        </w:pPr>
                        <w:r>
                          <w:rPr>
                            <w:rFonts w:ascii="ＭＳ ゴシック" w:eastAsia="ＭＳ ゴシック" w:hAnsi="ＭＳ ゴシック" w:hint="eastAsia"/>
                            <w:sz w:val="18"/>
                            <w:szCs w:val="18"/>
                          </w:rPr>
                          <w:t>Ⅵ：相談体制、情報提供体制の充実</w:t>
                        </w:r>
                        <w:r>
                          <w:rPr>
                            <w:rFonts w:ascii="ＭＳ ゴシック" w:eastAsia="ＭＳ ゴシック" w:hAnsi="ＭＳ ゴシック"/>
                            <w:sz w:val="18"/>
                            <w:szCs w:val="18"/>
                          </w:rPr>
                          <w:t xml:space="preserve"> </w:t>
                        </w:r>
                      </w:p>
                    </w:txbxContent>
                  </v:textbox>
                </v:shape>
                <v:shape id="屈折矢印 1161" o:spid="_x0000_s1072" style="position:absolute;left:13920;top:16263;width:6769;height:12420;rotation:90;visibility:visible;mso-wrap-style:square;v-text-anchor:middle" coordsize="676910,124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iTwwAAAN0AAAAPAAAAZHJzL2Rvd25yZXYueG1sRE9NawIx&#10;EL0X/A9hBG81u4IiW6OIKHgQbFVaehs2083SzSQkUdd/3xQKvc3jfc5i1dtO3CjE1rGCclyAIK6d&#10;brlRcDnvnucgYkLW2DkmBQ+KsFoOnhZYaXfnN7qdUiNyCMcKFZiUfCVlrA1ZjGPniTP35YLFlGFo&#10;pA54z+G2k5OimEmLLecGg542hurv09UquL4fPtuuef2I5+PFzH2YbqfWKzUa9usXEIn69C/+c+91&#10;nl/OSvj9Jp8glz8AAAD//wMAUEsBAi0AFAAGAAgAAAAhANvh9svuAAAAhQEAABMAAAAAAAAAAAAA&#10;AAAAAAAAAFtDb250ZW50X1R5cGVzXS54bWxQSwECLQAUAAYACAAAACEAWvQsW78AAAAVAQAACwAA&#10;AAAAAAAAAAAAAAAfAQAAX3JlbHMvLnJlbHNQSwECLQAUAAYACAAAACEA3/XIk8MAAADdAAAADwAA&#10;AAAAAAAAAAAAAAAHAgAAZHJzL2Rvd25yZXYueG1sUEsFBgAAAAADAAMAtwAAAPcCAAAAAA==&#10;" path="m,1072833r423069,l423069,169228r-84614,l507683,,676910,169228r-84614,l592296,1242060,,1242060,,1072833xe" fillcolor="#4f81bd [3204]" strokecolor="#243f60 [1604]" strokeweight="2pt">
                  <v:path arrowok="t" o:connecttype="custom" o:connectlocs="0,1072833;423069,1072833;423069,169228;338455,169228;507683,0;676910,169228;592296,169228;592296,1242060;0,1242060;0,1072833" o:connectangles="0,0,0,0,0,0,0,0,0,0"/>
                </v:shape>
                <w10:anchorlock/>
              </v:group>
            </w:pict>
          </mc:Fallback>
        </mc:AlternateContent>
      </w:r>
    </w:p>
    <w:p w14:paraId="6BC682ED" w14:textId="68BE5195" w:rsidR="00986895" w:rsidRDefault="00986895" w:rsidP="00986895"/>
    <w:p w14:paraId="684CA24F" w14:textId="25A74D4D" w:rsidR="00986895" w:rsidRPr="006532E3" w:rsidRDefault="0038459B" w:rsidP="00E0032B">
      <w:pPr>
        <w:spacing w:beforeLines="50" w:before="186"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60128" behindDoc="0" locked="0" layoutInCell="1" allowOverlap="1" wp14:anchorId="17185860" wp14:editId="41F77E08">
                <wp:simplePos x="0" y="0"/>
                <wp:positionH relativeFrom="column">
                  <wp:posOffset>108585</wp:posOffset>
                </wp:positionH>
                <wp:positionV relativeFrom="paragraph">
                  <wp:posOffset>100965</wp:posOffset>
                </wp:positionV>
                <wp:extent cx="60769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92E1A" id="直線コネクタ 9" o:spid="_x0000_s1026" style="position:absolute;left:0;text-align:left;z-index:251760128;visibility:visible;mso-wrap-style:square;mso-wrap-distance-left:9pt;mso-wrap-distance-top:0;mso-wrap-distance-right:9pt;mso-wrap-distance-bottom:0;mso-position-horizontal:absolute;mso-position-horizontal-relative:text;mso-position-vertical:absolute;mso-position-vertical-relative:text" from="8.55pt,7.95pt" to="487.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dO4wEAAPcDAAAOAAAAZHJzL2Uyb0RvYy54bWysU82O0zAQviPxDpbvNOlKFBo13cOulguC&#10;ip8H8DrjxsJ/sk2TXsuZF4CH4ADSHnmYHvY1GDttumLRCiEuk4w93zfzzYwX571WZAM+SGtqOp2U&#10;lIDhtpFmXdP3766ePKckRGYapqyBmm4h0PPl40eLzlVwZlurGvAESUyoOlfTNkZXFUXgLWgWJtaB&#10;wUthvWYRXb8uGs86ZNeqOCvLWdFZ3zhvOYSAp5fDJV1mfiGAx9dCBIhE1RRri9n6bK+TLZYLVq09&#10;c63khzLYP1ShmTSYdKS6ZJGRj17eo9KSexusiBNudWGFkByyBlQzLX9T87ZlDrIWbE5wY5vC/6Pl&#10;rzYrT2RT0zklhmkc0e3XH7c3X/a77/tPn/e7b/vdTzJPfepcqDD8wqz8wQtu5ZPoXnidviiH9Lm3&#10;27G30EfC8XBWPpvNn+II+PGuOAGdD/EFWE3ST02VNEk2q9jmZYiYDEOPIelYmWSDVbK5kkplJy0M&#10;XChPNgxHHftpKhlxd6LQS8giCRlKz39xq2BgfQMCW4HFTnP2vIQnzubDkVMZjEwQgdlHUPkw6BCb&#10;YJAX82+BY3TOaE0cgVoa6/+U9SRfDPFH1YPWJPvaNts8yNwO3K7crcNLSOt718/w03td/gIAAP//&#10;AwBQSwMEFAAGAAgAAAAhAJ2gqD7bAAAACAEAAA8AAABkcnMvZG93bnJldi54bWxMT8tOwzAQvCPx&#10;D9ZW4kadotJHiFMhBBfEJaEHuLnxNo4ar9PYacLfs4gDnFbz0OxMtptcKy7Yh8aTgsU8AYFUedNQ&#10;rWD//nK7ARGiJqNbT6jgCwPs8uurTKfGj1TgpYy14BAKqVZgY+xSKUNl0ekw9x0Sa0ffOx0Z9rU0&#10;vR453LXyLklW0umG+IPVHT5ZrE7l4BS8nt/CfrkqnouP86YcP4+DrT0qdTObHh9ARJzinxl+6nN1&#10;yLnTwQ9kgmgZrxfs5Hu/BcH6dr1k4vBLyDyT/wfk3wAAAP//AwBQSwECLQAUAAYACAAAACEAtoM4&#10;kv4AAADhAQAAEwAAAAAAAAAAAAAAAAAAAAAAW0NvbnRlbnRfVHlwZXNdLnhtbFBLAQItABQABgAI&#10;AAAAIQA4/SH/1gAAAJQBAAALAAAAAAAAAAAAAAAAAC8BAABfcmVscy8ucmVsc1BLAQItABQABgAI&#10;AAAAIQCoeGdO4wEAAPcDAAAOAAAAAAAAAAAAAAAAAC4CAABkcnMvZTJvRG9jLnhtbFBLAQItABQA&#10;BgAIAAAAIQCdoKg+2wAAAAgBAAAPAAAAAAAAAAAAAAAAAD0EAABkcnMvZG93bnJldi54bWxQSwUG&#10;AAAAAAQABADzAAAARQUAAAAA&#10;" strokecolor="black [3213]"/>
            </w:pict>
          </mc:Fallback>
        </mc:AlternateContent>
      </w:r>
      <w:r w:rsidR="00986895" w:rsidRPr="006532E3">
        <w:rPr>
          <w:rFonts w:asciiTheme="minorEastAsia" w:eastAsiaTheme="minorEastAsia" w:hAnsiTheme="minorEastAsia" w:hint="eastAsia"/>
          <w:sz w:val="18"/>
          <w:szCs w:val="18"/>
        </w:rPr>
        <w:t>・</w:t>
      </w:r>
      <w:r w:rsidR="00986895" w:rsidRPr="006532E3">
        <w:rPr>
          <w:rFonts w:asciiTheme="minorEastAsia" w:eastAsiaTheme="minorEastAsia" w:hAnsiTheme="minorEastAsia" w:hint="eastAsia"/>
          <w:noProof/>
          <w:sz w:val="18"/>
          <w:szCs w:val="18"/>
        </w:rPr>
        <w:t>ライフステージ</w:t>
      </w:r>
      <w:r w:rsidR="00986895" w:rsidRPr="006532E3">
        <w:rPr>
          <w:rFonts w:asciiTheme="minorEastAsia" w:eastAsiaTheme="minorEastAsia" w:hAnsiTheme="minorEastAsia" w:hint="eastAsia"/>
          <w:sz w:val="18"/>
          <w:szCs w:val="18"/>
          <w:vertAlign w:val="superscript"/>
        </w:rPr>
        <w:t>※</w:t>
      </w:r>
      <w:r w:rsidR="00986895" w:rsidRPr="006532E3">
        <w:rPr>
          <w:rFonts w:asciiTheme="minorEastAsia" w:eastAsiaTheme="minorEastAsia" w:hAnsiTheme="minorEastAsia" w:hint="eastAsia"/>
          <w:sz w:val="18"/>
          <w:szCs w:val="18"/>
        </w:rPr>
        <w:t>：資料編</w:t>
      </w:r>
      <w:r w:rsidR="00986895" w:rsidRPr="006532E3">
        <w:rPr>
          <w:rFonts w:asciiTheme="minorEastAsia" w:eastAsiaTheme="minorEastAsia" w:hAnsiTheme="minorEastAsia"/>
          <w:sz w:val="18"/>
          <w:szCs w:val="18"/>
        </w:rPr>
        <w:t>P.1</w:t>
      </w:r>
      <w:r w:rsidR="00986895"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5</w:t>
      </w:r>
      <w:r w:rsidR="00986895" w:rsidRPr="006532E3">
        <w:rPr>
          <w:rFonts w:asciiTheme="minorEastAsia" w:eastAsiaTheme="minorEastAsia" w:hAnsiTheme="minorEastAsia" w:hint="eastAsia"/>
          <w:sz w:val="18"/>
          <w:szCs w:val="18"/>
        </w:rPr>
        <w:t>を参照　　・</w:t>
      </w:r>
      <w:r w:rsidR="00986895" w:rsidRPr="006532E3">
        <w:rPr>
          <w:rFonts w:asciiTheme="minorEastAsia" w:eastAsiaTheme="minorEastAsia" w:hAnsiTheme="minorEastAsia" w:hint="eastAsia"/>
          <w:noProof/>
          <w:sz w:val="18"/>
          <w:szCs w:val="18"/>
        </w:rPr>
        <w:t>ノーマライゼーション</w:t>
      </w:r>
      <w:r w:rsidR="00986895" w:rsidRPr="006532E3">
        <w:rPr>
          <w:rFonts w:asciiTheme="minorEastAsia" w:eastAsiaTheme="minorEastAsia" w:hAnsiTheme="minorEastAsia" w:hint="eastAsia"/>
          <w:sz w:val="18"/>
          <w:szCs w:val="18"/>
          <w:vertAlign w:val="superscript"/>
        </w:rPr>
        <w:t>※</w:t>
      </w:r>
      <w:r w:rsidR="00986895" w:rsidRPr="006532E3">
        <w:rPr>
          <w:rFonts w:asciiTheme="minorEastAsia" w:eastAsiaTheme="minorEastAsia" w:hAnsiTheme="minorEastAsia" w:hint="eastAsia"/>
          <w:sz w:val="18"/>
          <w:szCs w:val="18"/>
        </w:rPr>
        <w:t>：資料編</w:t>
      </w:r>
      <w:r w:rsidR="00986895" w:rsidRPr="006532E3">
        <w:rPr>
          <w:rFonts w:asciiTheme="minorEastAsia" w:eastAsiaTheme="minorEastAsia" w:hAnsiTheme="minorEastAsia"/>
          <w:sz w:val="18"/>
          <w:szCs w:val="18"/>
        </w:rPr>
        <w:t>P.1</w:t>
      </w:r>
      <w:r w:rsidR="00986895"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4</w:t>
      </w:r>
      <w:r w:rsidR="00986895" w:rsidRPr="006532E3">
        <w:rPr>
          <w:rFonts w:asciiTheme="minorEastAsia" w:eastAsiaTheme="minorEastAsia" w:hAnsiTheme="minorEastAsia" w:hint="eastAsia"/>
          <w:sz w:val="18"/>
          <w:szCs w:val="18"/>
        </w:rPr>
        <w:t>を参照</w:t>
      </w:r>
    </w:p>
    <w:p w14:paraId="65997093" w14:textId="7677990E" w:rsidR="0038459B" w:rsidRPr="006532E3" w:rsidRDefault="0038459B" w:rsidP="00E0032B">
      <w:pPr>
        <w:spacing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リハビリテーション</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5</w:t>
      </w:r>
      <w:r w:rsidRPr="006532E3">
        <w:rPr>
          <w:rFonts w:asciiTheme="minorEastAsia" w:eastAsiaTheme="minorEastAsia" w:hAnsiTheme="minorEastAsia" w:hint="eastAsia"/>
          <w:sz w:val="18"/>
          <w:szCs w:val="18"/>
        </w:rPr>
        <w:t>を参照</w:t>
      </w:r>
    </w:p>
    <w:p w14:paraId="7969F243" w14:textId="77777777" w:rsidR="00CD103A" w:rsidRDefault="00CD103A" w:rsidP="00CD103A">
      <w:pPr>
        <w:pStyle w:val="12"/>
        <w:pageBreakBefore/>
      </w:pPr>
      <w:bookmarkStart w:id="49" w:name="_Toc495670535"/>
      <w:bookmarkStart w:id="50" w:name="_Toc57623501"/>
      <w:r>
        <w:rPr>
          <w:rFonts w:hint="eastAsia"/>
        </w:rPr>
        <w:lastRenderedPageBreak/>
        <w:t>２　基本施策</w:t>
      </w:r>
      <w:bookmarkEnd w:id="49"/>
      <w:bookmarkEnd w:id="50"/>
    </w:p>
    <w:p w14:paraId="707FDC90" w14:textId="77777777" w:rsidR="00CD103A" w:rsidRDefault="00CD103A" w:rsidP="00102E9C">
      <w:pPr>
        <w:spacing w:line="240" w:lineRule="exact"/>
        <w:ind w:leftChars="200" w:left="502" w:firstLineChars="100" w:firstLine="251"/>
      </w:pPr>
    </w:p>
    <w:p w14:paraId="743D81DC" w14:textId="77777777" w:rsidR="00CD103A"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Pr>
          <w:rFonts w:ascii="ＭＳ ゴシック" w:eastAsia="ＭＳ ゴシック" w:hint="eastAsia"/>
          <w:b/>
          <w:sz w:val="24"/>
          <w:bdr w:val="single" w:sz="4" w:space="0" w:color="auto" w:frame="1"/>
        </w:rPr>
        <w:t>１</w:t>
      </w:r>
      <w:r>
        <w:rPr>
          <w:rFonts w:ascii="ＭＳ ゴシック" w:eastAsia="ＭＳ ゴシック" w:hint="eastAsia"/>
          <w:b/>
          <w:sz w:val="24"/>
        </w:rPr>
        <w:t xml:space="preserve">　みんなが理解し合えるまちづくり</w:t>
      </w:r>
    </w:p>
    <w:p w14:paraId="76ABD75E" w14:textId="77777777" w:rsidR="00CD103A" w:rsidRDefault="00CD103A" w:rsidP="004A42B4">
      <w:pPr>
        <w:pStyle w:val="23"/>
      </w:pPr>
    </w:p>
    <w:p w14:paraId="39723A7E" w14:textId="2FDF262B" w:rsidR="00CD103A" w:rsidRPr="00002E6D" w:rsidRDefault="00BD7B76" w:rsidP="004A42B4">
      <w:pPr>
        <w:pStyle w:val="23"/>
      </w:pPr>
      <w:r w:rsidRPr="00002E6D">
        <w:rPr>
          <w:rFonts w:hint="eastAsia"/>
        </w:rPr>
        <w:t>障がい</w:t>
      </w:r>
      <w:r w:rsidR="00CD103A" w:rsidRPr="00002E6D">
        <w:rPr>
          <w:rFonts w:hint="eastAsia"/>
        </w:rPr>
        <w:t>を理由とした差別や偏見、虐待は、あってはならないことです。しかし、依然として誤解や偏見による差別が</w:t>
      </w:r>
      <w:r w:rsidR="00E6104B" w:rsidRPr="00002E6D">
        <w:rPr>
          <w:rFonts w:hint="eastAsia"/>
        </w:rPr>
        <w:t>障がいのある人</w:t>
      </w:r>
      <w:r w:rsidR="00CD103A" w:rsidRPr="00002E6D">
        <w:rPr>
          <w:rFonts w:hint="eastAsia"/>
        </w:rPr>
        <w:t>の自立生活を</w:t>
      </w:r>
      <w:r w:rsidR="00230B64" w:rsidRPr="00002E6D">
        <w:rPr>
          <w:rFonts w:hint="eastAsia"/>
        </w:rPr>
        <w:t>さまた</w:t>
      </w:r>
      <w:r w:rsidR="00CD103A" w:rsidRPr="00002E6D">
        <w:rPr>
          <w:rFonts w:hint="eastAsia"/>
        </w:rPr>
        <w:t>げていることもあります。</w:t>
      </w:r>
    </w:p>
    <w:p w14:paraId="6E3ACBA9" w14:textId="77777777" w:rsidR="00CD103A" w:rsidRPr="00002E6D" w:rsidRDefault="00BD7B76" w:rsidP="004A42B4">
      <w:pPr>
        <w:pStyle w:val="23"/>
      </w:pPr>
      <w:r w:rsidRPr="00002E6D">
        <w:rPr>
          <w:rFonts w:hint="eastAsia"/>
        </w:rPr>
        <w:t>障がい</w:t>
      </w:r>
      <w:r w:rsidR="00CD103A" w:rsidRPr="00002E6D">
        <w:rPr>
          <w:rFonts w:hint="eastAsia"/>
        </w:rPr>
        <w:t>のあるなしに</w:t>
      </w:r>
      <w:r w:rsidR="005568D3" w:rsidRPr="00002E6D">
        <w:rPr>
          <w:rFonts w:hint="eastAsia"/>
        </w:rPr>
        <w:t>かかわらず</w:t>
      </w:r>
      <w:r w:rsidR="00CD103A" w:rsidRPr="00002E6D">
        <w:rPr>
          <w:rFonts w:hint="eastAsia"/>
        </w:rPr>
        <w:t>、市民が共に生き生きと暮らすことができるよう、</w:t>
      </w:r>
      <w:r w:rsidR="00E6104B" w:rsidRPr="00002E6D">
        <w:rPr>
          <w:rFonts w:hint="eastAsia"/>
        </w:rPr>
        <w:t>障がいのある人</w:t>
      </w:r>
      <w:r w:rsidR="00CD103A" w:rsidRPr="00002E6D">
        <w:rPr>
          <w:rFonts w:hint="eastAsia"/>
        </w:rPr>
        <w:t>への理解のための活動や福祉教育を、なお一層充実します。</w:t>
      </w:r>
    </w:p>
    <w:p w14:paraId="60A41511" w14:textId="77777777" w:rsidR="00CD103A" w:rsidRDefault="00CD103A" w:rsidP="004A42B4">
      <w:pPr>
        <w:pStyle w:val="23"/>
      </w:pPr>
      <w:r w:rsidRPr="00002E6D">
        <w:rPr>
          <w:rFonts w:hint="eastAsia"/>
        </w:rPr>
        <w:t>また、交流・ふれあいの機会を充実させるため地域で</w:t>
      </w:r>
      <w:r w:rsidR="00E6104B" w:rsidRPr="00002E6D">
        <w:rPr>
          <w:rFonts w:hint="eastAsia"/>
        </w:rPr>
        <w:t>障がいのある人</w:t>
      </w:r>
      <w:r w:rsidRPr="00002E6D">
        <w:rPr>
          <w:rFonts w:hint="eastAsia"/>
        </w:rPr>
        <w:t>を支えるボランティアやＮＰＯ、</w:t>
      </w:r>
      <w:r w:rsidR="00BD7B76" w:rsidRPr="00002E6D">
        <w:rPr>
          <w:rFonts w:hint="eastAsia"/>
        </w:rPr>
        <w:t>障がい</w:t>
      </w:r>
      <w:r w:rsidRPr="00002E6D">
        <w:rPr>
          <w:rFonts w:hint="eastAsia"/>
        </w:rPr>
        <w:t>者団体、地域自立支援協議会</w:t>
      </w:r>
      <w:r w:rsidR="000C7D85" w:rsidRPr="005C316F">
        <w:rPr>
          <w:rFonts w:hint="eastAsia"/>
          <w:vertAlign w:val="superscript"/>
        </w:rPr>
        <w:t>※</w:t>
      </w:r>
      <w:r w:rsidRPr="00002E6D">
        <w:rPr>
          <w:rFonts w:hint="eastAsia"/>
        </w:rPr>
        <w:t>の活動の活性化を図ります。</w:t>
      </w:r>
    </w:p>
    <w:p w14:paraId="11C924FD" w14:textId="77777777" w:rsidR="00040881" w:rsidRPr="00002E6D" w:rsidRDefault="00040881" w:rsidP="004A42B4">
      <w:pPr>
        <w:pStyle w:val="23"/>
      </w:pPr>
    </w:p>
    <w:p w14:paraId="6C9CC264" w14:textId="77777777" w:rsidR="00CD103A" w:rsidRPr="002935BF" w:rsidRDefault="00CD103A" w:rsidP="002935BF"/>
    <w:p w14:paraId="54DA7747"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２</w:t>
      </w:r>
      <w:r w:rsidRPr="00002E6D">
        <w:rPr>
          <w:rFonts w:ascii="ＭＳ ゴシック" w:eastAsia="ＭＳ ゴシック" w:hint="eastAsia"/>
          <w:b/>
          <w:sz w:val="24"/>
        </w:rPr>
        <w:t xml:space="preserve">　自立した生活をおくれるまちづくり</w:t>
      </w:r>
    </w:p>
    <w:p w14:paraId="5C1ECFDC" w14:textId="77777777" w:rsidR="00CD103A" w:rsidRPr="00002E6D" w:rsidRDefault="00CD103A" w:rsidP="004A42B4">
      <w:pPr>
        <w:pStyle w:val="23"/>
      </w:pPr>
    </w:p>
    <w:p w14:paraId="2519086F" w14:textId="77777777" w:rsidR="00CD103A" w:rsidRPr="00002E6D" w:rsidRDefault="00E6104B" w:rsidP="004A42B4">
      <w:pPr>
        <w:pStyle w:val="23"/>
      </w:pPr>
      <w:r w:rsidRPr="00002E6D">
        <w:rPr>
          <w:rFonts w:hint="eastAsia"/>
        </w:rPr>
        <w:t>障がいのある人</w:t>
      </w:r>
      <w:r w:rsidR="00CD103A" w:rsidRPr="00002E6D">
        <w:rPr>
          <w:rFonts w:hint="eastAsia"/>
        </w:rPr>
        <w:t>が住み慣れた地域で安心した生活を送るためには、</w:t>
      </w:r>
      <w:r w:rsidR="00BD7B76" w:rsidRPr="00002E6D">
        <w:rPr>
          <w:rFonts w:hint="eastAsia"/>
        </w:rPr>
        <w:t>障がい</w:t>
      </w:r>
      <w:r w:rsidR="00CD103A" w:rsidRPr="00002E6D">
        <w:rPr>
          <w:rFonts w:hint="eastAsia"/>
        </w:rPr>
        <w:t>の特性やニーズに応じた福祉サービスの提供が必要です。</w:t>
      </w:r>
      <w:r w:rsidR="00230B64" w:rsidRPr="00002E6D">
        <w:rPr>
          <w:rFonts w:hint="eastAsia"/>
        </w:rPr>
        <w:t>さら</w:t>
      </w:r>
      <w:r w:rsidR="00CD103A" w:rsidRPr="00002E6D">
        <w:rPr>
          <w:rFonts w:hint="eastAsia"/>
        </w:rPr>
        <w:t>に、経済的支援とともに</w:t>
      </w:r>
      <w:r w:rsidR="00A026C7" w:rsidRPr="00002E6D">
        <w:rPr>
          <w:rFonts w:hint="eastAsia"/>
        </w:rPr>
        <w:t>、</w:t>
      </w:r>
      <w:r w:rsidR="00CD103A" w:rsidRPr="00002E6D">
        <w:rPr>
          <w:rFonts w:hint="eastAsia"/>
        </w:rPr>
        <w:t>権利擁護も必要となります。</w:t>
      </w:r>
    </w:p>
    <w:p w14:paraId="4C65582D" w14:textId="77777777" w:rsidR="00CD103A" w:rsidRPr="00002E6D" w:rsidRDefault="00CD103A" w:rsidP="004A42B4">
      <w:pPr>
        <w:pStyle w:val="23"/>
      </w:pPr>
      <w:r w:rsidRPr="00002E6D">
        <w:rPr>
          <w:rFonts w:hint="eastAsia"/>
        </w:rPr>
        <w:t>このため、利用者が求めるサービスを選択できるよう必要な福祉サービスの充実、医療費負担の軽減、権利擁護の推進に努めます。</w:t>
      </w:r>
    </w:p>
    <w:p w14:paraId="66F4859F" w14:textId="77777777" w:rsidR="00CD103A" w:rsidRDefault="00CD103A" w:rsidP="004A42B4">
      <w:pPr>
        <w:pStyle w:val="23"/>
      </w:pPr>
      <w:r w:rsidRPr="00002E6D">
        <w:rPr>
          <w:rFonts w:hint="eastAsia"/>
        </w:rPr>
        <w:t>また、自立した生活を継続するためには、身近な地域で市民一人ひとりの健康づくりを進めることが重要です。健康の保持、増進のための支援策の充実、保健・福祉・医療等の連携による強化を推進します。</w:t>
      </w:r>
    </w:p>
    <w:p w14:paraId="4DB70558" w14:textId="77777777" w:rsidR="00040881" w:rsidRPr="00002E6D" w:rsidRDefault="00040881" w:rsidP="004A42B4">
      <w:pPr>
        <w:pStyle w:val="23"/>
      </w:pPr>
    </w:p>
    <w:p w14:paraId="0154DFFB" w14:textId="77777777" w:rsidR="00CD103A" w:rsidRPr="002935BF" w:rsidRDefault="00CD103A" w:rsidP="002935BF"/>
    <w:p w14:paraId="30215FF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３</w:t>
      </w:r>
      <w:r w:rsidRPr="00002E6D">
        <w:rPr>
          <w:rFonts w:ascii="ＭＳ ゴシック" w:eastAsia="ＭＳ ゴシック" w:hint="eastAsia"/>
          <w:b/>
          <w:sz w:val="24"/>
        </w:rPr>
        <w:t xml:space="preserve">　</w:t>
      </w:r>
      <w:r w:rsidR="0018383F">
        <w:rPr>
          <w:rFonts w:ascii="ＭＳ ゴシック" w:eastAsia="ＭＳ ゴシック" w:hint="eastAsia"/>
          <w:b/>
          <w:sz w:val="24"/>
        </w:rPr>
        <w:t>充実し生きがいのある</w:t>
      </w:r>
      <w:r w:rsidRPr="00002E6D">
        <w:rPr>
          <w:rFonts w:ascii="ＭＳ ゴシック" w:eastAsia="ＭＳ ゴシック" w:hint="eastAsia"/>
          <w:b/>
          <w:sz w:val="24"/>
        </w:rPr>
        <w:t>まちづくり</w:t>
      </w:r>
    </w:p>
    <w:p w14:paraId="0B6AB6DD" w14:textId="77777777" w:rsidR="00CD103A" w:rsidRPr="00002E6D" w:rsidRDefault="00CD103A" w:rsidP="004A42B4">
      <w:pPr>
        <w:pStyle w:val="23"/>
      </w:pPr>
    </w:p>
    <w:p w14:paraId="17F5E323" w14:textId="78C2CC5F" w:rsidR="00CD103A" w:rsidRPr="00373CA9" w:rsidRDefault="00CD103A" w:rsidP="004A42B4">
      <w:pPr>
        <w:pStyle w:val="23"/>
      </w:pPr>
      <w:r w:rsidRPr="00002E6D">
        <w:rPr>
          <w:rFonts w:hint="eastAsia"/>
        </w:rPr>
        <w:t>働く意欲のある人が就労し、働き続けることは、自己実現を図る上で極め</w:t>
      </w:r>
      <w:r w:rsidRPr="00373CA9">
        <w:rPr>
          <w:rFonts w:hint="eastAsia"/>
        </w:rPr>
        <w:t>て大きな意義があります。このため、就労に関する支援</w:t>
      </w:r>
      <w:r w:rsidR="001952CE" w:rsidRPr="00373CA9">
        <w:rPr>
          <w:rFonts w:hint="eastAsia"/>
        </w:rPr>
        <w:t>の</w:t>
      </w:r>
      <w:r w:rsidRPr="00373CA9">
        <w:rPr>
          <w:rFonts w:hint="eastAsia"/>
        </w:rPr>
        <w:t>強化、関連機関とのネットワークの充実を図ります。</w:t>
      </w:r>
    </w:p>
    <w:p w14:paraId="4F17834D" w14:textId="04E2342F" w:rsidR="00CD103A" w:rsidRDefault="00CD103A" w:rsidP="004A42B4">
      <w:pPr>
        <w:pStyle w:val="23"/>
      </w:pPr>
      <w:r w:rsidRPr="00373CA9">
        <w:rPr>
          <w:rFonts w:hint="eastAsia"/>
        </w:rPr>
        <w:t>また、社会における教育は、</w:t>
      </w:r>
      <w:r w:rsidR="000D7E61" w:rsidRPr="00373CA9">
        <w:rPr>
          <w:rFonts w:hint="eastAsia"/>
        </w:rPr>
        <w:t>ゆとり</w:t>
      </w:r>
      <w:r w:rsidRPr="00373CA9">
        <w:rPr>
          <w:rFonts w:hint="eastAsia"/>
        </w:rPr>
        <w:t>や</w:t>
      </w:r>
      <w:r w:rsidR="000D7E61" w:rsidRPr="00373CA9">
        <w:rPr>
          <w:rFonts w:hint="eastAsia"/>
        </w:rPr>
        <w:t>潤い</w:t>
      </w:r>
      <w:r w:rsidRPr="00373CA9">
        <w:rPr>
          <w:rFonts w:hint="eastAsia"/>
        </w:rPr>
        <w:t>を高めます。</w:t>
      </w:r>
      <w:r w:rsidR="00934EE7" w:rsidRPr="00373CA9">
        <w:rPr>
          <w:rFonts w:hint="eastAsia"/>
        </w:rPr>
        <w:t>障がいのある人が心豊かな生活を送れるよう、</w:t>
      </w:r>
      <w:r w:rsidRPr="00373CA9">
        <w:rPr>
          <w:rFonts w:hint="eastAsia"/>
        </w:rPr>
        <w:t>生涯教育の場</w:t>
      </w:r>
      <w:r w:rsidR="001952CE" w:rsidRPr="00373CA9">
        <w:rPr>
          <w:rFonts w:hint="eastAsia"/>
        </w:rPr>
        <w:t>の</w:t>
      </w:r>
      <w:r w:rsidRPr="00373CA9">
        <w:rPr>
          <w:rFonts w:hint="eastAsia"/>
        </w:rPr>
        <w:t>充実</w:t>
      </w:r>
      <w:r w:rsidR="001952CE" w:rsidRPr="00373CA9">
        <w:rPr>
          <w:rFonts w:hint="eastAsia"/>
        </w:rPr>
        <w:t>を図るとともに、</w:t>
      </w:r>
      <w:r w:rsidRPr="00373CA9">
        <w:rPr>
          <w:rFonts w:hint="eastAsia"/>
        </w:rPr>
        <w:t>スポーツ、レ</w:t>
      </w:r>
      <w:r w:rsidRPr="000C41B8">
        <w:rPr>
          <w:rFonts w:hint="eastAsia"/>
        </w:rPr>
        <w:t>クリエーション、文化活動や日中活動、社会活動へ</w:t>
      </w:r>
      <w:r w:rsidR="00934EE7" w:rsidRPr="000C41B8">
        <w:rPr>
          <w:rFonts w:hint="eastAsia"/>
        </w:rPr>
        <w:t>いつでも誰でも参加できるよう、必要な支援の実施、環境整備を推</w:t>
      </w:r>
      <w:r w:rsidR="00934EE7" w:rsidRPr="00002E6D">
        <w:rPr>
          <w:rFonts w:hint="eastAsia"/>
        </w:rPr>
        <w:t>進し</w:t>
      </w:r>
      <w:r w:rsidRPr="00002E6D">
        <w:rPr>
          <w:rFonts w:hint="eastAsia"/>
        </w:rPr>
        <w:t>ます。</w:t>
      </w:r>
    </w:p>
    <w:p w14:paraId="74F8B32E" w14:textId="17A3D81C" w:rsidR="00986895" w:rsidRPr="006532E3" w:rsidRDefault="00986895"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62176" behindDoc="0" locked="0" layoutInCell="1" allowOverlap="1" wp14:anchorId="559A0A48" wp14:editId="4EAAD451">
                <wp:simplePos x="0" y="0"/>
                <wp:positionH relativeFrom="column">
                  <wp:posOffset>108585</wp:posOffset>
                </wp:positionH>
                <wp:positionV relativeFrom="paragraph">
                  <wp:posOffset>15240</wp:posOffset>
                </wp:positionV>
                <wp:extent cx="60769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5E372" id="直線コネクタ 10" o:spid="_x0000_s1026" style="position:absolute;left:0;text-align:left;z-index:251762176;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Oo4wEAAPkDAAAOAAAAZHJzL2Uyb0RvYy54bWysU81uEzEQviPxDpbvZDeVCLDKpodW5YIg&#10;AvoArnectfCfbJPdXMOZF4CH4AASRx4mh75Gx95kU7WoqhAX74493zfzfR7PT3utyBp8kNbUdDop&#10;KQHDbSPNqqaXHy+evaQkRGYapqyBmm4g0NPF0yfzzlVwYlurGvAESUyoOlfTNkZXFUXgLWgWJtaB&#10;wUNhvWYRQ78qGs86ZNeqOCnLWdFZ3zhvOYSAu+fDIV1kfiGAx3dCBIhE1RR7i3n1eb1Ka7GYs2rl&#10;mWsl37fB/qELzaTBoiPVOYuMfPbyHpWW3NtgRZxwqwsrhOSQNaCaaXlHzYeWOcha0JzgRpvC/6Pl&#10;b9dLT2SDd4f2GKbxjq6//7r+/W23/bn78nW3/bHb/iF4iE51LlQIODNLv4+CW/okuxdepy8KIn12&#10;dzO6C30kHDdn5YvZq+dYhR/OiiPQ+RBfg9Uk/dRUSZOEs4qt34SIxTD1kJK2lUlrsEo2F1KpHKSR&#10;gTPlyZrhZcd+mlpG3K0sjBKySEKG1vNf3CgYWN+DQDOw2WmunsfwyNl8OnAqg5kJIrD6CCofBu1z&#10;EwzyaD4WOGbnitbEEailsf5vVY/yxZB/UD1oTbKvbLPJF5ntwPnKbu3fQhrg23GGH1/s4gY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OwazqOMBAAD5AwAADgAAAAAAAAAAAAAAAAAuAgAAZHJzL2Uyb0RvYy54bWxQSwECLQAUAAYA&#10;CAAAACEAwbtP9tkAAAAGAQAADwAAAAAAAAAAAAAAAAA9BAAAZHJzL2Rvd25yZXYueG1sUEsFBgAA&#10;AAAEAAQA8wAAAEMFAAAAAA==&#10;" strokecolor="black [3213]"/>
            </w:pict>
          </mc:Fallback>
        </mc:AlternateContent>
      </w:r>
      <w:r w:rsidRPr="006532E3">
        <w:rPr>
          <w:rFonts w:asciiTheme="minorEastAsia" w:eastAsiaTheme="minorEastAsia" w:hAnsiTheme="minorEastAsia" w:hint="eastAsia"/>
          <w:noProof/>
          <w:sz w:val="18"/>
          <w:szCs w:val="18"/>
        </w:rPr>
        <w:t>地域自立支援協議会</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2</w:t>
      </w:r>
      <w:r w:rsidRPr="006532E3">
        <w:rPr>
          <w:rFonts w:asciiTheme="minorEastAsia" w:eastAsiaTheme="minorEastAsia" w:hAnsiTheme="minorEastAsia" w:hint="eastAsia"/>
          <w:sz w:val="18"/>
          <w:szCs w:val="18"/>
        </w:rPr>
        <w:t>を参照</w:t>
      </w:r>
    </w:p>
    <w:p w14:paraId="54151167" w14:textId="77777777" w:rsidR="00CD103A" w:rsidRPr="00002E6D" w:rsidRDefault="00CD103A" w:rsidP="00102E9C">
      <w:pPr>
        <w:pageBreakBefore/>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lastRenderedPageBreak/>
        <w:t>４</w:t>
      </w:r>
      <w:r w:rsidRPr="00002E6D">
        <w:rPr>
          <w:rFonts w:ascii="ＭＳ ゴシック" w:eastAsia="ＭＳ ゴシック" w:hint="eastAsia"/>
          <w:b/>
          <w:sz w:val="24"/>
        </w:rPr>
        <w:t xml:space="preserve">　安全で安心して暮らせるまちづくり</w:t>
      </w:r>
    </w:p>
    <w:p w14:paraId="47497848" w14:textId="77777777" w:rsidR="00CD103A" w:rsidRPr="00002E6D" w:rsidRDefault="00CD103A" w:rsidP="004A42B4">
      <w:pPr>
        <w:pStyle w:val="23"/>
      </w:pPr>
    </w:p>
    <w:p w14:paraId="68983028" w14:textId="035BF46A" w:rsidR="00CD103A" w:rsidRPr="00373CA9" w:rsidRDefault="00CD103A" w:rsidP="004A42B4">
      <w:pPr>
        <w:pStyle w:val="23"/>
      </w:pPr>
      <w:r w:rsidRPr="00373CA9">
        <w:rPr>
          <w:rFonts w:hint="eastAsia"/>
        </w:rPr>
        <w:t>どのような</w:t>
      </w:r>
      <w:r w:rsidR="00BD7B76" w:rsidRPr="00373CA9">
        <w:rPr>
          <w:rFonts w:hint="eastAsia"/>
        </w:rPr>
        <w:t>障がい</w:t>
      </w:r>
      <w:r w:rsidRPr="00373CA9">
        <w:rPr>
          <w:rFonts w:hint="eastAsia"/>
        </w:rPr>
        <w:t>があっても地域の中で安心して安全に生活していけるように、「ユニバーサルデザイン</w:t>
      </w:r>
      <w:r w:rsidR="00804134" w:rsidRPr="005C316F">
        <w:rPr>
          <w:rFonts w:hint="eastAsia"/>
          <w:vertAlign w:val="superscript"/>
        </w:rPr>
        <w:t>※</w:t>
      </w:r>
      <w:r w:rsidRPr="00373CA9">
        <w:rPr>
          <w:rFonts w:hint="eastAsia"/>
        </w:rPr>
        <w:t>」の視点を取り込み、道路・公園・公共交通機関・住宅・建築物などのバリアフリーに取り組みます。</w:t>
      </w:r>
    </w:p>
    <w:p w14:paraId="317C4BBE" w14:textId="3A42BD89" w:rsidR="00CD103A" w:rsidRPr="00373CA9" w:rsidRDefault="00CD103A" w:rsidP="004A42B4">
      <w:pPr>
        <w:pStyle w:val="23"/>
      </w:pPr>
      <w:r w:rsidRPr="00373CA9">
        <w:rPr>
          <w:rFonts w:hint="eastAsia"/>
        </w:rPr>
        <w:t>また、災害時における</w:t>
      </w:r>
      <w:r w:rsidR="00E6104B" w:rsidRPr="00373CA9">
        <w:rPr>
          <w:rFonts w:hint="eastAsia"/>
        </w:rPr>
        <w:t>障がいのある人</w:t>
      </w:r>
      <w:r w:rsidRPr="00373CA9">
        <w:rPr>
          <w:rFonts w:hint="eastAsia"/>
        </w:rPr>
        <w:t>の安全確保を図るために、緊急時や災害に備えた安全・安心なまちづくりを推進します。</w:t>
      </w:r>
    </w:p>
    <w:p w14:paraId="2D6DF9C0" w14:textId="1DEF23C6" w:rsidR="00AB3F40" w:rsidRPr="00373CA9" w:rsidRDefault="00C60D05" w:rsidP="004A42B4">
      <w:pPr>
        <w:pStyle w:val="23"/>
      </w:pPr>
      <w:r w:rsidRPr="00D8168C">
        <w:rPr>
          <w:rFonts w:hint="eastAsia"/>
        </w:rPr>
        <w:t>新型コロナ等</w:t>
      </w:r>
      <w:r w:rsidRPr="00EB31BD">
        <w:rPr>
          <w:rFonts w:hint="eastAsia"/>
        </w:rPr>
        <w:t>の</w:t>
      </w:r>
      <w:r w:rsidR="00AB3F40" w:rsidRPr="00EB31BD">
        <w:rPr>
          <w:rFonts w:hint="eastAsia"/>
        </w:rPr>
        <w:t>感染症</w:t>
      </w:r>
      <w:r w:rsidR="00B70740" w:rsidRPr="00EB31BD">
        <w:rPr>
          <w:rFonts w:hint="eastAsia"/>
        </w:rPr>
        <w:t>について</w:t>
      </w:r>
      <w:r w:rsidR="00AB3F40" w:rsidRPr="00EB31BD">
        <w:rPr>
          <w:rFonts w:hint="eastAsia"/>
        </w:rPr>
        <w:t>新しい生活様式</w:t>
      </w:r>
      <w:r w:rsidR="00454D15" w:rsidRPr="00EB31BD">
        <w:rPr>
          <w:rFonts w:hint="eastAsia"/>
        </w:rPr>
        <w:t>に対応して</w:t>
      </w:r>
      <w:r w:rsidR="00AB3F40" w:rsidRPr="00EB31BD">
        <w:rPr>
          <w:rFonts w:hint="eastAsia"/>
        </w:rPr>
        <w:t>暮ら</w:t>
      </w:r>
      <w:r w:rsidR="00AB3F40" w:rsidRPr="00D8168C">
        <w:rPr>
          <w:rFonts w:hint="eastAsia"/>
        </w:rPr>
        <w:t>しを守ることや、</w:t>
      </w:r>
      <w:r w:rsidR="00AB3F40" w:rsidRPr="00373CA9">
        <w:rPr>
          <w:rFonts w:hint="eastAsia"/>
        </w:rPr>
        <w:t>福祉サービスの</w:t>
      </w:r>
      <w:r w:rsidR="00B907BF" w:rsidRPr="00373CA9">
        <w:rPr>
          <w:rFonts w:hint="eastAsia"/>
        </w:rPr>
        <w:t>提供を継続するため、</w:t>
      </w:r>
      <w:r w:rsidR="00AB3F40" w:rsidRPr="00373CA9">
        <w:rPr>
          <w:rFonts w:hint="eastAsia"/>
        </w:rPr>
        <w:t>感染症対策</w:t>
      </w:r>
      <w:r w:rsidR="00B907BF" w:rsidRPr="00373CA9">
        <w:rPr>
          <w:rFonts w:hint="eastAsia"/>
        </w:rPr>
        <w:t>など</w:t>
      </w:r>
      <w:r w:rsidR="00AB3F40" w:rsidRPr="00373CA9">
        <w:rPr>
          <w:rFonts w:hint="eastAsia"/>
        </w:rPr>
        <w:t>を進め</w:t>
      </w:r>
      <w:r w:rsidR="00B907BF" w:rsidRPr="00373CA9">
        <w:rPr>
          <w:rFonts w:hint="eastAsia"/>
        </w:rPr>
        <w:t>ていきます。</w:t>
      </w:r>
    </w:p>
    <w:p w14:paraId="0872905E" w14:textId="77777777" w:rsidR="00040881" w:rsidRPr="00373CA9" w:rsidRDefault="00040881" w:rsidP="00040881"/>
    <w:p w14:paraId="2E191F8C" w14:textId="77777777" w:rsidR="00CD103A" w:rsidRPr="00040881" w:rsidRDefault="00CD103A" w:rsidP="00040881"/>
    <w:p w14:paraId="14DBF695"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５</w:t>
      </w:r>
      <w:r w:rsidRPr="00002E6D">
        <w:rPr>
          <w:rFonts w:ascii="ＭＳ ゴシック" w:eastAsia="ＭＳ ゴシック" w:hint="eastAsia"/>
          <w:b/>
          <w:sz w:val="24"/>
        </w:rPr>
        <w:t xml:space="preserve">　健やかな成長を支援するまちづくり</w:t>
      </w:r>
    </w:p>
    <w:p w14:paraId="558F78DC" w14:textId="77777777" w:rsidR="00CD103A" w:rsidRPr="00002E6D" w:rsidRDefault="00CD103A" w:rsidP="004A42B4">
      <w:pPr>
        <w:pStyle w:val="23"/>
      </w:pPr>
    </w:p>
    <w:p w14:paraId="7C1C7BBE" w14:textId="77777777" w:rsidR="00CD103A" w:rsidRPr="00002E6D" w:rsidRDefault="00CD103A" w:rsidP="004A42B4">
      <w:pPr>
        <w:pStyle w:val="23"/>
      </w:pPr>
      <w:r w:rsidRPr="00002E6D">
        <w:rPr>
          <w:rFonts w:hint="eastAsia"/>
        </w:rPr>
        <w:t>成長が気になる子どもたちが、持てる能力を十分に発揮し、自立を目指すため、保健・医療・福祉・教育等の各種施策の円滑な連携により、</w:t>
      </w:r>
      <w:r w:rsidR="00BD7B76" w:rsidRPr="00002E6D">
        <w:rPr>
          <w:rFonts w:hint="eastAsia"/>
        </w:rPr>
        <w:t>障がい</w:t>
      </w:r>
      <w:r w:rsidRPr="00002E6D">
        <w:rPr>
          <w:rFonts w:hint="eastAsia"/>
        </w:rPr>
        <w:t>の早期発見の推進を図ります。</w:t>
      </w:r>
    </w:p>
    <w:p w14:paraId="6BC41079" w14:textId="77777777" w:rsidR="00CD103A" w:rsidRDefault="00CD103A" w:rsidP="004A42B4">
      <w:pPr>
        <w:pStyle w:val="23"/>
      </w:pPr>
      <w:r w:rsidRPr="00002E6D">
        <w:rPr>
          <w:rFonts w:hint="eastAsia"/>
        </w:rPr>
        <w:t>また、</w:t>
      </w:r>
      <w:r w:rsidR="00E6104B" w:rsidRPr="00002E6D">
        <w:rPr>
          <w:rFonts w:hint="eastAsia"/>
        </w:rPr>
        <w:t>障がいのある子ども</w:t>
      </w:r>
      <w:r w:rsidRPr="00002E6D">
        <w:rPr>
          <w:rFonts w:hint="eastAsia"/>
        </w:rPr>
        <w:t>たちの健全な発達を支援し、身近な地域で安心して生活ができるよう</w:t>
      </w:r>
      <w:r w:rsidR="00934EE7" w:rsidRPr="005C316F">
        <w:rPr>
          <w:rFonts w:hint="eastAsia"/>
        </w:rPr>
        <w:t>、</w:t>
      </w:r>
      <w:r w:rsidRPr="00002E6D">
        <w:rPr>
          <w:rFonts w:hint="eastAsia"/>
        </w:rPr>
        <w:t>療育体制、教育支援体制、保護者を支援する体制の強化を図ります。</w:t>
      </w:r>
    </w:p>
    <w:p w14:paraId="5BB8D3BD" w14:textId="77777777" w:rsidR="00040881" w:rsidRPr="00040881" w:rsidRDefault="00040881" w:rsidP="00040881"/>
    <w:p w14:paraId="5C9FD525" w14:textId="77777777" w:rsidR="00CD103A" w:rsidRPr="00040881" w:rsidRDefault="00CD103A" w:rsidP="00040881"/>
    <w:p w14:paraId="7AC0E453" w14:textId="77777777" w:rsidR="00CD103A" w:rsidRPr="00002E6D" w:rsidRDefault="00CD103A" w:rsidP="00102E9C">
      <w:pPr>
        <w:pBdr>
          <w:top w:val="single" w:sz="4" w:space="1" w:color="auto"/>
          <w:left w:val="single" w:sz="4" w:space="4" w:color="auto"/>
          <w:bottom w:val="single" w:sz="4" w:space="1" w:color="auto"/>
          <w:right w:val="single" w:sz="4" w:space="4" w:color="auto"/>
        </w:pBdr>
        <w:ind w:leftChars="200" w:left="1590" w:hangingChars="400" w:hanging="1088"/>
        <w:rPr>
          <w:rFonts w:ascii="ＭＳ ゴシック" w:eastAsia="ＭＳ ゴシック"/>
          <w:b/>
          <w:sz w:val="24"/>
        </w:rPr>
      </w:pPr>
      <w:r w:rsidRPr="00002E6D">
        <w:rPr>
          <w:rFonts w:ascii="ＭＳ ゴシック" w:eastAsia="ＭＳ ゴシック" w:hint="eastAsia"/>
          <w:b/>
          <w:sz w:val="24"/>
          <w:bdr w:val="single" w:sz="4" w:space="0" w:color="auto" w:frame="1"/>
        </w:rPr>
        <w:t>６</w:t>
      </w:r>
      <w:r w:rsidRPr="00002E6D">
        <w:rPr>
          <w:rFonts w:ascii="ＭＳ ゴシック" w:eastAsia="ＭＳ ゴシック" w:hint="eastAsia"/>
          <w:b/>
          <w:sz w:val="24"/>
        </w:rPr>
        <w:t xml:space="preserve">　総合的な支援のあるまちづくり</w:t>
      </w:r>
    </w:p>
    <w:p w14:paraId="550435F8" w14:textId="77777777" w:rsidR="00CD103A" w:rsidRPr="00002E6D" w:rsidRDefault="00CD103A" w:rsidP="004A42B4">
      <w:pPr>
        <w:pStyle w:val="23"/>
      </w:pPr>
    </w:p>
    <w:p w14:paraId="1D9741A3" w14:textId="2F69CC97" w:rsidR="00CD103A" w:rsidRPr="00002E6D" w:rsidRDefault="00E6104B" w:rsidP="004A42B4">
      <w:pPr>
        <w:pStyle w:val="23"/>
      </w:pPr>
      <w:r w:rsidRPr="00002E6D">
        <w:rPr>
          <w:rFonts w:hint="eastAsia"/>
        </w:rPr>
        <w:t>障がいのある人</w:t>
      </w:r>
      <w:r w:rsidR="00CD103A" w:rsidRPr="00002E6D">
        <w:rPr>
          <w:rFonts w:hint="eastAsia"/>
        </w:rPr>
        <w:t>が日常生活で不安を感じた</w:t>
      </w:r>
      <w:r w:rsidR="0005264F" w:rsidRPr="00002E6D">
        <w:rPr>
          <w:rFonts w:hint="eastAsia"/>
        </w:rPr>
        <w:t>とき</w:t>
      </w:r>
      <w:r w:rsidR="00CD103A" w:rsidRPr="00002E6D">
        <w:rPr>
          <w:rFonts w:hint="eastAsia"/>
        </w:rPr>
        <w:t>、身近で信頼できる人や機関に気軽に相談できることは、</w:t>
      </w:r>
      <w:r w:rsidRPr="00002E6D">
        <w:rPr>
          <w:rFonts w:hint="eastAsia"/>
        </w:rPr>
        <w:t>障がいのある人</w:t>
      </w:r>
      <w:r w:rsidR="00CD103A" w:rsidRPr="00002E6D">
        <w:rPr>
          <w:rFonts w:hint="eastAsia"/>
        </w:rPr>
        <w:t>の不安の解消に大きくつながります。このため、</w:t>
      </w:r>
      <w:r w:rsidRPr="00002E6D">
        <w:rPr>
          <w:rFonts w:hint="eastAsia"/>
        </w:rPr>
        <w:t>障がいのある人</w:t>
      </w:r>
      <w:r w:rsidR="00CD103A" w:rsidRPr="00002E6D">
        <w:rPr>
          <w:rFonts w:hint="eastAsia"/>
        </w:rPr>
        <w:t>が自らサービスを選択し</w:t>
      </w:r>
      <w:r w:rsidR="00934EE7" w:rsidRPr="005C316F">
        <w:rPr>
          <w:rFonts w:hint="eastAsia"/>
        </w:rPr>
        <w:t>、</w:t>
      </w:r>
      <w:r w:rsidR="00CD103A" w:rsidRPr="00002E6D">
        <w:rPr>
          <w:rFonts w:hint="eastAsia"/>
        </w:rPr>
        <w:t>自分に合ったより良いサービスを受けることができるように、相談支援及び情報提供</w:t>
      </w:r>
      <w:r w:rsidR="00E1345D" w:rsidRPr="00E1345D">
        <w:rPr>
          <w:rFonts w:hint="eastAsia"/>
        </w:rPr>
        <w:t>の</w:t>
      </w:r>
      <w:r w:rsidR="00CD103A" w:rsidRPr="00002E6D">
        <w:rPr>
          <w:rFonts w:hint="eastAsia"/>
        </w:rPr>
        <w:t>充実</w:t>
      </w:r>
      <w:r w:rsidR="00E1345D">
        <w:rPr>
          <w:rFonts w:hint="eastAsia"/>
        </w:rPr>
        <w:t>が</w:t>
      </w:r>
      <w:r w:rsidR="00CD103A" w:rsidRPr="00002E6D">
        <w:rPr>
          <w:rFonts w:hint="eastAsia"/>
        </w:rPr>
        <w:t>必要です。</w:t>
      </w:r>
    </w:p>
    <w:p w14:paraId="4EBDDC30" w14:textId="128CE9E0" w:rsidR="00CD103A" w:rsidRPr="00002E6D" w:rsidRDefault="00CD103A" w:rsidP="004A42B4">
      <w:pPr>
        <w:pStyle w:val="23"/>
      </w:pPr>
      <w:r w:rsidRPr="00002E6D">
        <w:rPr>
          <w:rFonts w:hint="eastAsia"/>
        </w:rPr>
        <w:t>また、市民や関連機関との連携をより一層強め、それぞれの役割を検討し、計画の実現に</w:t>
      </w:r>
      <w:r w:rsidRPr="009D5293">
        <w:rPr>
          <w:rFonts w:hint="eastAsia"/>
        </w:rPr>
        <w:t>向け</w:t>
      </w:r>
      <w:r w:rsidR="00934EE7" w:rsidRPr="005C316F">
        <w:rPr>
          <w:rFonts w:hint="eastAsia"/>
        </w:rPr>
        <w:t>た</w:t>
      </w:r>
      <w:r w:rsidRPr="00002E6D">
        <w:rPr>
          <w:rFonts w:hint="eastAsia"/>
        </w:rPr>
        <w:t>総合的な支援ネットワークの推進を図ります。</w:t>
      </w:r>
    </w:p>
    <w:p w14:paraId="64B4EC56" w14:textId="77777777" w:rsidR="00CD103A" w:rsidRPr="00934EE7" w:rsidRDefault="00CD103A" w:rsidP="004A42B4">
      <w:pPr>
        <w:pStyle w:val="23"/>
      </w:pPr>
    </w:p>
    <w:p w14:paraId="0BDB835A" w14:textId="3CFD1FE8" w:rsidR="00CD103A" w:rsidRDefault="00CD103A" w:rsidP="004A42B4">
      <w:pPr>
        <w:pStyle w:val="23"/>
      </w:pPr>
    </w:p>
    <w:p w14:paraId="55BDCD90" w14:textId="6D83F5AF" w:rsidR="00804134" w:rsidRDefault="00804134" w:rsidP="004A42B4">
      <w:pPr>
        <w:pStyle w:val="23"/>
      </w:pPr>
    </w:p>
    <w:p w14:paraId="7A753BBF" w14:textId="7E821448" w:rsidR="00804134" w:rsidRDefault="00804134" w:rsidP="004A42B4">
      <w:pPr>
        <w:pStyle w:val="23"/>
      </w:pPr>
    </w:p>
    <w:p w14:paraId="5F50FEC6" w14:textId="414ACC12" w:rsidR="00804134" w:rsidRDefault="00804134" w:rsidP="004A42B4">
      <w:pPr>
        <w:pStyle w:val="23"/>
      </w:pPr>
    </w:p>
    <w:p w14:paraId="6D8395B8" w14:textId="77777777" w:rsidR="00804134" w:rsidRPr="00002E6D" w:rsidRDefault="00804134" w:rsidP="004A42B4">
      <w:pPr>
        <w:pStyle w:val="23"/>
      </w:pPr>
    </w:p>
    <w:p w14:paraId="4E457084" w14:textId="0DCD61AC" w:rsidR="00804134" w:rsidRDefault="00804134" w:rsidP="00804134">
      <w:pPr>
        <w:ind w:leftChars="113" w:left="284"/>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32832" behindDoc="0" locked="0" layoutInCell="1" allowOverlap="1" wp14:anchorId="58FA5217" wp14:editId="162C29E7">
                <wp:simplePos x="0" y="0"/>
                <wp:positionH relativeFrom="column">
                  <wp:posOffset>108585</wp:posOffset>
                </wp:positionH>
                <wp:positionV relativeFrom="paragraph">
                  <wp:posOffset>15240</wp:posOffset>
                </wp:positionV>
                <wp:extent cx="6076950" cy="0"/>
                <wp:effectExtent l="0" t="0" r="0" b="0"/>
                <wp:wrapNone/>
                <wp:docPr id="71" name="直線コネクタ 7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743E3" id="直線コネクタ 71" o:spid="_x0000_s1026" style="position:absolute;left:0;text-align:left;z-index:25183283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2u5AEAAPkDAAAOAAAAZHJzL2Uyb0RvYy54bWysU81uEzEQviP1HSzfyW4qkcIqmx5atRcE&#10;ET8P4HrHWav+k22ym2s48wLwEBxA6pGHyaGvwdibbCpACKFeZnc8830z33g8P++1ImvwQVpT0+mk&#10;pAQMt400q5q+f3f19DklITLTMGUN1HQDgZ4vTp7MO1fBqW2tasATJDGh6lxN2xhdVRSBt6BZmFgH&#10;BoPCes0iun5VNJ51yK5VcVqWs6KzvnHecggBTy+HIF1kfiGAx9dCBIhE1RR7i9n6bG+SLRZzVq08&#10;c63k+zbYf3ShmTRYdKS6ZJGRD17+RqUl9zZYESfc6sIKITlkDahmWv6i5m3LHGQtOJzgxjGFx6Pl&#10;r9ZLT2RT07MpJYZpvKP7L9/v7z7vtt92Hz/ttl932x8EgzipzoUKARdm6fdecEufZPfC6/RFQaTP&#10;092M04U+Eo6Hs/Js9uIZXgI/xIoj0PkQr8Fqkn5qqqRJwlnF1i9DxGKYekhJx8okG6ySzZVUKjtp&#10;ZeBCebJmeNmxzy0j7kEWeglZJCFD6/kvbhQMrG9A4DCw2WmuntfwyNncHjiVwcwEEVh9BJV/B+1z&#10;Ewzyav4rcMzOFa2JI1BLY/2fqh7liyH/oHrQmmTf2GaTLzKPA/crT3n/FtICP/Qz/PhiFz8B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H0M7a7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ユニバーサルデザイン</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Pr>
          <w:rFonts w:asciiTheme="minorEastAsia" w:eastAsiaTheme="minorEastAsia" w:hAnsiTheme="minorEastAsia"/>
          <w:sz w:val="18"/>
          <w:szCs w:val="18"/>
        </w:rPr>
        <w:t>5</w:t>
      </w:r>
      <w:r w:rsidRPr="006532E3">
        <w:rPr>
          <w:rFonts w:asciiTheme="minorEastAsia" w:eastAsiaTheme="minorEastAsia" w:hAnsiTheme="minorEastAsia" w:hint="eastAsia"/>
          <w:sz w:val="18"/>
          <w:szCs w:val="18"/>
        </w:rPr>
        <w:t>を参照</w:t>
      </w:r>
      <w:r w:rsidRPr="00373CA9">
        <w:br w:type="page"/>
      </w:r>
    </w:p>
    <w:p w14:paraId="70E4CA61" w14:textId="1E1EB394" w:rsidR="00CD103A" w:rsidRPr="00002E6D" w:rsidRDefault="00CD103A" w:rsidP="00CD103A">
      <w:pPr>
        <w:pStyle w:val="12"/>
      </w:pPr>
      <w:bookmarkStart w:id="51" w:name="_Toc495670536"/>
      <w:bookmarkStart w:id="52" w:name="_Toc304911881"/>
      <w:bookmarkStart w:id="53" w:name="_Toc304911433"/>
      <w:bookmarkStart w:id="54" w:name="_Toc304911136"/>
      <w:bookmarkStart w:id="55" w:name="_Toc304911017"/>
      <w:bookmarkStart w:id="56" w:name="_Toc57623502"/>
      <w:r w:rsidRPr="00002E6D">
        <w:rPr>
          <w:rFonts w:ascii="HG丸ｺﾞｼｯｸM-PRO" w:hAnsi="ＭＳ Ｐゴシック" w:hint="eastAsia"/>
        </w:rPr>
        <w:lastRenderedPageBreak/>
        <w:t>３</w:t>
      </w:r>
      <w:r w:rsidRPr="00002E6D">
        <w:rPr>
          <w:rFonts w:hint="eastAsia"/>
        </w:rPr>
        <w:t xml:space="preserve">　施策の体系</w:t>
      </w:r>
      <w:bookmarkEnd w:id="51"/>
      <w:bookmarkEnd w:id="52"/>
      <w:bookmarkEnd w:id="53"/>
      <w:bookmarkEnd w:id="54"/>
      <w:bookmarkEnd w:id="55"/>
      <w:bookmarkEnd w:id="56"/>
    </w:p>
    <w:p w14:paraId="1434ECCB" w14:textId="77777777" w:rsidR="00CD103A" w:rsidRPr="00002E6D" w:rsidRDefault="00CD103A" w:rsidP="004A42B4">
      <w:pPr>
        <w:pStyle w:val="a6"/>
      </w:pPr>
      <w:r w:rsidRPr="00002E6D">
        <w:rPr>
          <w:rFonts w:hint="eastAsia"/>
        </w:rPr>
        <w:t>基本目標の実現に向け、各分野や関係機関などと連携し、「基本施策」「関連施策」の展開を図ります。</w:t>
      </w:r>
    </w:p>
    <w:p w14:paraId="4D6CDD78" w14:textId="77777777" w:rsidR="00CD103A" w:rsidRPr="006E7EAD" w:rsidRDefault="00CD103A" w:rsidP="006E7EAD"/>
    <w:p w14:paraId="6479277F" w14:textId="77777777" w:rsidR="00CD103A" w:rsidRPr="006E7EAD" w:rsidRDefault="00CD103A" w:rsidP="006E7EAD">
      <w:r w:rsidRPr="006E7EAD">
        <w:rPr>
          <w:noProof/>
        </w:rPr>
        <mc:AlternateContent>
          <mc:Choice Requires="wpg">
            <w:drawing>
              <wp:inline distT="0" distB="0" distL="0" distR="0" wp14:anchorId="7C2C9C11" wp14:editId="0AA01859">
                <wp:extent cx="5986780" cy="6481746"/>
                <wp:effectExtent l="0" t="0" r="52070" b="3365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6481746"/>
                          <a:chOff x="0" y="86"/>
                          <a:chExt cx="60980" cy="64900"/>
                        </a:xfrm>
                      </wpg:grpSpPr>
                      <wps:wsp>
                        <wps:cNvPr id="20" name="角丸四角形 109"/>
                        <wps:cNvSpPr>
                          <a:spLocks noChangeArrowheads="1"/>
                        </wps:cNvSpPr>
                        <wps:spPr bwMode="auto">
                          <a:xfrm>
                            <a:off x="11904" y="86"/>
                            <a:ext cx="13189"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8A7A89D" w14:textId="77777777" w:rsidR="00804134" w:rsidRDefault="00804134"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804134" w:rsidRDefault="00804134" w:rsidP="00CD103A"/>
                          </w:txbxContent>
                        </wps:txbx>
                        <wps:bodyPr rot="0" vert="horz" wrap="square" lIns="74295" tIns="8890" rIns="74295" bIns="8890" anchor="t" anchorCtr="0" upright="1">
                          <a:noAutofit/>
                        </wps:bodyPr>
                      </wps:wsp>
                      <wps:wsp>
                        <wps:cNvPr id="24" name="角丸四角形 10"/>
                        <wps:cNvSpPr>
                          <a:spLocks noChangeArrowheads="1"/>
                        </wps:cNvSpPr>
                        <wps:spPr bwMode="auto">
                          <a:xfrm>
                            <a:off x="37266" y="345"/>
                            <a:ext cx="17018" cy="2343"/>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4783B6C8" w14:textId="77777777" w:rsidR="00804134" w:rsidRDefault="00804134" w:rsidP="00CD103A">
                              <w:pPr>
                                <w:jc w:val="center"/>
                                <w:rPr>
                                  <w:szCs w:val="22"/>
                                </w:rPr>
                              </w:pPr>
                              <w:r>
                                <w:rPr>
                                  <w:rFonts w:ascii="ＭＳ ゴシック" w:eastAsia="ＭＳ ゴシック" w:hAnsi="ＭＳ ゴシック" w:hint="eastAsia"/>
                                  <w:szCs w:val="22"/>
                                </w:rPr>
                                <w:t>【関連施策の体系】</w:t>
                              </w:r>
                            </w:p>
                          </w:txbxContent>
                        </wps:txbx>
                        <wps:bodyPr rot="0" vert="horz" wrap="square" lIns="74295" tIns="8890" rIns="74295" bIns="8890" anchor="t" anchorCtr="0" upright="1">
                          <a:noAutofit/>
                        </wps:bodyPr>
                      </wps:wsp>
                      <wps:wsp>
                        <wps:cNvPr id="25" name="角丸四角形 9"/>
                        <wps:cNvSpPr>
                          <a:spLocks noChangeArrowheads="1"/>
                        </wps:cNvSpPr>
                        <wps:spPr bwMode="auto">
                          <a:xfrm>
                            <a:off x="0" y="93"/>
                            <a:ext cx="10883" cy="2336"/>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969696"/>
                                </a:solidFill>
                                <a:round/>
                                <a:headEnd/>
                                <a:tailEnd/>
                              </a14:hiddenLine>
                            </a:ext>
                          </a:extLst>
                        </wps:spPr>
                        <wps:txbx>
                          <w:txbxContent>
                            <w:p w14:paraId="01E73238" w14:textId="77777777" w:rsidR="00804134" w:rsidRDefault="00804134"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wps:txbx>
                        <wps:bodyPr rot="0" vert="horz" wrap="square" lIns="74295" tIns="8890" rIns="74295" bIns="8890" anchor="t" anchorCtr="0" upright="1">
                          <a:noAutofit/>
                        </wps:bodyPr>
                      </wps:wsp>
                      <wps:wsp>
                        <wps:cNvPr id="26" name="角丸四角形 12"/>
                        <wps:cNvSpPr>
                          <a:spLocks noChangeArrowheads="1"/>
                        </wps:cNvSpPr>
                        <wps:spPr bwMode="auto">
                          <a:xfrm>
                            <a:off x="31259" y="3709"/>
                            <a:ext cx="29519" cy="1078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0F84C8E8"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wps:txbx>
                        <wps:bodyPr rot="0" vert="horz" wrap="square" lIns="74295" tIns="8890" rIns="74295" bIns="8890" anchor="t" anchorCtr="0" upright="1">
                          <a:noAutofit/>
                        </wps:bodyPr>
                      </wps:wsp>
                      <wps:wsp>
                        <wps:cNvPr id="28" name="テキスト ボックス 110"/>
                        <wps:cNvSpPr>
                          <a:spLocks noChangeArrowheads="1"/>
                        </wps:cNvSpPr>
                        <wps:spPr bwMode="auto">
                          <a:xfrm>
                            <a:off x="1406" y="3709"/>
                            <a:ext cx="5140" cy="61277"/>
                          </a:xfrm>
                          <a:prstGeom prst="roundRect">
                            <a:avLst>
                              <a:gd name="adj" fmla="val 16667"/>
                            </a:avLst>
                          </a:prstGeom>
                          <a:solidFill>
                            <a:srgbClr val="DEEAF6"/>
                          </a:solidFill>
                          <a:ln w="60325" cap="sq" cmpd="thinThick">
                            <a:solidFill>
                              <a:srgbClr val="0070C0"/>
                            </a:solidFill>
                            <a:miter lim="800000"/>
                            <a:headEnd/>
                            <a:tailEnd/>
                          </a:ln>
                        </wps:spPr>
                        <wps:txbx>
                          <w:txbxContent>
                            <w:p w14:paraId="2198E5F5" w14:textId="77777777" w:rsidR="00804134" w:rsidRDefault="00804134"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wps:txbx>
                        <wps:bodyPr rot="0" vert="eaVert" wrap="square" lIns="91440" tIns="45720" rIns="91440" bIns="45720" anchor="ctr" anchorCtr="0" upright="1">
                          <a:noAutofit/>
                        </wps:bodyPr>
                      </wps:wsp>
                      <wps:wsp>
                        <wps:cNvPr id="29" name="角丸四角形 12"/>
                        <wps:cNvSpPr>
                          <a:spLocks noChangeArrowheads="1"/>
                        </wps:cNvSpPr>
                        <wps:spPr bwMode="auto">
                          <a:xfrm>
                            <a:off x="31448" y="16426"/>
                            <a:ext cx="29244" cy="10912"/>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6FEB63D8"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wps:txbx>
                        <wps:bodyPr rot="0" vert="horz" wrap="square" lIns="74295" tIns="8890" rIns="74295" bIns="8890" anchor="t" anchorCtr="0" upright="1">
                          <a:noAutofit/>
                        </wps:bodyPr>
                      </wps:wsp>
                      <wps:wsp>
                        <wps:cNvPr id="30" name="角丸四角形 128"/>
                        <wps:cNvSpPr>
                          <a:spLocks noChangeArrowheads="1"/>
                        </wps:cNvSpPr>
                        <wps:spPr bwMode="auto">
                          <a:xfrm>
                            <a:off x="7380" y="3709"/>
                            <a:ext cx="22943" cy="10780"/>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096E7091"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31" name="角丸四角形 129"/>
                        <wps:cNvSpPr>
                          <a:spLocks noChangeArrowheads="1"/>
                        </wps:cNvSpPr>
                        <wps:spPr bwMode="auto">
                          <a:xfrm>
                            <a:off x="7471" y="16424"/>
                            <a:ext cx="23345" cy="10912"/>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9A7DF31"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2" name="角丸四角形 12"/>
                        <wps:cNvSpPr>
                          <a:spLocks noChangeArrowheads="1"/>
                        </wps:cNvSpPr>
                        <wps:spPr bwMode="auto">
                          <a:xfrm>
                            <a:off x="31530" y="29238"/>
                            <a:ext cx="29450" cy="8028"/>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2C798E1D" w14:textId="77777777" w:rsidR="00804134" w:rsidRDefault="008041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wps:txbx>
                        <wps:bodyPr rot="0" vert="horz" wrap="square" lIns="74295" tIns="8890" rIns="74295" bIns="8890" anchor="t" anchorCtr="0" upright="1">
                          <a:noAutofit/>
                        </wps:bodyPr>
                      </wps:wsp>
                      <wps:wsp>
                        <wps:cNvPr id="1153" name="角丸四角形 131"/>
                        <wps:cNvSpPr>
                          <a:spLocks noChangeArrowheads="1"/>
                        </wps:cNvSpPr>
                        <wps:spPr bwMode="auto">
                          <a:xfrm>
                            <a:off x="7474" y="29329"/>
                            <a:ext cx="23345" cy="7937"/>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4EE71E62"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4" name="角丸四角形 32"/>
                        <wps:cNvSpPr>
                          <a:spLocks noChangeArrowheads="1"/>
                        </wps:cNvSpPr>
                        <wps:spPr bwMode="auto">
                          <a:xfrm>
                            <a:off x="31259" y="39077"/>
                            <a:ext cx="29519" cy="8713"/>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72F26DE3" w14:textId="77777777" w:rsidR="00804134" w:rsidRDefault="008041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2D506F4B"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wps:txbx>
                        <wps:bodyPr rot="0" vert="horz" wrap="square" lIns="74295" tIns="8890" rIns="74295" bIns="8890" anchor="t" anchorCtr="0" upright="1">
                          <a:noAutofit/>
                        </wps:bodyPr>
                      </wps:wsp>
                      <wps:wsp>
                        <wps:cNvPr id="1155" name="角丸四角形 133"/>
                        <wps:cNvSpPr>
                          <a:spLocks noChangeArrowheads="1"/>
                        </wps:cNvSpPr>
                        <wps:spPr bwMode="auto">
                          <a:xfrm>
                            <a:off x="7386" y="39073"/>
                            <a:ext cx="23345" cy="8708"/>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5D9D6713"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wps:txbx>
                        <wps:bodyPr rot="0" vert="horz" wrap="square" lIns="91440" tIns="45720" rIns="91440" bIns="45720" anchor="ctr" anchorCtr="0" upright="1">
                          <a:noAutofit/>
                        </wps:bodyPr>
                      </wps:wsp>
                      <wps:wsp>
                        <wps:cNvPr id="1156" name="角丸四角形 12"/>
                        <wps:cNvSpPr>
                          <a:spLocks noChangeArrowheads="1"/>
                        </wps:cNvSpPr>
                        <wps:spPr bwMode="auto">
                          <a:xfrm>
                            <a:off x="31369" y="56540"/>
                            <a:ext cx="29317" cy="8247"/>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5A0505FD" w14:textId="371FE7DC" w:rsidR="00804134" w:rsidRDefault="0080413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238A5749" w14:textId="73083D91" w:rsidR="00804134" w:rsidRDefault="00804134" w:rsidP="00E05AE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sidRPr="00E05AE4">
                                <w:rPr>
                                  <w:rFonts w:ascii="ＭＳ ゴシック" w:eastAsia="ＭＳ ゴシック" w:hAnsi="ＭＳ ゴシック" w:cs="HG丸ｺﾞｼｯｸM-PRO" w:hint="eastAsia"/>
                                  <w:sz w:val="20"/>
                                  <w:szCs w:val="20"/>
                                </w:rPr>
                                <w:t>②</w:t>
                              </w:r>
                              <w:r w:rsidRPr="00E05AE4">
                                <w:rPr>
                                  <w:rFonts w:ascii="ＭＳ ゴシック" w:eastAsia="ＭＳ ゴシック" w:hAnsi="ＭＳ ゴシック" w:cs="HG丸ｺﾞｼｯｸM-PRO"/>
                                  <w:sz w:val="20"/>
                                  <w:szCs w:val="20"/>
                                </w:rPr>
                                <w:t xml:space="preserve"> 関係機関による総合的な支援ネットワークの拡充</w:t>
                              </w:r>
                            </w:p>
                          </w:txbxContent>
                        </wps:txbx>
                        <wps:bodyPr rot="0" vert="horz" wrap="square" lIns="74295" tIns="8890" rIns="74295" bIns="8890" anchor="t" anchorCtr="0" upright="1">
                          <a:noAutofit/>
                        </wps:bodyPr>
                      </wps:wsp>
                      <wps:wsp>
                        <wps:cNvPr id="1157" name="角丸四角形 134"/>
                        <wps:cNvSpPr>
                          <a:spLocks noChangeArrowheads="1"/>
                        </wps:cNvSpPr>
                        <wps:spPr bwMode="auto">
                          <a:xfrm>
                            <a:off x="7383" y="56386"/>
                            <a:ext cx="23345" cy="8146"/>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6AFF29D6" w14:textId="77777777" w:rsidR="00804134" w:rsidRPr="00791B3B" w:rsidRDefault="008041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804134" w:rsidRPr="00791B3B" w:rsidRDefault="008041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s:wsp>
                        <wps:cNvPr id="1158" name="角丸四角形 12"/>
                        <wps:cNvSpPr>
                          <a:spLocks noChangeArrowheads="1"/>
                        </wps:cNvSpPr>
                        <wps:spPr bwMode="auto">
                          <a:xfrm>
                            <a:off x="31251" y="49014"/>
                            <a:ext cx="29723" cy="5854"/>
                          </a:xfrm>
                          <a:prstGeom prst="roundRect">
                            <a:avLst>
                              <a:gd name="adj" fmla="val 0"/>
                            </a:avLst>
                          </a:prstGeom>
                          <a:solidFill>
                            <a:srgbClr val="FFFFFF"/>
                          </a:solidFill>
                          <a:ln w="19050">
                            <a:solidFill>
                              <a:srgbClr val="000000"/>
                            </a:solidFill>
                            <a:round/>
                            <a:headEnd/>
                            <a:tailEnd/>
                          </a:ln>
                          <a:effectLst>
                            <a:outerShdw dist="38100" dir="2700000" algn="tl" rotWithShape="0">
                              <a:srgbClr val="000000">
                                <a:alpha val="39998"/>
                              </a:srgbClr>
                            </a:outerShdw>
                          </a:effectLst>
                        </wps:spPr>
                        <wps:txbx>
                          <w:txbxContent>
                            <w:p w14:paraId="172373D0" w14:textId="62E323B6" w:rsidR="00804134" w:rsidRDefault="00804134"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wps:txbx>
                        <wps:bodyPr rot="0" vert="horz" wrap="square" lIns="74295" tIns="8890" rIns="74295" bIns="8890" anchor="t" anchorCtr="0" upright="1">
                          <a:noAutofit/>
                        </wps:bodyPr>
                      </wps:wsp>
                      <wps:wsp>
                        <wps:cNvPr id="1159" name="角丸四角形 1196"/>
                        <wps:cNvSpPr>
                          <a:spLocks noChangeArrowheads="1"/>
                        </wps:cNvSpPr>
                        <wps:spPr bwMode="auto">
                          <a:xfrm>
                            <a:off x="7248" y="49000"/>
                            <a:ext cx="23335" cy="6119"/>
                          </a:xfrm>
                          <a:prstGeom prst="roundRect">
                            <a:avLst>
                              <a:gd name="adj" fmla="val 16667"/>
                            </a:avLst>
                          </a:prstGeom>
                          <a:solidFill>
                            <a:schemeClr val="accent3">
                              <a:lumMod val="20000"/>
                              <a:lumOff val="80000"/>
                            </a:schemeClr>
                          </a:solidFill>
                          <a:ln w="25400">
                            <a:solidFill>
                              <a:schemeClr val="accent5">
                                <a:lumMod val="100000"/>
                                <a:lumOff val="0"/>
                              </a:schemeClr>
                            </a:solidFill>
                            <a:round/>
                            <a:headEnd/>
                            <a:tailEnd/>
                          </a:ln>
                        </wps:spPr>
                        <wps:txbx>
                          <w:txbxContent>
                            <w:p w14:paraId="3D4A5D02" w14:textId="77777777" w:rsidR="00804134" w:rsidRPr="00791B3B" w:rsidRDefault="008041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804134" w:rsidRPr="00791B3B" w:rsidRDefault="008041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wps:txbx>
                        <wps:bodyPr rot="0" vert="horz" wrap="square" lIns="91440" tIns="45720" rIns="91440" bIns="45720" anchor="ctr" anchorCtr="0" upright="1">
                          <a:noAutofit/>
                        </wps:bodyPr>
                      </wps:wsp>
                    </wpg:wgp>
                  </a:graphicData>
                </a:graphic>
              </wp:inline>
            </w:drawing>
          </mc:Choice>
          <mc:Fallback>
            <w:pict>
              <v:group w14:anchorId="7C2C9C11" id="グループ化 2" o:spid="_x0000_s1073" style="width:471.4pt;height:510.35pt;mso-position-horizontal-relative:char;mso-position-vertical-relative:line" coordorigin=",86" coordsize="60980,6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nA5wYAAMA3AAAOAAAAZHJzL2Uyb0RvYy54bWzsW8tu20YU3RfoPwy4b8Thm0LkIHDsoEAf&#10;QZO26zFJSWxIDjukLKdLCyi66KqLdpGuuumiKNplCrRfowboZ/TOi6JkM4kdRXYcaiHwOZy5c8+c&#10;c+8lb985yTN0nLAqpcXIwLdMAyVFROO0mIyMzx8dfhAYqKpJEZOMFsnIeJJUxp2999+7PS+HiUWn&#10;NIsThqCRohrOy5ExretyOBhU0TTJSXWLlkkBJ8eU5aSGXTYZxIzMofU8G1im6Q3mlMUlo1FSVXD0&#10;njxp7In2x+Mkqj8dj6ukRtnIgL7V4p+J/yP+P9i7TYYTRsppGqlukEv0IidpAQ9tmrpHaoJmLD3T&#10;VJ5GjFZ0XN+KaD6g43EaJWIMMBpsbozmPqOzUoxlMpxPysZMYNoNO1262eiT4wcMpfHIsAxUkBym&#10;aHn653Lx23Lx93Lx0/Pvf0QWN9K8nAzh2vusfFg+YHKksPkRjR5XcHqweZ7vT+TF6Gj+MY2hYTKr&#10;qTDSyZjlvAkYPjoRc/GkmYvkpEYRHHTDwPMDmLIIznlOgH3Hk7MVTWFKV/cFzeEDdatnhqsbQ1NM&#10;8oAM5VNFT1XP+LDA7aqVZavXs+zDKSkTMWEVt5a2LIxCmva/X3/499mz50+fwsbzf35B2AylccXl&#10;2rKVNCsq6P6UFJPkLmN0Pk1IDL3D/HoYQ+sGvlPBpLzUzhiHpmMgsKe2mTY2tnEQSlNbtmOLZ2iD&#10;kWHJqvp+QnPEN0YGOGURfwbIEnNJjj+qauEPsRokib8y0DjPAEfHJEPa/OpCmAjdHr+rolkaH6ZZ&#10;JnbY5Gg/YwhuGxmH4qe6snZZVvCLC8pv49YgQ35EGIXbQc5qfXJ0IvzaVv5bDY9o/ATMxKhcBWDV&#10;go0pZd8YaA4rwMiovp4Rlhgo+7AAU/uOFbqwZIidIAhhFln7xFHrBCkiaGhk1AaSm/u1XGRmJUsn&#10;U3gOFtYq6F0AwTit9SzKPqnegyfuyiXBD7pccoceafuW5wmPtB2XP5cMG5f0TQzcwdF/81xSIIzj&#10;tnfJ1SoJWDvfJXe5RgLIweNCMUEtZzSDwNbOaAvCaQhltZ69peujowHfO+PKGWFVOt8ZcUMnQPBv&#10;mrFtbLnAy+CRti+lwsongZyw4mxs+oHo1rV2SjQHFgxN1xRMuMboVZv4TfE7j/iF8hAswdXQQRGL&#10;7ZqkmdxWSgBsJJS/EiZ0Vifs4TSeozjl+sUOMGhC2AGGtnz5MESyCcQvdQYcT+sv03oqpBxXpWeE&#10;ieofP06yckqkXLHDMAx0p+VwhDRpni72Wh3r1CuCCHtykBJXS2iQAhKPy8W3y9Pfl6d/LRffoeXi&#10;5+VisTz9A/YRxkJqrmljEJhvSkw7plIuZ5DpYgf8S8Qt2PJ95RQ66NHq93JsgT3P0y1eVFHfOzi4&#10;e6jJaw1/WcHB6Zm2BSQcSSkMG3kZAyamafEIouPHL4Wtb+5rsb/Wep4CAFGW5hB4NNgmwxdiuBMd&#10;ov+d6EjIF6Dqz9fzIXb4vEg977i+BTtS0KszUtCrM1rRRzV7WzQ9sMG14CzHAbQCZ2HPsVRwrlW9&#10;FVoOhB4cGxD7Si7tSUsGtC1ugNTIW0ZaYk3qhOW7GWTbsMB0AVJIhR1RlW/zdNj5ItIKId2j8MjT&#10;bTwvsa3Mz0W5iud8kyb/Q6IoKWpbsE42yyGFKIUWZH1lSg/SPrOcpwJFukgwi9ZfuiUxmDUukkxn&#10;uQ60IZTdWv5J3yeblD1wz/QA5OO5XdDWE8lrPpCzj39FBdvJfo3bXDBWu+ncZ+NuqO0yfeA7PvRE&#10;cZ8IrFsBm82TXG+I+3qs8XVrDeqvi7XGb3qsrcViGLtNrehMQWO32RGXUyygDWSlLZbGFtpCBzIN&#10;Am2BaenIfDtBmF7oLxqAvaik0WdH1tI2XQwIERxIlF5obiISRFyH1ARqVBbbQcIS+A/CO4FI2xIL&#10;aAuRK/7zQ1snMbaDyJ7+tk1/TuM2Pf1tgq2zeLqqNe8Aa63iQGjKNGMLbKvqQODj61/R7+nv1eiv&#10;0VcXROVNfpkBBGln7RjbTa19B5CETIsqCgAiN2rI1or+At/criDt6W/r9Ne4zQWBdtMzLQC261Ib&#10;tz1ZG3c9SOdxkdumPxv7KvqznO1qzT76u7LaONSO+uhPhr/AZqo2DogEV++K/hqL7Yb+IA6F6M/1&#10;OBGuI7JFf1i+ytsXGtSrrtev0CDfxrxEmuUdoL/mVZQrTn5ariw1OKGJN0sNoW+psp4buOLk1sDW&#10;09/V0d+LX355N6vsQH/dL77gsDHZLvjPUm++ACR1jbp588W2bVX98+BDDE6OW4NkH/5tPfy77Pss&#10;V8h/UDIRn4kJx1KftPHv0Nr7sN3+8G7vfwAAAP//AwBQSwMEFAAGAAgAAAAhAMhSEEfdAAAABgEA&#10;AA8AAABkcnMvZG93bnJldi54bWxMj09Lw0AQxe+C32EZwZvdTfxXYzalFPVUBFtBeptmp0lodjdk&#10;t0n67R296GXg8R5vfi9fTLYVA/Wh8U5DMlMgyJXeNK7S8Ll9vZmDCBGdwdY70nCmAIvi8iLHzPjR&#10;fdCwiZXgEhcy1FDH2GVShrImi2HmO3LsHXxvMbLsK2l6HLnctjJV6kFabBx/qLGjVU3lcXOyGt5G&#10;HJe3ycuwPh5W5932/v1rnZDW11fT8hlEpCn+heEHn9GhYKa9PzkTRKuBh8Tfy97TXcoz9hxSqXoE&#10;WeTyP37xDQAA//8DAFBLAQItABQABgAIAAAAIQC2gziS/gAAAOEBAAATAAAAAAAAAAAAAAAAAAAA&#10;AABbQ29udGVudF9UeXBlc10ueG1sUEsBAi0AFAAGAAgAAAAhADj9If/WAAAAlAEAAAsAAAAAAAAA&#10;AAAAAAAALwEAAF9yZWxzLy5yZWxzUEsBAi0AFAAGAAgAAAAhABjKWcDnBgAAwDcAAA4AAAAAAAAA&#10;AAAAAAAALgIAAGRycy9lMm9Eb2MueG1sUEsBAi0AFAAGAAgAAAAhAMhSEEfdAAAABgEAAA8AAAAA&#10;AAAAAAAAAAAAQQkAAGRycy9kb3ducmV2LnhtbFBLBQYAAAAABAAEAPMAAABLCgAAAAA=&#10;">
                <v:roundrect id="角丸四角形 109" o:spid="_x0000_s1074" style="position:absolute;left:11904;top:86;width:13189;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ZwQAAANsAAAAPAAAAZHJzL2Rvd25yZXYueG1sRE/Pa8Iw&#10;FL4P9j+EN/AyNJ0HGdUosiETYRvaHjw+mmdTbF5KEtv635vDYMeP7/dqM9pW9ORD41jB2ywDQVw5&#10;3XCtoCx203cQISJrbB2TgjsF2Kyfn1aYazfwkfpTrEUK4ZCjAhNjl0sZKkMWw8x1xIm7OG8xJuhr&#10;qT0OKdy2cp5lC2mx4dRgsKMPQ9X1dLMKtsXraCJ9/XDY/X4uzr6sD99XpSYv43YJItIY/8V/7r1W&#10;ME/r05f0A+T6AQAA//8DAFBLAQItABQABgAIAAAAIQDb4fbL7gAAAIUBAAATAAAAAAAAAAAAAAAA&#10;AAAAAABbQ29udGVudF9UeXBlc10ueG1sUEsBAi0AFAAGAAgAAAAhAFr0LFu/AAAAFQEAAAsAAAAA&#10;AAAAAAAAAAAAHwEAAF9yZWxzLy5yZWxzUEsBAi0AFAAGAAgAAAAhAD9cAVnBAAAA2wAAAA8AAAAA&#10;AAAAAAAAAAAABwIAAGRycy9kb3ducmV2LnhtbFBLBQYAAAAAAwADALcAAAD1AgAAAAA=&#10;" stroked="f" strokecolor="#969696" strokeweight="1pt">
                  <v:textbox inset="5.85pt,.7pt,5.85pt,.7pt">
                    <w:txbxContent>
                      <w:p w14:paraId="48A7A89D" w14:textId="77777777" w:rsidR="00804134" w:rsidRDefault="00804134" w:rsidP="00CD103A">
                        <w:pPr>
                          <w:jc w:val="center"/>
                          <w:rPr>
                            <w:rFonts w:ascii="ＭＳ ゴシック" w:eastAsia="ＭＳ ゴシック" w:hAnsi="ＭＳ ゴシック"/>
                            <w:szCs w:val="22"/>
                          </w:rPr>
                        </w:pPr>
                        <w:r>
                          <w:rPr>
                            <w:rFonts w:ascii="ＭＳ ゴシック" w:eastAsia="ＭＳ ゴシック" w:hAnsi="ＭＳ ゴシック" w:hint="eastAsia"/>
                            <w:szCs w:val="22"/>
                          </w:rPr>
                          <w:t>【基本施策】</w:t>
                        </w:r>
                      </w:p>
                      <w:p w14:paraId="62FC6A39" w14:textId="77777777" w:rsidR="00804134" w:rsidRDefault="00804134" w:rsidP="00CD103A"/>
                    </w:txbxContent>
                  </v:textbox>
                </v:roundrect>
                <v:roundrect id="角丸四角形 10" o:spid="_x0000_s1075" style="position:absolute;left:37266;top:345;width:17018;height:234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axAAAANsAAAAPAAAAZHJzL2Rvd25yZXYueG1sRI9BawIx&#10;FITvBf9DeIKXUrOKiG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EBnB1rEAAAA2wAAAA8A&#10;AAAAAAAAAAAAAAAABwIAAGRycy9kb3ducmV2LnhtbFBLBQYAAAAAAwADALcAAAD4AgAAAAA=&#10;" stroked="f" strokecolor="#969696" strokeweight="1pt">
                  <v:textbox inset="5.85pt,.7pt,5.85pt,.7pt">
                    <w:txbxContent>
                      <w:p w14:paraId="4783B6C8" w14:textId="77777777" w:rsidR="00804134" w:rsidRDefault="00804134" w:rsidP="00CD103A">
                        <w:pPr>
                          <w:jc w:val="center"/>
                          <w:rPr>
                            <w:szCs w:val="22"/>
                          </w:rPr>
                        </w:pPr>
                        <w:r>
                          <w:rPr>
                            <w:rFonts w:ascii="ＭＳ ゴシック" w:eastAsia="ＭＳ ゴシック" w:hAnsi="ＭＳ ゴシック" w:hint="eastAsia"/>
                            <w:szCs w:val="22"/>
                          </w:rPr>
                          <w:t>【関連施策の体系】</w:t>
                        </w:r>
                      </w:p>
                    </w:txbxContent>
                  </v:textbox>
                </v:roundrect>
                <v:roundrect id="角丸四角形 9" o:spid="_x0000_s1076" style="position:absolute;top:93;width:10883;height:2336;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6LBxAAAANsAAAAPAAAAZHJzL2Rvd25yZXYueG1sRI9BawIx&#10;FITvBf9DeIKXUrMKimyNIopYBCuuHnp8bF43i5uXJYm6/femUOhxmJlvmPmys424kw+1YwWjYQaC&#10;uHS65krB5bx9m4EIEVlj45gU/FCA5aL3Msdcuwef6F7ESiQIhxwVmBjbXMpQGrIYhq4lTt638xZj&#10;kr6S2uMjwW0jx1k2lRZrTgsGW1obKq/FzSpYnV87E2n3yWF73Ey//KXaH65KDfrd6h1EpC7+h//a&#10;H1rBeAK/X9IPkIsnAAAA//8DAFBLAQItABQABgAIAAAAIQDb4fbL7gAAAIUBAAATAAAAAAAAAAAA&#10;AAAAAAAAAABbQ29udGVudF9UeXBlc10ueG1sUEsBAi0AFAAGAAgAAAAhAFr0LFu/AAAAFQEAAAsA&#10;AAAAAAAAAAAAAAAAHwEAAF9yZWxzLy5yZWxzUEsBAi0AFAAGAAgAAAAhAC8rosHEAAAA2wAAAA8A&#10;AAAAAAAAAAAAAAAABwIAAGRycy9kb3ducmV2LnhtbFBLBQYAAAAAAwADALcAAAD4AgAAAAA=&#10;" stroked="f" strokecolor="#969696" strokeweight="1pt">
                  <v:textbox inset="5.85pt,.7pt,5.85pt,.7pt">
                    <w:txbxContent>
                      <w:p w14:paraId="01E73238" w14:textId="77777777" w:rsidR="00804134" w:rsidRDefault="00804134" w:rsidP="00CD103A">
                        <w:pPr>
                          <w:spacing w:line="300" w:lineRule="exact"/>
                          <w:rPr>
                            <w:rFonts w:ascii="ＭＳ ゴシック" w:eastAsia="ＭＳ ゴシック" w:hAnsi="ＭＳ ゴシック"/>
                            <w:szCs w:val="22"/>
                          </w:rPr>
                        </w:pPr>
                        <w:r>
                          <w:rPr>
                            <w:rFonts w:ascii="ＭＳ ゴシック" w:eastAsia="ＭＳ ゴシック" w:hAnsi="ＭＳ ゴシック" w:hint="eastAsia"/>
                            <w:szCs w:val="22"/>
                          </w:rPr>
                          <w:t>【基本目標】</w:t>
                        </w:r>
                      </w:p>
                    </w:txbxContent>
                  </v:textbox>
                </v:roundrect>
                <v:roundrect id="角丸四角形 12" o:spid="_x0000_s1077" style="position:absolute;left:31259;top:3709;width:29519;height:1078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bvAwwAAANsAAAAPAAAAZHJzL2Rvd25yZXYueG1sRI9fa8Iw&#10;FMXfB36HcAXf1nQi4qpRxmDgg26oA328Ntem2tyUJtX67ZeB4OPh/PlxZovOVuJKjS8dK3hLUhDE&#10;udMlFwp+d1+vExA+IGusHJOCO3lYzHsvM8y0u/GGrttQiDjCPkMFJoQ6k9Lnhiz6xNXE0Tu5xmKI&#10;simkbvAWx20lh2k6lhZLjgSDNX0ayi/b1kZuu1nfjxei9oDn9/1qRaMf863UoN99TEEE6sIz/Ggv&#10;tYLhGP6/xB8g538AAAD//wMAUEsBAi0AFAAGAAgAAAAhANvh9svuAAAAhQEAABMAAAAAAAAAAAAA&#10;AAAAAAAAAFtDb250ZW50X1R5cGVzXS54bWxQSwECLQAUAAYACAAAACEAWvQsW78AAAAVAQAACwAA&#10;AAAAAAAAAAAAAAAfAQAAX3JlbHMvLnJlbHNQSwECLQAUAAYACAAAACEAuDm7wMMAAADbAAAADwAA&#10;AAAAAAAAAAAAAAAHAgAAZHJzL2Rvd25yZXYueG1sUEsFBgAAAAADAAMAtwAAAPcCAAAAAA==&#10;" strokeweight="1.5pt">
                  <v:shadow on="t" color="black" opacity="26213f" origin="-.5,-.5" offset=".74836mm,.74836mm"/>
                  <v:textbox inset="5.85pt,.7pt,5.85pt,.7pt">
                    <w:txbxContent>
                      <w:p w14:paraId="0F84C8E8"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理解を深める活動の推進</w:t>
                        </w:r>
                      </w:p>
                      <w:p w14:paraId="741C2766"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福祉教育の充実</w:t>
                        </w:r>
                      </w:p>
                      <w:p w14:paraId="772059F4"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交流・ふれあいの拡充</w:t>
                        </w:r>
                      </w:p>
                      <w:p w14:paraId="2F27E70B"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ボランティア活動やＮＰＯ活動の推進</w:t>
                        </w:r>
                      </w:p>
                      <w:p w14:paraId="28D75F26" w14:textId="77777777" w:rsidR="00804134" w:rsidRDefault="00804134" w:rsidP="00CD103A">
                        <w:pPr>
                          <w:autoSpaceDE w:val="0"/>
                          <w:autoSpaceDN w:val="0"/>
                          <w:adjustRightInd w:val="0"/>
                          <w:spacing w:line="300" w:lineRule="exact"/>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地域福祉の基盤づくりの推進</w:t>
                        </w:r>
                      </w:p>
                    </w:txbxContent>
                  </v:textbox>
                </v:roundrect>
                <v:roundrect id="テキスト ボックス 110" o:spid="_x0000_s1078" style="position:absolute;left:1406;top:3709;width:5140;height:61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gEvAAAANsAAAAPAAAAZHJzL2Rvd25yZXYueG1sRE+7CsIw&#10;FN0F/yFcwU1THVSqaRFRFJx8DI6X5vaBzU1pola/3gyC4+G8V2lnavGk1lWWFUzGEQjizOqKCwXX&#10;y260AOE8ssbaMil4k4M06fdWGGv74hM9z74QIYRdjApK75tYSpeVZNCNbUMcuNy2Bn2AbSF1i68Q&#10;bmo5jaKZNFhxaCixoU1J2f38MArm+XabH7taV59Hc3KeWB9ve6WGg269BOGp83/xz33QCqZhbPgS&#10;foBMvgAAAP//AwBQSwECLQAUAAYACAAAACEA2+H2y+4AAACFAQAAEwAAAAAAAAAAAAAAAAAAAAAA&#10;W0NvbnRlbnRfVHlwZXNdLnhtbFBLAQItABQABgAIAAAAIQBa9CxbvwAAABUBAAALAAAAAAAAAAAA&#10;AAAAAB8BAABfcmVscy8ucmVsc1BLAQItABQABgAIAAAAIQBtllgEvAAAANsAAAAPAAAAAAAAAAAA&#10;AAAAAAcCAABkcnMvZG93bnJldi54bWxQSwUGAAAAAAMAAwC3AAAA8AIAAAAA&#10;" fillcolor="#deeaf6" strokecolor="#0070c0" strokeweight="4.75pt">
                  <v:stroke linestyle="thinThick" joinstyle="miter" endcap="square"/>
                  <v:textbox style="layout-flow:vertical-ideographic">
                    <w:txbxContent>
                      <w:p w14:paraId="2198E5F5" w14:textId="77777777" w:rsidR="00804134" w:rsidRDefault="00804134" w:rsidP="00CD103A">
                        <w:pPr>
                          <w:spacing w:line="300" w:lineRule="exact"/>
                          <w:jc w:val="center"/>
                        </w:pPr>
                        <w:r>
                          <w:rPr>
                            <w:rFonts w:ascii="HG丸ｺﾞｼｯｸM-PRO" w:eastAsia="HG丸ｺﾞｼｯｸM-PRO" w:hint="eastAsia"/>
                            <w:b/>
                            <w:bCs/>
                            <w:sz w:val="28"/>
                            <w:szCs w:val="28"/>
                            <w14:shadow w14:blurRad="50800" w14:dist="38100" w14:dir="2700000" w14:sx="100000" w14:sy="100000" w14:kx="0" w14:ky="0" w14:algn="tl">
                              <w14:srgbClr w14:val="000000">
                                <w14:alpha w14:val="60000"/>
                              </w14:srgbClr>
                            </w14:shadow>
                          </w:rPr>
                          <w:t>『自立と、共に支え合うまち・きさらづ』</w:t>
                        </w:r>
                      </w:p>
                    </w:txbxContent>
                  </v:textbox>
                </v:roundrect>
                <v:roundrect id="角丸四角形 12" o:spid="_x0000_s1079" style="position:absolute;left:31448;top:16426;width:29244;height:1091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ywgAAANsAAAAPAAAAZHJzL2Rvd25yZXYueG1sRI9fa8Iw&#10;FMXfhX2HcAe+aToR0WoUGQg+qEM3mI/X5tpUm5vSpFq/vRkIezycPz/ObNHaUtyo9oVjBR/9BARx&#10;5nTBuYKf71VvDMIHZI2lY1LwIA+L+Vtnhql2d97T7RByEUfYp6jAhFClUvrMkEXfdxVx9M6uthii&#10;rHOpa7zHcVvKQZKMpMWCI8FgRZ+GsuuhsZHb7LeP05WoOeJl8rvZ0PDL7JTqvrfLKYhAbfgPv9pr&#10;rWAwgb8v8QfI+RMAAP//AwBQSwECLQAUAAYACAAAACEA2+H2y+4AAACFAQAAEwAAAAAAAAAAAAAA&#10;AAAAAAAAW0NvbnRlbnRfVHlwZXNdLnhtbFBLAQItABQABgAIAAAAIQBa9CxbvwAAABUBAAALAAAA&#10;AAAAAAAAAAAAAB8BAABfcmVscy8ucmVsc1BLAQItABQABgAIAAAAIQDJpi+ywgAAANsAAAAPAAAA&#10;AAAAAAAAAAAAAAcCAABkcnMvZG93bnJldi54bWxQSwUGAAAAAAMAAwC3AAAA9gIAAAAA&#10;" strokeweight="1.5pt">
                  <v:shadow on="t" color="black" opacity="26213f" origin="-.5,-.5" offset=".74836mm,.74836mm"/>
                  <v:textbox inset="5.85pt,.7pt,5.85pt,.7pt">
                    <w:txbxContent>
                      <w:p w14:paraId="6FEB63D8"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 xml:space="preserve">① </w:t>
                        </w:r>
                        <w:r>
                          <w:rPr>
                            <w:rFonts w:ascii="ＭＳ ゴシック" w:eastAsia="ＭＳ ゴシック" w:hAnsi="ＭＳ ゴシック" w:cs="HG丸ｺﾞｼｯｸM-PRO" w:hint="eastAsia"/>
                            <w:color w:val="000000"/>
                            <w:spacing w:val="-8"/>
                            <w:sz w:val="20"/>
                            <w:szCs w:val="20"/>
                          </w:rPr>
                          <w:t>保健・医療・リハビリテーションの推進</w:t>
                        </w:r>
                      </w:p>
                      <w:p w14:paraId="34623FB8"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在宅福祉サービスの充実</w:t>
                        </w:r>
                      </w:p>
                      <w:p w14:paraId="383355FA"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居住支援の充実</w:t>
                        </w:r>
                      </w:p>
                      <w:p w14:paraId="24763362"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④ 人権・権利擁護の推進</w:t>
                        </w:r>
                      </w:p>
                      <w:p w14:paraId="659E0F17"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⑤ 経済的支援の充実</w:t>
                        </w:r>
                      </w:p>
                    </w:txbxContent>
                  </v:textbox>
                </v:roundrect>
                <v:roundrect id="角丸四角形 128" o:spid="_x0000_s1080" style="position:absolute;left:7380;top:3709;width:22943;height:10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FZQvwAAANsAAAAPAAAAZHJzL2Rvd25yZXYueG1sRE9Ni8Iw&#10;EL0L/ocwghfZpmtBSm0UERfXo64Xb2MztsVmUppU67/fHASPj/edrwfTiAd1rras4DuKQRAXVtdc&#10;Kjj//XylIJxH1thYJgUvcrBejUc5Zto++UiPky9FCGGXoYLK+zaT0hUVGXSRbYkDd7OdQR9gV0rd&#10;4TOEm0bO43ghDdYcGipsaVtRcT/1RkF/ns2uaezskOx3l6tJk0N/SZSaTobNEoSnwX/Eb/evVpCE&#10;9eFL+AFy9Q8AAP//AwBQSwECLQAUAAYACAAAACEA2+H2y+4AAACFAQAAEwAAAAAAAAAAAAAAAAAA&#10;AAAAW0NvbnRlbnRfVHlwZXNdLnhtbFBLAQItABQABgAIAAAAIQBa9CxbvwAAABUBAAALAAAAAAAA&#10;AAAAAAAAAB8BAABfcmVscy8ucmVsc1BLAQItABQABgAIAAAAIQA5BFZQvwAAANsAAAAPAAAAAAAA&#10;AAAAAAAAAAcCAABkcnMvZG93bnJldi54bWxQSwUGAAAAAAMAAwC3AAAA8wIAAAAA&#10;" fillcolor="#eaf1dd [662]" strokecolor="#4bacc6 [3208]" strokeweight="2pt">
                  <v:textbox>
                    <w:txbxContent>
                      <w:p w14:paraId="096E7091"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１　みんなが理解し合える</w:t>
                        </w:r>
                      </w:p>
                      <w:p w14:paraId="6CE1323B"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9" o:spid="_x0000_s1081" style="position:absolute;left:7471;top:16424;width:23345;height:109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PLwwAAANsAAAAPAAAAZHJzL2Rvd25yZXYueG1sRI9Bi8Iw&#10;FITvgv8hPMGLrKkWpNSmIuKyu0ddL96ezbMtNi+lSbX77zeC4HGYmW+YbDOYRtypc7VlBYt5BIK4&#10;sLrmUsHp9/MjAeE8ssbGMin4IwebfDzKMNX2wQe6H30pAoRdigoq79tUSldUZNDNbUscvKvtDPog&#10;u1LqDh8Bbhq5jKKVNFhzWKiwpV1Fxe3YGwX9aTa7JJGzQ/y1P19MEv/051ip6WTYrkF4Gvw7/Gp/&#10;awXxAp5fwg+Q+T8AAAD//wMAUEsBAi0AFAAGAAgAAAAhANvh9svuAAAAhQEAABMAAAAAAAAAAAAA&#10;AAAAAAAAAFtDb250ZW50X1R5cGVzXS54bWxQSwECLQAUAAYACAAAACEAWvQsW78AAAAVAQAACwAA&#10;AAAAAAAAAAAAAAAfAQAAX3JlbHMvLnJlbHNQSwECLQAUAAYACAAAACEAVkjzy8MAAADbAAAADwAA&#10;AAAAAAAAAAAAAAAHAgAAZHJzL2Rvd25yZXYueG1sUEsFBgAAAAADAAMAtwAAAPcCAAAAAA==&#10;" fillcolor="#eaf1dd [662]" strokecolor="#4bacc6 [3208]" strokeweight="2pt">
                  <v:textbox>
                    <w:txbxContent>
                      <w:p w14:paraId="39A7DF31"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２　</w:t>
                        </w:r>
                        <w:r w:rsidRPr="00791B3B">
                          <w:rPr>
                            <w:rFonts w:asciiTheme="majorEastAsia" w:eastAsiaTheme="majorEastAsia" w:hAnsiTheme="majorEastAsia" w:hint="eastAsia"/>
                            <w:spacing w:val="-6"/>
                            <w:sz w:val="21"/>
                            <w:szCs w:val="22"/>
                          </w:rPr>
                          <w:t>自立した生活をおくれる</w:t>
                        </w:r>
                      </w:p>
                      <w:p w14:paraId="782A40B3"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82" style="position:absolute;left:31530;top:29238;width:29450;height:802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wmxgAAAN0AAAAPAAAAZHJzL2Rvd25yZXYueG1sRI9Ba8JA&#10;EIXvQv/DMoXedBNpRVNXKYVCD7aiLehxzE6zabKzIbvR+O9dQfA2w3vzvjfzZW9rcaTWl44VpKME&#10;BHHudMmFgt+fj+EUhA/IGmvHpOBMHpaLh8EcM+1OvKHjNhQihrDPUIEJocmk9Lkhi37kGuKo/bnW&#10;YohrW0jd4imG21qOk2QiLZYcCQYbejeUV9vORm63+TofKqJuj/+z3WpFz2vzrdTTY//2CiJQH+7m&#10;2/WnjvXTlzFcv4kjyMUFAAD//wMAUEsBAi0AFAAGAAgAAAAhANvh9svuAAAAhQEAABMAAAAAAAAA&#10;AAAAAAAAAAAAAFtDb250ZW50X1R5cGVzXS54bWxQSwECLQAUAAYACAAAACEAWvQsW78AAAAVAQAA&#10;CwAAAAAAAAAAAAAAAAAfAQAAX3JlbHMvLnJlbHNQSwECLQAUAAYACAAAACEAK8BsJsYAAADdAAAA&#10;DwAAAAAAAAAAAAAAAAAHAgAAZHJzL2Rvd25yZXYueG1sUEsFBgAAAAADAAMAtwAAAPoCAAAAAA==&#10;" strokeweight="1.5pt">
                  <v:shadow on="t" color="black" opacity="26213f" origin="-.5,-.5" offset=".74836mm,.74836mm"/>
                  <v:textbox inset="5.85pt,.7pt,5.85pt,.7pt">
                    <w:txbxContent>
                      <w:p w14:paraId="2C798E1D" w14:textId="77777777" w:rsidR="00804134" w:rsidRDefault="008041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生涯学習、スポーツ・レクリエーション活動の充実</w:t>
                        </w:r>
                      </w:p>
                      <w:p w14:paraId="4E4DB352"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就労支援と就労の場の拡充</w:t>
                        </w:r>
                      </w:p>
                      <w:p w14:paraId="15E520E4"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日中活動の場づくり</w:t>
                        </w:r>
                      </w:p>
                      <w:p w14:paraId="122B84FA"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p>
                    </w:txbxContent>
                  </v:textbox>
                </v:roundrect>
                <v:roundrect id="角丸四角形 131" o:spid="_x0000_s1083" style="position:absolute;left:7474;top:29329;width:23345;height:7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CGwgAAAN0AAAAPAAAAZHJzL2Rvd25yZXYueG1sRE9Ni8Iw&#10;EL0v+B/CCHsRTbWslGoUWVZWj1Yv3sZmbIvNpDSpdv/9RhC8zeN9znLdm1rcqXWVZQXTSQSCOLe6&#10;4kLB6bgdJyCcR9ZYWyYFf+RgvRp8LDHV9sEHume+ECGEXYoKSu+bVEqXl2TQTWxDHLirbQ36ANtC&#10;6hYfIdzUchZFc2mw4tBQYkPfJeW3rDMKutNodEkiZ/v49+d8MUm8786xUp/DfrMA4an3b/HLvdNh&#10;/vQrhuc34QS5+gcAAP//AwBQSwECLQAUAAYACAAAACEA2+H2y+4AAACFAQAAEwAAAAAAAAAAAAAA&#10;AAAAAAAAW0NvbnRlbnRfVHlwZXNdLnhtbFBLAQItABQABgAIAAAAIQBa9CxbvwAAABUBAAALAAAA&#10;AAAAAAAAAAAAAB8BAABfcmVscy8ucmVsc1BLAQItABQABgAIAAAAIQDsaQCGwgAAAN0AAAAPAAAA&#10;AAAAAAAAAAAAAAcCAABkcnMvZG93bnJldi54bWxQSwUGAAAAAAMAAwC3AAAA9gIAAAAA&#10;" fillcolor="#eaf1dd [662]" strokecolor="#4bacc6 [3208]" strokeweight="2pt">
                  <v:textbox>
                    <w:txbxContent>
                      <w:p w14:paraId="4EE71E62"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 xml:space="preserve">３　</w:t>
                        </w:r>
                        <w:r>
                          <w:rPr>
                            <w:rFonts w:asciiTheme="majorEastAsia" w:eastAsiaTheme="majorEastAsia" w:hAnsiTheme="majorEastAsia" w:hint="eastAsia"/>
                            <w:sz w:val="21"/>
                            <w:szCs w:val="22"/>
                          </w:rPr>
                          <w:t>充実し生きがいのある</w:t>
                        </w:r>
                      </w:p>
                      <w:p w14:paraId="1385852C"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32" o:spid="_x0000_s1084" style="position:absolute;left:31259;top:39077;width:29519;height:8713;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HJxgAAAN0AAAAPAAAAZHJzL2Rvd25yZXYueG1sRI9Ba8JA&#10;EIXvhf6HZQre6iaipaauUgTBg1q0BT2O2Wk2TXY2ZDca/323IPQ2w3vzvjezRW9rcaHWl44VpMME&#10;BHHudMmFgq/P1fMrCB+QNdaOScGNPCzmjw8zzLS78p4uh1CIGMI+QwUmhCaT0ueGLPqha4ij9u1a&#10;iyGubSF1i9cYbms5SpIXabHkSDDY0NJQXh06G7ndfns7V0TdCX+mx82Gxh9mp9TgqX9/AxGoD//m&#10;+/Vax/rpZAx/38QR5PwXAAD//wMAUEsBAi0AFAAGAAgAAAAhANvh9svuAAAAhQEAABMAAAAAAAAA&#10;AAAAAAAAAAAAAFtDb250ZW50X1R5cGVzXS54bWxQSwECLQAUAAYACAAAACEAWvQsW78AAAAVAQAA&#10;CwAAAAAAAAAAAAAAAAAfAQAAX3JlbHMvLnJlbHNQSwECLQAUAAYACAAAACEAy2VRycYAAADdAAAA&#10;DwAAAAAAAAAAAAAAAAAHAgAAZHJzL2Rvd25yZXYueG1sUEsFBgAAAAADAAMAtwAAAPoCAAAAAA==&#10;" strokeweight="1.5pt">
                  <v:shadow on="t" color="black" opacity="26213f" origin="-.5,-.5" offset=".74836mm,.74836mm"/>
                  <v:textbox inset="5.85pt,.7pt,5.85pt,.7pt">
                    <w:txbxContent>
                      <w:p w14:paraId="72F26DE3" w14:textId="77777777" w:rsidR="00804134" w:rsidRDefault="00804134" w:rsidP="004A42B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バリアフリー・ユニバーサルデザインの推進</w:t>
                        </w:r>
                      </w:p>
                      <w:p w14:paraId="596E8B9C"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移動・交通手段の整備改善</w:t>
                        </w:r>
                      </w:p>
                      <w:p w14:paraId="00EEB9F7" w14:textId="2D506F4B"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③ 防災・防犯対策の充実</w:t>
                        </w:r>
                      </w:p>
                    </w:txbxContent>
                  </v:textbox>
                </v:roundrect>
                <v:roundrect id="角丸四角形 133" o:spid="_x0000_s1085" style="position:absolute;left:7386;top:39073;width:23345;height:8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1pxAAAAN0AAAAPAAAAZHJzL2Rvd25yZXYueG1sRE9Na4NA&#10;EL0H+h+WKfQizZqKQWw2oZSWpscYL94m7kQl7qy4a2L/fbZQ6G0e73M2u9n04kqj6ywrWC1jEMS1&#10;1R03Csrj53MGwnlkjb1lUvBDDnbbh8UGc21vfKBr4RsRQtjlqKD1fsildHVLBt3SDsSBO9vRoA9w&#10;bKQe8RbCTS9f4ngtDXYcGloc6L2l+lJMRsFURtEpi52dk6+P6mSy5HuqEqWeHue3VxCeZv8v/nPv&#10;dZi/SlP4/SacILd3AAAA//8DAFBLAQItABQABgAIAAAAIQDb4fbL7gAAAIUBAAATAAAAAAAAAAAA&#10;AAAAAAAAAABbQ29udGVudF9UeXBlc10ueG1sUEsBAi0AFAAGAAgAAAAhAFr0LFu/AAAAFQEAAAsA&#10;AAAAAAAAAAAAAAAAHwEAAF9yZWxzLy5yZWxzUEsBAi0AFAAGAAgAAAAhAAzMPWnEAAAA3QAAAA8A&#10;AAAAAAAAAAAAAAAABwIAAGRycy9kb3ducmV2LnhtbFBLBQYAAAAAAwADALcAAAD4AgAAAAA=&#10;" fillcolor="#eaf1dd [662]" strokecolor="#4bacc6 [3208]" strokeweight="2pt">
                  <v:textbox>
                    <w:txbxContent>
                      <w:p w14:paraId="5D9D6713" w14:textId="77777777" w:rsidR="00804134" w:rsidRPr="00791B3B" w:rsidRDefault="00804134" w:rsidP="00CD103A">
                        <w:pPr>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４　安全で安心して暮らせる</w:t>
                        </w:r>
                      </w:p>
                      <w:p w14:paraId="7A881FD6" w14:textId="77777777" w:rsidR="00804134" w:rsidRPr="00791B3B" w:rsidRDefault="00804134" w:rsidP="004A42B4">
                        <w:pPr>
                          <w:ind w:firstLineChars="200" w:firstLine="482"/>
                          <w:rPr>
                            <w:rFonts w:asciiTheme="majorEastAsia" w:eastAsiaTheme="majorEastAsia" w:hAnsiTheme="majorEastAsia"/>
                            <w:sz w:val="21"/>
                            <w:szCs w:val="22"/>
                          </w:rPr>
                        </w:pPr>
                        <w:r w:rsidRPr="00791B3B">
                          <w:rPr>
                            <w:rFonts w:asciiTheme="majorEastAsia" w:eastAsiaTheme="majorEastAsia" w:hAnsiTheme="majorEastAsia" w:hint="eastAsia"/>
                            <w:sz w:val="21"/>
                            <w:szCs w:val="22"/>
                          </w:rPr>
                          <w:t>まちづくり</w:t>
                        </w:r>
                      </w:p>
                    </w:txbxContent>
                  </v:textbox>
                </v:roundrect>
                <v:roundrect id="角丸四角形 12" o:spid="_x0000_s1086" style="position:absolute;left:31369;top:56540;width:29317;height:8247;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lxwAAAN0AAAAPAAAAZHJzL2Rvd25yZXYueG1sRI9Pa8JA&#10;EMXvBb/DMoK3uklRaaOrSKHQg7b4B9rjNDtmo9nZkN3E+O27BaG3Gd6b93uzWPW2Eh01vnSsIB0n&#10;IIhzp0suFBwPb4/PIHxA1lg5JgU38rBaDh4WmGl35R11+1CIGMI+QwUmhDqT0ueGLPqxq4mjdnKN&#10;xRDXppC6wWsMt5V8SpKZtFhyJBis6dVQftm3NnLb3fb2cyFqv/H88rXZ0OTTfCg1GvbrOYhAffg3&#10;36/fdayfTmfw900cQS5/AQAA//8DAFBLAQItABQABgAIAAAAIQDb4fbL7gAAAIUBAAATAAAAAAAA&#10;AAAAAAAAAAAAAABbQ29udGVudF9UeXBlc10ueG1sUEsBAi0AFAAGAAgAAAAhAFr0LFu/AAAAFQEA&#10;AAsAAAAAAAAAAAAAAAAAHwEAAF9yZWxzLy5yZWxzUEsBAi0AFAAGAAgAAAAhAFT7aiXHAAAA3QAA&#10;AA8AAAAAAAAAAAAAAAAABwIAAGRycy9kb3ducmV2LnhtbFBLBQYAAAAAAwADALcAAAD7AgAAAAA=&#10;" strokeweight="1.5pt">
                  <v:shadow on="t" color="black" opacity="26213f" origin="-.5,-.5" offset=".74836mm,.74836mm"/>
                  <v:textbox inset="5.85pt,.7pt,5.85pt,.7pt">
                    <w:txbxContent>
                      <w:p w14:paraId="5A0505FD" w14:textId="371FE7DC" w:rsidR="00804134" w:rsidRDefault="0080413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相談体制の充実</w:t>
                        </w:r>
                      </w:p>
                      <w:p w14:paraId="238A5749" w14:textId="73083D91" w:rsidR="00804134" w:rsidRDefault="00804134" w:rsidP="00E05AE4">
                        <w:pPr>
                          <w:autoSpaceDE w:val="0"/>
                          <w:autoSpaceDN w:val="0"/>
                          <w:adjustRightInd w:val="0"/>
                          <w:spacing w:line="300" w:lineRule="exact"/>
                          <w:ind w:left="346" w:hangingChars="150" w:hanging="346"/>
                          <w:jc w:val="left"/>
                          <w:rPr>
                            <w:rFonts w:ascii="ＭＳ ゴシック" w:eastAsia="ＭＳ ゴシック" w:hAnsi="ＭＳ ゴシック" w:cs="HG丸ｺﾞｼｯｸM-PRO"/>
                            <w:color w:val="000000"/>
                            <w:sz w:val="20"/>
                            <w:szCs w:val="20"/>
                          </w:rPr>
                        </w:pPr>
                        <w:r w:rsidRPr="00E05AE4">
                          <w:rPr>
                            <w:rFonts w:ascii="ＭＳ ゴシック" w:eastAsia="ＭＳ ゴシック" w:hAnsi="ＭＳ ゴシック" w:cs="HG丸ｺﾞｼｯｸM-PRO" w:hint="eastAsia"/>
                            <w:sz w:val="20"/>
                            <w:szCs w:val="20"/>
                          </w:rPr>
                          <w:t>②</w:t>
                        </w:r>
                        <w:r w:rsidRPr="00E05AE4">
                          <w:rPr>
                            <w:rFonts w:ascii="ＭＳ ゴシック" w:eastAsia="ＭＳ ゴシック" w:hAnsi="ＭＳ ゴシック" w:cs="HG丸ｺﾞｼｯｸM-PRO"/>
                            <w:sz w:val="20"/>
                            <w:szCs w:val="20"/>
                          </w:rPr>
                          <w:t xml:space="preserve"> 関係機関による総合的な支援ネットワークの拡充</w:t>
                        </w:r>
                      </w:p>
                    </w:txbxContent>
                  </v:textbox>
                </v:roundrect>
                <v:roundrect id="角丸四角形 134" o:spid="_x0000_s1087" style="position:absolute;left:7383;top:56386;width:23345;height:8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aFwwAAAN0AAAAPAAAAZHJzL2Rvd25yZXYueG1sRE9Li8Iw&#10;EL4v+B/CCHsRTbWslmoUERd3jz4u3sZmbIvNpDSp1n+/EYS9zcf3nMWqM5W4U+NKywrGowgEcWZ1&#10;ybmC0/F7mIBwHlljZZkUPMnBatn7WGCq7YP3dD/4XIQQdikqKLyvUyldVpBBN7I1ceCutjHoA2xy&#10;qRt8hHBTyUkUTaXBkkNDgTVtCspuh9YoaE+DwSWJnO3i3fZ8MUn8255jpT773XoOwlPn/8Vv948O&#10;88dfM3h9E06Qyz8AAAD//wMAUEsBAi0AFAAGAAgAAAAhANvh9svuAAAAhQEAABMAAAAAAAAAAAAA&#10;AAAAAAAAAFtDb250ZW50X1R5cGVzXS54bWxQSwECLQAUAAYACAAAACEAWvQsW78AAAAVAQAACwAA&#10;AAAAAAAAAAAAAAAfAQAAX3JlbHMvLnJlbHNQSwECLQAUAAYACAAAACEAk1IGhcMAAADdAAAADwAA&#10;AAAAAAAAAAAAAAAHAgAAZHJzL2Rvd25yZXYueG1sUEsFBgAAAAADAAMAtwAAAPcCAAAAAA==&#10;" fillcolor="#eaf1dd [662]" strokecolor="#4bacc6 [3208]" strokeweight="2pt">
                  <v:textbox>
                    <w:txbxContent>
                      <w:p w14:paraId="6AFF29D6" w14:textId="77777777" w:rsidR="00804134" w:rsidRPr="00791B3B" w:rsidRDefault="008041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６　総合的な支援のある</w:t>
                        </w:r>
                      </w:p>
                      <w:p w14:paraId="59F4EB41" w14:textId="77777777" w:rsidR="00804134" w:rsidRPr="00791B3B" w:rsidRDefault="008041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v:roundrect id="角丸四角形 12" o:spid="_x0000_s1088" style="position:absolute;left:31251;top:49014;width:29723;height:585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vMxQAAAN0AAAAPAAAAZHJzL2Rvd25yZXYueG1sRI9Na8JA&#10;EIbvhf6HZQq91Y1iS42uUgqCB9uiFfQ4ZqfZ1OxsyG40/vvOoeBthnk/npktel+rM7WxCmxgOMhA&#10;ERfBVlwa2H0vn15BxYRssQ5MBq4UYTG/v5thbsOFN3TeplJJCMccDbiUmlzrWDjyGAehIZbbT2g9&#10;JlnbUtsWLxLuaz3KshftsWJpcNjQu6PitO289Habj+vxRNQd8HeyX69p/OU+jXl86N+moBL16Sb+&#10;d6+s4A+fBVe+kRH0/A8AAP//AwBQSwECLQAUAAYACAAAACEA2+H2y+4AAACFAQAAEwAAAAAAAAAA&#10;AAAAAAAAAAAAW0NvbnRlbnRfVHlwZXNdLnhtbFBLAQItABQABgAIAAAAIQBa9CxbvwAAABUBAAAL&#10;AAAAAAAAAAAAAAAAAB8BAABfcmVscy8ucmVsc1BLAQItABQABgAIAAAAIQBKKFvMxQAAAN0AAAAP&#10;AAAAAAAAAAAAAAAAAAcCAABkcnMvZG93bnJldi54bWxQSwUGAAAAAAMAAwC3AAAA+QIAAAAA&#10;" strokeweight="1.5pt">
                  <v:shadow on="t" color="black" opacity="26213f" origin="-.5,-.5" offset=".74836mm,.74836mm"/>
                  <v:textbox inset="5.85pt,.7pt,5.85pt,.7pt">
                    <w:txbxContent>
                      <w:p w14:paraId="172373D0" w14:textId="62E323B6" w:rsidR="00804134" w:rsidRDefault="00804134" w:rsidP="004A42B4">
                        <w:pPr>
                          <w:autoSpaceDE w:val="0"/>
                          <w:autoSpaceDN w:val="0"/>
                          <w:adjustRightInd w:val="0"/>
                          <w:spacing w:beforeLines="25" w:before="93"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① 障がいの早期発見・早期療育の推進</w:t>
                        </w:r>
                      </w:p>
                      <w:p w14:paraId="461EA896" w14:textId="77777777" w:rsidR="00804134" w:rsidRDefault="00804134" w:rsidP="004A42B4">
                        <w:pPr>
                          <w:autoSpaceDE w:val="0"/>
                          <w:autoSpaceDN w:val="0"/>
                          <w:adjustRightInd w:val="0"/>
                          <w:spacing w:line="300" w:lineRule="exact"/>
                          <w:ind w:left="462" w:hangingChars="200" w:hanging="462"/>
                          <w:jc w:val="left"/>
                          <w:rPr>
                            <w:rFonts w:ascii="ＭＳ ゴシック" w:eastAsia="ＭＳ ゴシック" w:hAnsi="ＭＳ ゴシック" w:cs="HG丸ｺﾞｼｯｸM-PRO"/>
                            <w:color w:val="000000"/>
                            <w:sz w:val="20"/>
                            <w:szCs w:val="20"/>
                          </w:rPr>
                        </w:pPr>
                        <w:r>
                          <w:rPr>
                            <w:rFonts w:ascii="ＭＳ ゴシック" w:eastAsia="ＭＳ ゴシック" w:hAnsi="ＭＳ ゴシック" w:cs="HG丸ｺﾞｼｯｸM-PRO" w:hint="eastAsia"/>
                            <w:color w:val="000000"/>
                            <w:sz w:val="20"/>
                            <w:szCs w:val="20"/>
                          </w:rPr>
                          <w:t>② 誰でも受けやすい教育環境の充実</w:t>
                        </w:r>
                      </w:p>
                    </w:txbxContent>
                  </v:textbox>
                </v:roundrect>
                <v:roundrect id="角丸四角形 1196" o:spid="_x0000_s1089" style="position:absolute;left:7248;top:49000;width:23335;height:61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dsxAAAAN0AAAAPAAAAZHJzL2Rvd25yZXYueG1sRE9Na8JA&#10;EL0L/Q/LFLyEZmODJUZXKaVSPdZ6yW3MTpPQ7GzIbkz6791Cwds83udsdpNpxZV611hWsIgTEMSl&#10;1Q1XCs5f+6cMhPPIGlvLpOCXHOy2D7MN5tqO/EnXk69ECGGXo4La+y6X0pU1GXSx7YgD9217gz7A&#10;vpK6xzGEm1Y+J8mLNNhwaKixo7eayp/TYBQM5yi6ZImzU/rxXlxMlh6HIlVq/ji9rkF4mvxd/O8+&#10;6DB/sVzB3zfhBLm9AQAA//8DAFBLAQItABQABgAIAAAAIQDb4fbL7gAAAIUBAAATAAAAAAAAAAAA&#10;AAAAAAAAAABbQ29udGVudF9UeXBlc10ueG1sUEsBAi0AFAAGAAgAAAAhAFr0LFu/AAAAFQEAAAsA&#10;AAAAAAAAAAAAAAAAHwEAAF9yZWxzLy5yZWxzUEsBAi0AFAAGAAgAAAAhAI2BN2zEAAAA3QAAAA8A&#10;AAAAAAAAAAAAAAAABwIAAGRycy9kb3ducmV2LnhtbFBLBQYAAAAAAwADALcAAAD4AgAAAAA=&#10;" fillcolor="#eaf1dd [662]" strokecolor="#4bacc6 [3208]" strokeweight="2pt">
                  <v:textbox>
                    <w:txbxContent>
                      <w:p w14:paraId="3D4A5D02" w14:textId="77777777" w:rsidR="00804134" w:rsidRPr="00791B3B" w:rsidRDefault="00804134" w:rsidP="00CD103A">
                        <w:pPr>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５　健やかな成長を支援する</w:t>
                        </w:r>
                      </w:p>
                      <w:p w14:paraId="68DEF0B0" w14:textId="77777777" w:rsidR="00804134" w:rsidRPr="00791B3B" w:rsidRDefault="00804134" w:rsidP="004A42B4">
                        <w:pPr>
                          <w:ind w:firstLineChars="200" w:firstLine="482"/>
                          <w:rPr>
                            <w:rFonts w:asciiTheme="majorEastAsia" w:eastAsiaTheme="majorEastAsia" w:hAnsiTheme="majorEastAsia"/>
                            <w:sz w:val="21"/>
                            <w:szCs w:val="21"/>
                          </w:rPr>
                        </w:pPr>
                        <w:r w:rsidRPr="00791B3B">
                          <w:rPr>
                            <w:rFonts w:asciiTheme="majorEastAsia" w:eastAsiaTheme="majorEastAsia" w:hAnsiTheme="majorEastAsia" w:hint="eastAsia"/>
                            <w:sz w:val="21"/>
                            <w:szCs w:val="21"/>
                          </w:rPr>
                          <w:t>まちづくり</w:t>
                        </w:r>
                      </w:p>
                    </w:txbxContent>
                  </v:textbox>
                </v:roundrect>
                <w10:anchorlock/>
              </v:group>
            </w:pict>
          </mc:Fallback>
        </mc:AlternateContent>
      </w:r>
    </w:p>
    <w:p w14:paraId="16ED2A5A" w14:textId="77777777" w:rsidR="00CD103A" w:rsidRPr="006E7EAD" w:rsidRDefault="00CD103A" w:rsidP="006E7EAD"/>
    <w:p w14:paraId="237E71CC" w14:textId="77777777" w:rsidR="00CD103A" w:rsidRDefault="00CD103A" w:rsidP="004A42B4">
      <w:pPr>
        <w:pStyle w:val="a6"/>
      </w:pPr>
    </w:p>
    <w:p w14:paraId="44E0744E" w14:textId="77777777" w:rsidR="00CD103A" w:rsidRDefault="00CD103A" w:rsidP="004A42B4">
      <w:pPr>
        <w:pStyle w:val="a6"/>
      </w:pPr>
    </w:p>
    <w:p w14:paraId="71DA9BF7" w14:textId="77777777" w:rsidR="00CD103A" w:rsidRDefault="00CD103A" w:rsidP="00CD103A">
      <w:pPr>
        <w:pStyle w:val="110"/>
        <w:pageBreakBefore/>
      </w:pPr>
      <w:bookmarkStart w:id="57" w:name="_Toc495670537"/>
      <w:bookmarkStart w:id="58" w:name="_Toc57623503"/>
      <w:r>
        <w:rPr>
          <w:rFonts w:hint="eastAsia"/>
        </w:rPr>
        <w:lastRenderedPageBreak/>
        <w:t>第２章　施策の展開</w:t>
      </w:r>
      <w:bookmarkEnd w:id="57"/>
      <w:bookmarkEnd w:id="58"/>
    </w:p>
    <w:p w14:paraId="6A9E4572" w14:textId="77777777" w:rsidR="00CD103A" w:rsidRDefault="00CD103A" w:rsidP="00CD103A">
      <w:pPr>
        <w:autoSpaceDE w:val="0"/>
        <w:autoSpaceDN w:val="0"/>
      </w:pPr>
    </w:p>
    <w:p w14:paraId="54DB03D9" w14:textId="77777777" w:rsidR="00CD103A" w:rsidRDefault="00CD103A" w:rsidP="00CD103A">
      <w:pPr>
        <w:pStyle w:val="12"/>
      </w:pPr>
      <w:bookmarkStart w:id="59" w:name="_Toc495670538"/>
      <w:bookmarkStart w:id="60" w:name="_Toc57623504"/>
      <w:r>
        <w:rPr>
          <w:rFonts w:hint="eastAsia"/>
        </w:rPr>
        <w:t>１　みんなが理解し合えるまちづくり</w:t>
      </w:r>
      <w:bookmarkEnd w:id="59"/>
      <w:bookmarkEnd w:id="60"/>
    </w:p>
    <w:p w14:paraId="712F8913" w14:textId="77777777" w:rsidR="00CD103A" w:rsidRDefault="00CD103A" w:rsidP="00102E9C">
      <w:pPr>
        <w:pStyle w:val="13"/>
      </w:pPr>
      <w:r>
        <w:rPr>
          <w:rFonts w:hint="eastAsia"/>
        </w:rPr>
        <w:t>（１）理解を深める活動の推進</w:t>
      </w:r>
    </w:p>
    <w:p w14:paraId="47AA97A9" w14:textId="77777777" w:rsidR="00CD103A" w:rsidRDefault="00CD103A" w:rsidP="006771BD">
      <w:pPr>
        <w:pStyle w:val="21"/>
      </w:pPr>
      <w:r>
        <w:rPr>
          <w:rFonts w:hint="eastAsia"/>
        </w:rPr>
        <w:t>【施策の方針】</w:t>
      </w:r>
    </w:p>
    <w:p w14:paraId="76890EAD" w14:textId="03F72ADA" w:rsidR="00CD103A" w:rsidRPr="00002E6D" w:rsidRDefault="00BD7B76" w:rsidP="00AF7E9E">
      <w:pPr>
        <w:pStyle w:val="23"/>
      </w:pPr>
      <w:r w:rsidRPr="00002E6D">
        <w:rPr>
          <w:rFonts w:hint="eastAsia"/>
        </w:rPr>
        <w:t>障がい</w:t>
      </w:r>
      <w:r w:rsidR="00CD103A" w:rsidRPr="00002E6D">
        <w:rPr>
          <w:rFonts w:hint="eastAsia"/>
        </w:rPr>
        <w:t>のあるなしにかかわらず、誰もが自分らしく生きることができる「共生のまち」を目指し、</w:t>
      </w:r>
      <w:r w:rsidRPr="00002E6D">
        <w:rPr>
          <w:rFonts w:hint="eastAsia"/>
        </w:rPr>
        <w:t>障がい</w:t>
      </w:r>
      <w:r w:rsidR="00CD103A" w:rsidRPr="00002E6D">
        <w:rPr>
          <w:rFonts w:hint="eastAsia"/>
        </w:rPr>
        <w:t>や</w:t>
      </w:r>
      <w:r w:rsidR="00E6104B" w:rsidRPr="00002E6D">
        <w:rPr>
          <w:rFonts w:hint="eastAsia"/>
        </w:rPr>
        <w:t>障がいのある人</w:t>
      </w:r>
      <w:r w:rsidR="00CD103A" w:rsidRPr="00002E6D">
        <w:rPr>
          <w:rFonts w:hint="eastAsia"/>
        </w:rPr>
        <w:t>々に対する理解を推し進め、</w:t>
      </w:r>
      <w:r w:rsidRPr="00002E6D">
        <w:rPr>
          <w:rFonts w:hint="eastAsia"/>
        </w:rPr>
        <w:t>障がい</w:t>
      </w:r>
      <w:r w:rsidR="00CD103A" w:rsidRPr="00002E6D">
        <w:rPr>
          <w:rFonts w:hint="eastAsia"/>
        </w:rPr>
        <w:t>が特別なものではなく、個性と理解されるような取組の充実を図ります。また、</w:t>
      </w:r>
      <w:r w:rsidR="00E6104B" w:rsidRPr="00002E6D">
        <w:rPr>
          <w:rFonts w:hint="eastAsia"/>
        </w:rPr>
        <w:t>障がいのある人</w:t>
      </w:r>
      <w:r w:rsidR="00CD103A" w:rsidRPr="00002E6D">
        <w:rPr>
          <w:rFonts w:hint="eastAsia"/>
        </w:rPr>
        <w:t>やその家族・団体の活動</w:t>
      </w:r>
      <w:r w:rsidR="00FA6945">
        <w:rPr>
          <w:rFonts w:hint="eastAsia"/>
        </w:rPr>
        <w:t>を</w:t>
      </w:r>
      <w:r w:rsidR="00CD103A" w:rsidRPr="00002E6D">
        <w:rPr>
          <w:rFonts w:hint="eastAsia"/>
        </w:rPr>
        <w:t>積極的に支援するとともに、広報活動を充実させ</w:t>
      </w:r>
      <w:r w:rsidR="005541FC">
        <w:rPr>
          <w:rFonts w:hint="eastAsia"/>
        </w:rPr>
        <w:t>ることで</w:t>
      </w:r>
      <w:r w:rsidR="00CD103A" w:rsidRPr="00002E6D">
        <w:rPr>
          <w:rFonts w:hint="eastAsia"/>
        </w:rPr>
        <w:t>、市民への理解を深める活動を推進します。</w:t>
      </w:r>
    </w:p>
    <w:p w14:paraId="0304EC5A" w14:textId="5AC78F4A" w:rsidR="00CD103A" w:rsidRDefault="00CD103A" w:rsidP="006771BD">
      <w:pPr>
        <w:pStyle w:val="21"/>
      </w:pPr>
      <w:bookmarkStart w:id="61" w:name="OLE_LINK3"/>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D103A" w14:paraId="66D6B6EE"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BE294" w14:textId="77777777" w:rsidR="00CD103A" w:rsidRDefault="00CD10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03636"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4"/>
              </w:rPr>
              <w:t>施策の概</w:t>
            </w:r>
            <w:r w:rsidRPr="009E13A6">
              <w:rPr>
                <w:rFonts w:asciiTheme="majorEastAsia" w:eastAsiaTheme="majorEastAsia" w:hAnsiTheme="majorEastAsia" w:hint="eastAsia"/>
                <w:spacing w:val="1"/>
                <w:sz w:val="20"/>
                <w:szCs w:val="20"/>
                <w:fitText w:val="1386" w:id="153743206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C9C59" w14:textId="77777777" w:rsidR="00CD103A" w:rsidRDefault="00CD103A">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1319E8C"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5634B5E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①広報活動（情報提供）の充実</w:t>
            </w:r>
          </w:p>
        </w:tc>
        <w:tc>
          <w:tcPr>
            <w:tcW w:w="4820" w:type="dxa"/>
            <w:tcBorders>
              <w:top w:val="single" w:sz="4" w:space="0" w:color="auto"/>
              <w:left w:val="single" w:sz="4" w:space="0" w:color="auto"/>
              <w:bottom w:val="single" w:sz="4" w:space="0" w:color="auto"/>
              <w:right w:val="single" w:sz="4" w:space="0" w:color="auto"/>
            </w:tcBorders>
            <w:hideMark/>
          </w:tcPr>
          <w:p w14:paraId="6591A43A" w14:textId="5340C207" w:rsidR="00D66043" w:rsidRPr="00373CA9" w:rsidRDefault="00D66043"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○障がいのある人に配慮したホームページ</w:t>
            </w:r>
            <w:r w:rsidR="001A7F77" w:rsidRPr="00373CA9">
              <w:rPr>
                <w:rFonts w:asciiTheme="minorEastAsia" w:eastAsiaTheme="minorEastAsia" w:hAnsiTheme="minorEastAsia" w:cs="ＭＳ Ｐゴシック" w:hint="eastAsia"/>
                <w:sz w:val="20"/>
                <w:szCs w:val="20"/>
              </w:rPr>
              <w:t>（インターネット）</w:t>
            </w:r>
            <w:r w:rsidRPr="00373CA9">
              <w:rPr>
                <w:rFonts w:asciiTheme="minorEastAsia" w:eastAsiaTheme="minorEastAsia" w:hAnsiTheme="minorEastAsia" w:cs="ＭＳ Ｐゴシック" w:hint="eastAsia"/>
                <w:sz w:val="20"/>
                <w:szCs w:val="20"/>
              </w:rPr>
              <w:t>・広報・市議会だより</w:t>
            </w:r>
            <w:r w:rsidR="00690981" w:rsidRPr="00373CA9">
              <w:rPr>
                <w:rFonts w:asciiTheme="minorEastAsia" w:eastAsiaTheme="minorEastAsia" w:hAnsiTheme="minorEastAsia" w:cs="ＭＳ Ｐゴシック" w:hint="eastAsia"/>
                <w:sz w:val="20"/>
                <w:szCs w:val="20"/>
              </w:rPr>
              <w:t>・「福祉きさらづ」</w:t>
            </w:r>
            <w:r w:rsidRPr="00373CA9">
              <w:rPr>
                <w:rFonts w:asciiTheme="minorEastAsia" w:eastAsiaTheme="minorEastAsia" w:hAnsiTheme="minorEastAsia" w:cs="ＭＳ Ｐゴシック" w:hint="eastAsia"/>
                <w:sz w:val="20"/>
                <w:szCs w:val="20"/>
              </w:rPr>
              <w:t>の作成・配布に努めます。</w:t>
            </w:r>
          </w:p>
        </w:tc>
        <w:tc>
          <w:tcPr>
            <w:tcW w:w="2457" w:type="dxa"/>
            <w:tcBorders>
              <w:top w:val="single" w:sz="4" w:space="0" w:color="auto"/>
              <w:left w:val="single" w:sz="4" w:space="0" w:color="auto"/>
              <w:bottom w:val="single" w:sz="4" w:space="0" w:color="auto"/>
              <w:right w:val="single" w:sz="4" w:space="0" w:color="auto"/>
            </w:tcBorders>
          </w:tcPr>
          <w:p w14:paraId="56F11896" w14:textId="50CDF8FB" w:rsidR="0041046F" w:rsidRPr="00373CA9" w:rsidRDefault="0041046F" w:rsidP="00D66043">
            <w:pPr>
              <w:widowControl/>
              <w:spacing w:before="60" w:after="60" w:line="260" w:lineRule="exact"/>
              <w:ind w:left="191" w:hangingChars="100" w:hanging="191"/>
              <w:rPr>
                <w:rFonts w:asciiTheme="minorEastAsia" w:eastAsiaTheme="minorEastAsia" w:hAnsiTheme="minorEastAsia" w:cs="ＭＳ Ｐゴシック"/>
                <w:sz w:val="16"/>
                <w:szCs w:val="16"/>
              </w:rPr>
            </w:pPr>
            <w:r w:rsidRPr="00373CA9">
              <w:rPr>
                <w:rFonts w:asciiTheme="minorEastAsia" w:eastAsiaTheme="minorEastAsia" w:hAnsiTheme="minorEastAsia" w:cs="ＭＳ Ｐゴシック" w:hint="eastAsia"/>
                <w:sz w:val="16"/>
                <w:szCs w:val="16"/>
              </w:rPr>
              <w:t>シティプロモーション課</w:t>
            </w:r>
          </w:p>
          <w:p w14:paraId="6D0B8607" w14:textId="3403E7BB" w:rsidR="00CC2119" w:rsidRPr="00373CA9" w:rsidRDefault="00C15F2C" w:rsidP="00D66043">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w:t>
            </w:r>
            <w:r w:rsidR="00CD103A" w:rsidRPr="00373CA9">
              <w:rPr>
                <w:rFonts w:asciiTheme="minorEastAsia" w:eastAsiaTheme="minorEastAsia" w:hAnsiTheme="minorEastAsia" w:cs="ＭＳ Ｐゴシック" w:hint="eastAsia"/>
                <w:sz w:val="20"/>
                <w:szCs w:val="20"/>
              </w:rPr>
              <w:t>福祉課</w:t>
            </w:r>
          </w:p>
          <w:p w14:paraId="18D900B6" w14:textId="77777777" w:rsidR="00CC2119" w:rsidRPr="00373CA9" w:rsidRDefault="00CD103A"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議会事務局</w:t>
            </w:r>
          </w:p>
          <w:p w14:paraId="5C835836" w14:textId="77777777" w:rsidR="00D66043" w:rsidRPr="00373CA9" w:rsidRDefault="00D66043"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図書館</w:t>
            </w:r>
          </w:p>
          <w:p w14:paraId="3CEDFDE2" w14:textId="68F81087" w:rsidR="00987C2F" w:rsidRPr="00373CA9" w:rsidRDefault="00987C2F" w:rsidP="00167138">
            <w:pPr>
              <w:widowControl/>
              <w:spacing w:before="60" w:after="60" w:line="260" w:lineRule="exact"/>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D103A" w14:paraId="7C1EBEA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379C135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②資料（情報）の収集・作成</w:t>
            </w:r>
          </w:p>
        </w:tc>
        <w:tc>
          <w:tcPr>
            <w:tcW w:w="4820" w:type="dxa"/>
            <w:tcBorders>
              <w:top w:val="single" w:sz="4" w:space="0" w:color="auto"/>
              <w:left w:val="single" w:sz="4" w:space="0" w:color="auto"/>
              <w:bottom w:val="single" w:sz="4" w:space="0" w:color="auto"/>
              <w:right w:val="single" w:sz="4" w:space="0" w:color="auto"/>
            </w:tcBorders>
            <w:hideMark/>
          </w:tcPr>
          <w:p w14:paraId="799F9A9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○多様化する</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に関する様々な情報について、収集・作成等を実施します。</w:t>
            </w:r>
          </w:p>
        </w:tc>
        <w:tc>
          <w:tcPr>
            <w:tcW w:w="2457" w:type="dxa"/>
            <w:tcBorders>
              <w:top w:val="single" w:sz="4" w:space="0" w:color="auto"/>
              <w:left w:val="single" w:sz="4" w:space="0" w:color="auto"/>
              <w:bottom w:val="single" w:sz="4" w:space="0" w:color="auto"/>
              <w:right w:val="single" w:sz="4" w:space="0" w:color="auto"/>
            </w:tcBorders>
            <w:hideMark/>
          </w:tcPr>
          <w:p w14:paraId="7AFAA1D1" w14:textId="2A57CB9E" w:rsidR="00CD103A" w:rsidRPr="00373CA9" w:rsidRDefault="00C15F2C"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w:t>
            </w:r>
            <w:r w:rsidR="00CD103A" w:rsidRPr="00373CA9">
              <w:rPr>
                <w:rFonts w:asciiTheme="minorEastAsia" w:eastAsiaTheme="minorEastAsia" w:hAnsiTheme="minorEastAsia" w:cs="ＭＳ Ｐゴシック" w:hint="eastAsia"/>
                <w:sz w:val="20"/>
                <w:szCs w:val="20"/>
              </w:rPr>
              <w:t>福祉課</w:t>
            </w:r>
          </w:p>
        </w:tc>
      </w:tr>
      <w:tr w:rsidR="00CD103A" w14:paraId="44770AC3"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4284933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③「障害者週間」「人権週間</w:t>
            </w:r>
            <w:r w:rsidR="000C7D85"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single" w:sz="4" w:space="0" w:color="auto"/>
              <w:right w:val="single" w:sz="4" w:space="0" w:color="auto"/>
            </w:tcBorders>
            <w:hideMark/>
          </w:tcPr>
          <w:p w14:paraId="730F6AC8" w14:textId="77777777" w:rsidR="00CD103A" w:rsidRPr="00373CA9"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○「障害者週間」「人権週間」に合わせ、市民が理解し合える活動を実施します。</w:t>
            </w:r>
          </w:p>
        </w:tc>
        <w:tc>
          <w:tcPr>
            <w:tcW w:w="2457" w:type="dxa"/>
            <w:tcBorders>
              <w:top w:val="single" w:sz="4" w:space="0" w:color="auto"/>
              <w:left w:val="single" w:sz="4" w:space="0" w:color="auto"/>
              <w:bottom w:val="single" w:sz="4" w:space="0" w:color="auto"/>
              <w:right w:val="single" w:sz="4" w:space="0" w:color="auto"/>
            </w:tcBorders>
            <w:hideMark/>
          </w:tcPr>
          <w:p w14:paraId="31806C66" w14:textId="09D2DD44"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26CB548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市民活動支援課</w:t>
            </w:r>
          </w:p>
          <w:p w14:paraId="61779AB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73F469C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5E4C21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④関係団体による推進活動の充実</w:t>
            </w:r>
          </w:p>
        </w:tc>
        <w:tc>
          <w:tcPr>
            <w:tcW w:w="4820" w:type="dxa"/>
            <w:tcBorders>
              <w:top w:val="single" w:sz="4" w:space="0" w:color="auto"/>
              <w:left w:val="single" w:sz="4" w:space="0" w:color="auto"/>
              <w:bottom w:val="single" w:sz="4" w:space="0" w:color="auto"/>
              <w:right w:val="single" w:sz="4" w:space="0" w:color="auto"/>
            </w:tcBorders>
            <w:hideMark/>
          </w:tcPr>
          <w:p w14:paraId="53F6D1BC" w14:textId="4F740FD8"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者関係団体等</w:t>
            </w:r>
            <w:r w:rsidR="00D625E9" w:rsidRPr="00373CA9">
              <w:rPr>
                <w:rFonts w:asciiTheme="minorEastAsia" w:eastAsiaTheme="minorEastAsia" w:hAnsiTheme="minorEastAsia" w:cs="ＭＳ Ｐゴシック" w:hint="eastAsia"/>
                <w:sz w:val="20"/>
                <w:szCs w:val="20"/>
              </w:rPr>
              <w:t>が行う</w:t>
            </w:r>
            <w:r w:rsidRPr="00373CA9">
              <w:rPr>
                <w:rFonts w:asciiTheme="minorEastAsia" w:eastAsiaTheme="minorEastAsia" w:hAnsiTheme="minorEastAsia" w:cs="ＭＳ Ｐゴシック" w:hint="eastAsia"/>
                <w:sz w:val="20"/>
                <w:szCs w:val="20"/>
              </w:rPr>
              <w:t>推進活動を支援します。</w:t>
            </w:r>
          </w:p>
        </w:tc>
        <w:tc>
          <w:tcPr>
            <w:tcW w:w="2457" w:type="dxa"/>
            <w:tcBorders>
              <w:top w:val="single" w:sz="4" w:space="0" w:color="auto"/>
              <w:left w:val="single" w:sz="4" w:space="0" w:color="auto"/>
              <w:bottom w:val="single" w:sz="4" w:space="0" w:color="auto"/>
              <w:right w:val="single" w:sz="4" w:space="0" w:color="auto"/>
            </w:tcBorders>
            <w:hideMark/>
          </w:tcPr>
          <w:p w14:paraId="3ED8E9EC" w14:textId="220B8BD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2292C74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177A9F3D"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028BCA5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⑤地域自立支援協議会の広報活動の充実</w:t>
            </w:r>
          </w:p>
        </w:tc>
        <w:tc>
          <w:tcPr>
            <w:tcW w:w="4820" w:type="dxa"/>
            <w:tcBorders>
              <w:top w:val="single" w:sz="4" w:space="0" w:color="auto"/>
              <w:left w:val="single" w:sz="4" w:space="0" w:color="auto"/>
              <w:bottom w:val="single" w:sz="4" w:space="0" w:color="auto"/>
              <w:right w:val="single" w:sz="4" w:space="0" w:color="auto"/>
            </w:tcBorders>
            <w:hideMark/>
          </w:tcPr>
          <w:p w14:paraId="47DE68F6" w14:textId="3184052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○木更津市地域自立支援協議会</w:t>
            </w:r>
            <w:r w:rsidR="00771D10" w:rsidRPr="00373CA9">
              <w:rPr>
                <w:rFonts w:asciiTheme="minorEastAsia" w:eastAsiaTheme="minorEastAsia" w:hAnsiTheme="minorEastAsia" w:cs="ＭＳ Ｐゴシック" w:hint="eastAsia"/>
                <w:sz w:val="20"/>
                <w:szCs w:val="20"/>
              </w:rPr>
              <w:t>の活動内容を掲載し、障がいのある人が必要とする情報を得られるよう</w:t>
            </w:r>
            <w:r w:rsidRPr="00373CA9">
              <w:rPr>
                <w:rFonts w:asciiTheme="minorEastAsia" w:eastAsiaTheme="minorEastAsia" w:hAnsiTheme="minorEastAsia" w:cs="ＭＳ Ｐゴシック" w:hint="eastAsia"/>
                <w:sz w:val="20"/>
                <w:szCs w:val="20"/>
              </w:rPr>
              <w:t>ホームページ（インターネット）の内容充実を図ります。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3A6D7ACA" w14:textId="00DC152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15F2C"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150C6490"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14:paraId="1F427797" w14:textId="77777777" w:rsidTr="00CD103A">
        <w:trPr>
          <w:trHeight w:val="609"/>
          <w:jc w:val="center"/>
        </w:trPr>
        <w:tc>
          <w:tcPr>
            <w:tcW w:w="2176" w:type="dxa"/>
            <w:tcBorders>
              <w:top w:val="single" w:sz="4" w:space="0" w:color="auto"/>
              <w:left w:val="single" w:sz="4" w:space="0" w:color="auto"/>
              <w:bottom w:val="single" w:sz="4" w:space="0" w:color="auto"/>
              <w:right w:val="single" w:sz="4" w:space="0" w:color="auto"/>
            </w:tcBorders>
            <w:hideMark/>
          </w:tcPr>
          <w:p w14:paraId="563BA01B" w14:textId="4A593F77" w:rsidR="00CD103A" w:rsidRPr="00EB31B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⑥</w:t>
            </w:r>
            <w:r w:rsidR="000B03E5" w:rsidRPr="00EB31BD">
              <w:rPr>
                <w:rFonts w:asciiTheme="minorEastAsia" w:eastAsiaTheme="minorEastAsia" w:hAnsiTheme="minorEastAsia" w:cs="ＭＳ Ｐゴシック" w:hint="eastAsia"/>
                <w:sz w:val="20"/>
                <w:szCs w:val="20"/>
              </w:rPr>
              <w:t>身体障</w:t>
            </w:r>
            <w:r w:rsidR="006B45DA" w:rsidRPr="00EB31BD">
              <w:rPr>
                <w:rFonts w:asciiTheme="minorEastAsia" w:eastAsiaTheme="minorEastAsia" w:hAnsiTheme="minorEastAsia" w:cs="ＭＳ Ｐゴシック" w:hint="eastAsia"/>
                <w:sz w:val="20"/>
                <w:szCs w:val="20"/>
              </w:rPr>
              <w:t>がい</w:t>
            </w:r>
            <w:r w:rsidR="000B03E5" w:rsidRPr="00EB31BD">
              <w:rPr>
                <w:rFonts w:asciiTheme="minorEastAsia" w:eastAsiaTheme="minorEastAsia" w:hAnsiTheme="minorEastAsia" w:cs="ＭＳ Ｐゴシック" w:hint="eastAsia"/>
                <w:sz w:val="20"/>
                <w:szCs w:val="20"/>
              </w:rPr>
              <w:t>者用駐車場の利用証発行制度の推進</w:t>
            </w:r>
          </w:p>
        </w:tc>
        <w:tc>
          <w:tcPr>
            <w:tcW w:w="4820" w:type="dxa"/>
            <w:tcBorders>
              <w:top w:val="single" w:sz="4" w:space="0" w:color="auto"/>
              <w:left w:val="single" w:sz="4" w:space="0" w:color="auto"/>
              <w:bottom w:val="single" w:sz="4" w:space="0" w:color="auto"/>
              <w:right w:val="single" w:sz="4" w:space="0" w:color="auto"/>
            </w:tcBorders>
            <w:hideMark/>
          </w:tcPr>
          <w:p w14:paraId="487A0772" w14:textId="5CE4A3AD" w:rsidR="00CD103A" w:rsidRPr="00EB31B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w:t>
            </w:r>
            <w:r w:rsidR="006B45DA" w:rsidRPr="00EB31BD">
              <w:rPr>
                <w:rFonts w:asciiTheme="minorEastAsia" w:eastAsiaTheme="minorEastAsia" w:hAnsiTheme="minorEastAsia" w:cs="ＭＳ Ｐゴシック" w:hint="eastAsia"/>
                <w:sz w:val="20"/>
                <w:szCs w:val="20"/>
              </w:rPr>
              <w:t>身体障がい者用駐車場など、障がい者等用駐車区画の適正利用を推進するため、パーキングパーミット</w:t>
            </w:r>
            <w:r w:rsidR="006B45DA" w:rsidRPr="00EB31BD">
              <w:rPr>
                <w:rFonts w:asciiTheme="minorEastAsia" w:eastAsiaTheme="minorEastAsia" w:hAnsiTheme="minorEastAsia" w:cs="ＭＳ Ｐゴシック" w:hint="eastAsia"/>
                <w:sz w:val="20"/>
                <w:szCs w:val="20"/>
                <w:vertAlign w:val="superscript"/>
              </w:rPr>
              <w:t>※</w:t>
            </w:r>
            <w:r w:rsidR="006B45DA" w:rsidRPr="00EB31BD">
              <w:rPr>
                <w:rFonts w:asciiTheme="minorEastAsia" w:eastAsiaTheme="minorEastAsia" w:hAnsiTheme="minorEastAsia" w:cs="ＭＳ Ｐゴシック" w:hint="eastAsia"/>
                <w:sz w:val="20"/>
                <w:szCs w:val="20"/>
              </w:rPr>
              <w:t>制度の実現に向け取り組んでいきます。</w:t>
            </w:r>
          </w:p>
        </w:tc>
        <w:tc>
          <w:tcPr>
            <w:tcW w:w="2457" w:type="dxa"/>
            <w:tcBorders>
              <w:top w:val="single" w:sz="4" w:space="0" w:color="auto"/>
              <w:left w:val="single" w:sz="4" w:space="0" w:color="auto"/>
              <w:bottom w:val="single" w:sz="4" w:space="0" w:color="auto"/>
              <w:right w:val="single" w:sz="4" w:space="0" w:color="auto"/>
            </w:tcBorders>
            <w:hideMark/>
          </w:tcPr>
          <w:p w14:paraId="0C7C7FE0" w14:textId="69B0C010" w:rsidR="00CD103A" w:rsidRPr="00EB31B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障</w:t>
            </w:r>
            <w:r w:rsidR="00C15F2C" w:rsidRPr="00EB31BD">
              <w:rPr>
                <w:rFonts w:asciiTheme="minorEastAsia" w:eastAsiaTheme="minorEastAsia" w:hAnsiTheme="minorEastAsia" w:cs="ＭＳ Ｐゴシック" w:hint="eastAsia"/>
                <w:sz w:val="20"/>
                <w:szCs w:val="20"/>
              </w:rPr>
              <w:t>がい</w:t>
            </w:r>
            <w:r w:rsidRPr="00EB31BD">
              <w:rPr>
                <w:rFonts w:asciiTheme="minorEastAsia" w:eastAsiaTheme="minorEastAsia" w:hAnsiTheme="minorEastAsia" w:cs="ＭＳ Ｐゴシック" w:hint="eastAsia"/>
                <w:sz w:val="20"/>
                <w:szCs w:val="20"/>
              </w:rPr>
              <w:t>福祉課</w:t>
            </w:r>
          </w:p>
        </w:tc>
      </w:tr>
    </w:tbl>
    <w:p w14:paraId="53F28CB5" w14:textId="514182D3" w:rsidR="00CD103A" w:rsidRDefault="00CD103A" w:rsidP="00CD103A"/>
    <w:p w14:paraId="5944CC31" w14:textId="157FC3AE" w:rsidR="00A12118" w:rsidRDefault="00A12118" w:rsidP="00CD103A"/>
    <w:p w14:paraId="61829957" w14:textId="6A41821C" w:rsidR="00A12118" w:rsidRDefault="00A12118" w:rsidP="00CD103A"/>
    <w:p w14:paraId="6E294E66" w14:textId="77777777" w:rsidR="00A12118" w:rsidRDefault="00A12118" w:rsidP="00CD103A"/>
    <w:p w14:paraId="06E5984E" w14:textId="1A939354" w:rsidR="00A12118" w:rsidRPr="006532E3" w:rsidRDefault="00A12118"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64224" behindDoc="0" locked="0" layoutInCell="1" allowOverlap="1" wp14:anchorId="3905362F" wp14:editId="3AD2B78B">
                <wp:simplePos x="0" y="0"/>
                <wp:positionH relativeFrom="column">
                  <wp:posOffset>108585</wp:posOffset>
                </wp:positionH>
                <wp:positionV relativeFrom="paragraph">
                  <wp:posOffset>15240</wp:posOffset>
                </wp:positionV>
                <wp:extent cx="60769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72772D" id="直線コネクタ 11" o:spid="_x0000_s1026" style="position:absolute;left:0;text-align:left;z-index:251764224;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gA4wEAAPkDAAAOAAAAZHJzL2Uyb0RvYy54bWysU81uEzEQviPxDpbvZDeVCLDKpodW5YIg&#10;AvoArnectfCfbJPdXMOZF4CH4AASRx4mh75Gx95kU7WoqhCX2R17vm/mmxnPT3utyBp8kNbUdDop&#10;KQHDbSPNqqaXHy+evaQkRGYapqyBmm4g0NPF0yfzzlVwYlurGvAESUyoOlfTNkZXFUXgLWgWJtaB&#10;wUthvWYRXb8qGs86ZNeqOCnLWdFZ3zhvOYSAp+fDJV1kfiGAx3dCBIhE1RRri9n6bK+SLRZzVq08&#10;c63k+zLYP1ShmTSYdKQ6Z5GRz17eo9KSexusiBNudWGFkByyBlQzLe+o+dAyB1kLNie4sU3h/9Hy&#10;t+ulJ7LB2U0pMUzjjK6//7r+/W23/bn78nW3/bHb/iF4iZ3qXKgQcGaWfu8Ft/RJdi+8Tl8URPrc&#10;3c3YXegj4Xg4K1/MXj3HIfDDXXEEOh/ia7CapJ+aKmmScFax9ZsQMRmGHkLSsTLJBqtkcyGVyk5a&#10;GThTnqwZDjv2uWTE3YpCLyGLJGQoPf/FjYKB9T0IbAYWO83Z8xoeOZtPB05lMDJBBGYfQeXDoH1s&#10;gkFezccCx+ic0Zo4ArU01v8t61G+GOIPqgetSfaVbTZ5kLkduF+5y/u3kBb4tp/hxxe7uAE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qD54AOMBAAD5AwAADgAAAAAAAAAAAAAAAAAuAgAAZHJzL2Uyb0RvYy54bWxQSwECLQAUAAYA&#10;CAAAACEAwbtP9tkAAAAGAQAADwAAAAAAAAAAAAAAAAA9BAAAZHJzL2Rvd25yZXYueG1sUEsFBgAA&#10;AAAEAAQA8wAAAEMFAAAAAA==&#10;" strokecolor="black [3213]"/>
            </w:pict>
          </mc:Fallback>
        </mc:AlternateContent>
      </w:r>
      <w:r w:rsidRPr="006532E3">
        <w:rPr>
          <w:rFonts w:asciiTheme="minorEastAsia" w:eastAsiaTheme="minorEastAsia" w:hAnsiTheme="minorEastAsia" w:hint="eastAsia"/>
          <w:noProof/>
          <w:sz w:val="18"/>
          <w:szCs w:val="18"/>
        </w:rPr>
        <w:t>人権週間</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2</w:t>
      </w:r>
      <w:r w:rsidRPr="006532E3">
        <w:rPr>
          <w:rFonts w:asciiTheme="minorEastAsia" w:eastAsiaTheme="minorEastAsia" w:hAnsiTheme="minorEastAsia" w:hint="eastAsia"/>
          <w:sz w:val="18"/>
          <w:szCs w:val="18"/>
        </w:rPr>
        <w:t>を参照　　・パーキングパーミット</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4</w:t>
      </w:r>
      <w:r w:rsidRPr="006532E3">
        <w:rPr>
          <w:rFonts w:asciiTheme="minorEastAsia" w:eastAsiaTheme="minorEastAsia" w:hAnsiTheme="minorEastAsia" w:hint="eastAsia"/>
          <w:sz w:val="18"/>
          <w:szCs w:val="18"/>
        </w:rPr>
        <w:t>を参照</w:t>
      </w:r>
    </w:p>
    <w:p w14:paraId="1B0CE614" w14:textId="77777777" w:rsidR="00CD103A" w:rsidRDefault="00CD103A" w:rsidP="00102E9C">
      <w:pPr>
        <w:pStyle w:val="13"/>
        <w:pageBreakBefore/>
      </w:pPr>
      <w:r>
        <w:rPr>
          <w:rFonts w:hint="eastAsia"/>
        </w:rPr>
        <w:lastRenderedPageBreak/>
        <w:t>（２）福祉教育の充実</w:t>
      </w:r>
    </w:p>
    <w:p w14:paraId="58E35D70" w14:textId="77777777" w:rsidR="00CD103A" w:rsidRDefault="00CD103A" w:rsidP="006771BD">
      <w:pPr>
        <w:pStyle w:val="21"/>
      </w:pPr>
      <w:r>
        <w:rPr>
          <w:rFonts w:hint="eastAsia"/>
        </w:rPr>
        <w:t>【施策の方針】</w:t>
      </w:r>
    </w:p>
    <w:p w14:paraId="2584792A" w14:textId="77777777" w:rsidR="00CD103A" w:rsidRPr="00002E6D" w:rsidRDefault="00E6104B" w:rsidP="00AF7E9E">
      <w:pPr>
        <w:pStyle w:val="23"/>
      </w:pPr>
      <w:r w:rsidRPr="00002E6D">
        <w:rPr>
          <w:rFonts w:hint="eastAsia"/>
        </w:rPr>
        <w:t>障がいのある人</w:t>
      </w:r>
      <w:r w:rsidR="00CD103A" w:rsidRPr="00002E6D">
        <w:rPr>
          <w:rFonts w:hint="eastAsia"/>
        </w:rPr>
        <w:t>の人権について理解を深め、一人ひとりの「心の壁」を取り除くためには、就学前教育や学校教育の中で、早い段階から一貫した人権教育を進める必要があります。</w:t>
      </w:r>
    </w:p>
    <w:p w14:paraId="6629142D" w14:textId="77777777" w:rsidR="00CD103A" w:rsidRPr="00002E6D" w:rsidRDefault="00CD103A" w:rsidP="00AF7E9E">
      <w:pPr>
        <w:pStyle w:val="23"/>
      </w:pPr>
      <w:r w:rsidRPr="00002E6D">
        <w:rPr>
          <w:rFonts w:hint="eastAsia"/>
        </w:rPr>
        <w:t>このため、学校や職場における一貫した人権教育を推進するとともに、福祉体験学習、ボランティア体験の機会の充実を目指します。</w:t>
      </w:r>
    </w:p>
    <w:p w14:paraId="50F7ECF8" w14:textId="6BC24A64" w:rsidR="00CD103A" w:rsidRPr="00002E6D" w:rsidRDefault="00CD103A" w:rsidP="00AF7E9E">
      <w:pPr>
        <w:pStyle w:val="23"/>
      </w:pPr>
      <w:r w:rsidRPr="00002E6D">
        <w:rPr>
          <w:rFonts w:hint="eastAsia"/>
        </w:rPr>
        <w:t>また、広く市民各層に対して、</w:t>
      </w:r>
      <w:r w:rsidR="00E6104B" w:rsidRPr="00002E6D">
        <w:rPr>
          <w:rFonts w:hint="eastAsia"/>
        </w:rPr>
        <w:t>障がいのある人</w:t>
      </w:r>
      <w:r w:rsidRPr="00002E6D">
        <w:rPr>
          <w:rFonts w:hint="eastAsia"/>
        </w:rPr>
        <w:t>への理解を支援するために必要な基本的な知識について、社会教育等を</w:t>
      </w:r>
      <w:r w:rsidR="00934EE7" w:rsidRPr="009D5293">
        <w:rPr>
          <w:rFonts w:hint="eastAsia"/>
        </w:rPr>
        <w:t>通</w:t>
      </w:r>
      <w:r w:rsidR="00934EE7" w:rsidRPr="005C316F">
        <w:rPr>
          <w:rFonts w:hint="eastAsia"/>
        </w:rPr>
        <w:t>じ</w:t>
      </w:r>
      <w:r w:rsidR="00934EE7" w:rsidRPr="009D5293">
        <w:rPr>
          <w:rFonts w:hint="eastAsia"/>
        </w:rPr>
        <w:t>て</w:t>
      </w:r>
      <w:r w:rsidRPr="00002E6D">
        <w:rPr>
          <w:rFonts w:hint="eastAsia"/>
        </w:rPr>
        <w:t>普及を図ります。</w:t>
      </w:r>
    </w:p>
    <w:p w14:paraId="524AD224" w14:textId="77777777" w:rsidR="00CD103A" w:rsidRPr="00002E6D" w:rsidRDefault="00CD103A" w:rsidP="006771BD">
      <w:pPr>
        <w:pStyle w:val="21"/>
      </w:pPr>
      <w:r w:rsidRPr="00002E6D">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rsidRPr="00002E6D" w14:paraId="0AA0987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6C8613" w14:textId="77777777" w:rsidR="002935BF" w:rsidRPr="00002E6D" w:rsidRDefault="002935BF">
            <w:pPr>
              <w:jc w:val="center"/>
              <w:rPr>
                <w:rFonts w:asciiTheme="majorEastAsia" w:eastAsiaTheme="majorEastAsia" w:hAnsiTheme="majorEastAsia"/>
                <w:sz w:val="20"/>
                <w:szCs w:val="20"/>
              </w:rPr>
            </w:pPr>
            <w:r w:rsidRPr="00002E6D">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6035F5" w14:textId="77777777" w:rsidR="002935BF" w:rsidRPr="00002E6D"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5"/>
              </w:rPr>
              <w:t>施策の概</w:t>
            </w:r>
            <w:r w:rsidRPr="009E13A6">
              <w:rPr>
                <w:rFonts w:asciiTheme="majorEastAsia" w:eastAsiaTheme="majorEastAsia" w:hAnsiTheme="majorEastAsia" w:hint="eastAsia"/>
                <w:spacing w:val="1"/>
                <w:sz w:val="20"/>
                <w:szCs w:val="20"/>
                <w:fitText w:val="1386" w:id="153743206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2D48A"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002E6D" w14:paraId="4DDA2B8F"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4E06AB88"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①学校等における福祉教育の推進</w:t>
            </w:r>
          </w:p>
        </w:tc>
        <w:tc>
          <w:tcPr>
            <w:tcW w:w="4820" w:type="dxa"/>
            <w:tcBorders>
              <w:top w:val="single" w:sz="4" w:space="0" w:color="auto"/>
              <w:left w:val="single" w:sz="4" w:space="0" w:color="auto"/>
              <w:bottom w:val="nil"/>
              <w:right w:val="single" w:sz="4" w:space="0" w:color="auto"/>
            </w:tcBorders>
            <w:hideMark/>
          </w:tcPr>
          <w:p w14:paraId="70EF5C1E"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○教育機関における福祉教育を継続的に行います。</w:t>
            </w:r>
          </w:p>
          <w:p w14:paraId="29ADD15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○学校職員</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に対する福祉への理解・啓発機会の充実を図ります。</w:t>
            </w:r>
          </w:p>
          <w:p w14:paraId="0C4442A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の有無にかかわらず地域で暮らす子どもたちの連帯意識を育み、</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に対する理解を深めるため</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市が主体となり学校と協力体制を図り、特別支援学校などの子どもとの交流教育を目的とした行事を企画し</w:t>
            </w:r>
            <w:r w:rsidR="00E11FA0" w:rsidRPr="009D5293">
              <w:rPr>
                <w:rFonts w:asciiTheme="minorEastAsia" w:eastAsiaTheme="minorEastAsia" w:hAnsiTheme="minorEastAsia" w:cs="ＭＳ Ｐゴシック" w:hint="eastAsia"/>
                <w:sz w:val="20"/>
                <w:szCs w:val="20"/>
              </w:rPr>
              <w:t>、</w:t>
            </w:r>
            <w:r w:rsidRPr="00002E6D">
              <w:rPr>
                <w:rFonts w:asciiTheme="minorEastAsia" w:eastAsiaTheme="minorEastAsia" w:hAnsiTheme="minorEastAsia" w:cs="ＭＳ Ｐゴシック" w:hint="eastAsia"/>
                <w:sz w:val="20"/>
                <w:szCs w:val="20"/>
              </w:rPr>
              <w:t>推進します。</w:t>
            </w:r>
          </w:p>
        </w:tc>
        <w:tc>
          <w:tcPr>
            <w:tcW w:w="2457" w:type="dxa"/>
            <w:tcBorders>
              <w:top w:val="single" w:sz="4" w:space="0" w:color="auto"/>
              <w:left w:val="single" w:sz="4" w:space="0" w:color="auto"/>
              <w:bottom w:val="nil"/>
              <w:right w:val="single" w:sz="4" w:space="0" w:color="auto"/>
            </w:tcBorders>
          </w:tcPr>
          <w:p w14:paraId="31BEEBC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学校教育課</w:t>
            </w:r>
          </w:p>
          <w:p w14:paraId="0467C74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1C539E32"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EE8A3A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rsidRPr="00002E6D" w14:paraId="40EB2FF9" w14:textId="77777777" w:rsidTr="00CD103A">
        <w:trPr>
          <w:trHeight w:val="752"/>
          <w:jc w:val="center"/>
        </w:trPr>
        <w:tc>
          <w:tcPr>
            <w:tcW w:w="2176" w:type="dxa"/>
            <w:tcBorders>
              <w:top w:val="nil"/>
              <w:left w:val="single" w:sz="4" w:space="0" w:color="auto"/>
              <w:bottom w:val="single" w:sz="4" w:space="0" w:color="auto"/>
              <w:right w:val="single" w:sz="4" w:space="0" w:color="auto"/>
            </w:tcBorders>
          </w:tcPr>
          <w:p w14:paraId="45C5DF25"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0E723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○副読本の活用やボランティア体験など、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特性を理解する新規プログラムを導入し、学校教育における</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の問題に関する学習機会の充実を図ります。</w:t>
            </w:r>
          </w:p>
        </w:tc>
        <w:tc>
          <w:tcPr>
            <w:tcW w:w="2457" w:type="dxa"/>
            <w:tcBorders>
              <w:top w:val="nil"/>
              <w:left w:val="single" w:sz="4" w:space="0" w:color="auto"/>
              <w:bottom w:val="single" w:sz="4" w:space="0" w:color="auto"/>
              <w:right w:val="single" w:sz="4" w:space="0" w:color="auto"/>
            </w:tcBorders>
            <w:hideMark/>
          </w:tcPr>
          <w:p w14:paraId="2F6E98D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tc>
      </w:tr>
      <w:tr w:rsidR="00CD103A" w:rsidRPr="00002E6D" w14:paraId="20418D29" w14:textId="77777777" w:rsidTr="00FD52B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199C4D8F"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②社会教育等における人権や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の問題の学習機会の充実</w:t>
            </w:r>
          </w:p>
        </w:tc>
        <w:tc>
          <w:tcPr>
            <w:tcW w:w="4820" w:type="dxa"/>
            <w:tcBorders>
              <w:top w:val="single" w:sz="4" w:space="0" w:color="auto"/>
              <w:left w:val="single" w:sz="4" w:space="0" w:color="auto"/>
              <w:bottom w:val="single" w:sz="4" w:space="0" w:color="auto"/>
              <w:right w:val="single" w:sz="4" w:space="0" w:color="auto"/>
            </w:tcBorders>
            <w:hideMark/>
          </w:tcPr>
          <w:p w14:paraId="1C58223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○社会教育を通じ、人権や</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への理解・問題に関する学習機会（公民館等の利用）の充実を図ります。</w:t>
            </w:r>
          </w:p>
          <w:p w14:paraId="7C258BD1"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○人権啓発事業の充実を図ります。</w:t>
            </w:r>
          </w:p>
        </w:tc>
        <w:tc>
          <w:tcPr>
            <w:tcW w:w="2457" w:type="dxa"/>
            <w:tcBorders>
              <w:top w:val="single" w:sz="4" w:space="0" w:color="auto"/>
              <w:left w:val="single" w:sz="4" w:space="0" w:color="auto"/>
              <w:bottom w:val="single" w:sz="4" w:space="0" w:color="auto"/>
              <w:right w:val="single" w:sz="4" w:space="0" w:color="auto"/>
            </w:tcBorders>
          </w:tcPr>
          <w:p w14:paraId="4771CA1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生涯学習課</w:t>
            </w:r>
          </w:p>
          <w:p w14:paraId="73627CE4"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245E1AEF" w14:textId="77777777" w:rsidR="00FD52BA"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493C1013" w14:textId="77777777" w:rsidR="00FD52BA" w:rsidRPr="00002E6D" w:rsidRDefault="00FD52B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市民活動支援課</w:t>
            </w:r>
          </w:p>
        </w:tc>
      </w:tr>
    </w:tbl>
    <w:p w14:paraId="0DD112B9" w14:textId="77777777" w:rsidR="00CD103A" w:rsidRPr="00002E6D" w:rsidRDefault="00CD103A" w:rsidP="00102E9C">
      <w:pPr>
        <w:pStyle w:val="13"/>
        <w:pageBreakBefore/>
      </w:pPr>
      <w:r w:rsidRPr="00002E6D">
        <w:rPr>
          <w:rFonts w:hint="eastAsia"/>
        </w:rPr>
        <w:lastRenderedPageBreak/>
        <w:t>（３）交流・ふれあいの拡充</w:t>
      </w:r>
    </w:p>
    <w:p w14:paraId="28C7F8DC" w14:textId="77777777" w:rsidR="00CD103A" w:rsidRPr="00002E6D" w:rsidRDefault="00CD103A" w:rsidP="006771BD">
      <w:pPr>
        <w:pStyle w:val="21"/>
      </w:pPr>
      <w:r w:rsidRPr="00002E6D">
        <w:rPr>
          <w:rFonts w:hint="eastAsia"/>
        </w:rPr>
        <w:t>【施策の方針】</w:t>
      </w:r>
    </w:p>
    <w:p w14:paraId="1AA2C580" w14:textId="77777777" w:rsidR="00CD103A" w:rsidRDefault="00E6104B" w:rsidP="00AF7E9E">
      <w:pPr>
        <w:pStyle w:val="23"/>
      </w:pPr>
      <w:r w:rsidRPr="00002E6D">
        <w:rPr>
          <w:rFonts w:hint="eastAsia"/>
        </w:rPr>
        <w:t>障がいのある人</w:t>
      </w:r>
      <w:r w:rsidR="00CD103A" w:rsidRPr="00002E6D">
        <w:rPr>
          <w:rFonts w:hint="eastAsia"/>
        </w:rPr>
        <w:t>もない人も、困った</w:t>
      </w:r>
      <w:r w:rsidR="0005264F" w:rsidRPr="00002E6D">
        <w:rPr>
          <w:rFonts w:hint="eastAsia"/>
        </w:rPr>
        <w:t>とき</w:t>
      </w:r>
      <w:r w:rsidR="00CD103A" w:rsidRPr="00002E6D">
        <w:rPr>
          <w:rFonts w:hint="eastAsia"/>
        </w:rPr>
        <w:t>には、お互いに支え</w:t>
      </w:r>
      <w:r w:rsidR="00230B64" w:rsidRPr="00002E6D">
        <w:rPr>
          <w:rFonts w:hint="eastAsia"/>
        </w:rPr>
        <w:t>合い</w:t>
      </w:r>
      <w:r w:rsidR="00CD103A" w:rsidRPr="00002E6D">
        <w:rPr>
          <w:rFonts w:hint="eastAsia"/>
        </w:rPr>
        <w:t>ながら地域で暮らしていける仕組みを築くことが重</w:t>
      </w:r>
      <w:r w:rsidR="00CD103A">
        <w:rPr>
          <w:rFonts w:hint="eastAsia"/>
        </w:rPr>
        <w:t>要であり、この実践の積み重ねが共生するまちづくりを実現する第一歩となります。</w:t>
      </w:r>
    </w:p>
    <w:p w14:paraId="717F6E1A" w14:textId="77777777" w:rsidR="00CD103A" w:rsidRDefault="00CD103A" w:rsidP="00AF7E9E">
      <w:pPr>
        <w:pStyle w:val="23"/>
      </w:pPr>
      <w:r>
        <w:rPr>
          <w:rFonts w:hint="eastAsia"/>
        </w:rPr>
        <w:t>このために、地域の団体が中心となって、誰でも参加できる行事の開催など、多様な交流の機会づくりに取り組む必要があります。そして、行政は、そうした地域の行事の開催に対し、積極的に協働していきます。</w:t>
      </w:r>
    </w:p>
    <w:p w14:paraId="40AFDAE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4A0A51BC"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6D8258"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E4D2C"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6"/>
              </w:rPr>
              <w:t>施策の概</w:t>
            </w:r>
            <w:r w:rsidRPr="009E13A6">
              <w:rPr>
                <w:rFonts w:asciiTheme="majorEastAsia" w:eastAsiaTheme="majorEastAsia" w:hAnsiTheme="majorEastAsia" w:hint="eastAsia"/>
                <w:spacing w:val="1"/>
                <w:sz w:val="20"/>
                <w:szCs w:val="20"/>
                <w:fitText w:val="1386" w:id="153743206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37DB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06F52482" w14:textId="77777777" w:rsidTr="00CD103A">
        <w:trPr>
          <w:trHeight w:val="1505"/>
          <w:jc w:val="center"/>
        </w:trPr>
        <w:tc>
          <w:tcPr>
            <w:tcW w:w="2176" w:type="dxa"/>
            <w:tcBorders>
              <w:top w:val="single" w:sz="4" w:space="0" w:color="auto"/>
              <w:left w:val="single" w:sz="4" w:space="0" w:color="auto"/>
              <w:bottom w:val="single" w:sz="4" w:space="0" w:color="auto"/>
              <w:right w:val="single" w:sz="4" w:space="0" w:color="auto"/>
            </w:tcBorders>
            <w:hideMark/>
          </w:tcPr>
          <w:p w14:paraId="08EE6FFE"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①地域活動における日常的な交流の充実</w:t>
            </w:r>
          </w:p>
        </w:tc>
        <w:tc>
          <w:tcPr>
            <w:tcW w:w="4820" w:type="dxa"/>
            <w:tcBorders>
              <w:top w:val="single" w:sz="4" w:space="0" w:color="auto"/>
              <w:left w:val="single" w:sz="4" w:space="0" w:color="auto"/>
              <w:bottom w:val="single" w:sz="4" w:space="0" w:color="auto"/>
              <w:right w:val="single" w:sz="4" w:space="0" w:color="auto"/>
            </w:tcBorders>
            <w:hideMark/>
          </w:tcPr>
          <w:p w14:paraId="3E4B1CD2" w14:textId="77777777" w:rsidR="00CD103A" w:rsidRDefault="00CD103A" w:rsidP="00102E9C">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○日頃から、近所や地域の中でお互いに交流ができるように、行政や各自治体等の様々な行事の企画を支援します。</w:t>
            </w:r>
          </w:p>
          <w:p w14:paraId="629D6AF2" w14:textId="44FCD88E" w:rsidR="00CD103A" w:rsidRDefault="00CD103A" w:rsidP="00B12029">
            <w:pPr>
              <w:widowControl/>
              <w:spacing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○心のバリアフリーを図るため交流やふれあいの機会を増やします。</w:t>
            </w:r>
          </w:p>
        </w:tc>
        <w:tc>
          <w:tcPr>
            <w:tcW w:w="2457" w:type="dxa"/>
            <w:tcBorders>
              <w:top w:val="single" w:sz="4" w:space="0" w:color="auto"/>
              <w:left w:val="single" w:sz="4" w:space="0" w:color="auto"/>
              <w:bottom w:val="single" w:sz="4" w:space="0" w:color="auto"/>
              <w:right w:val="single" w:sz="4" w:space="0" w:color="auto"/>
            </w:tcBorders>
            <w:hideMark/>
          </w:tcPr>
          <w:p w14:paraId="02D00DC7"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02AD4657" w14:textId="77777777" w:rsidR="00CD103A" w:rsidRDefault="00CD103A" w:rsidP="00102E9C">
            <w:pPr>
              <w:widowControl/>
              <w:spacing w:before="60" w:after="60" w:line="260" w:lineRule="exact"/>
              <w:ind w:left="215" w:hangingChars="100" w:hanging="215"/>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pacing w:val="-8"/>
                <w:sz w:val="20"/>
                <w:szCs w:val="20"/>
              </w:rPr>
              <w:t>（行事のバックアップ）</w:t>
            </w:r>
          </w:p>
          <w:p w14:paraId="4C70302E"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各種相談機関</w:t>
            </w:r>
          </w:p>
        </w:tc>
      </w:tr>
      <w:tr w:rsidR="00CD103A" w14:paraId="08B716C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05864C39"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②</w:t>
            </w:r>
            <w:r w:rsidR="00E6104B" w:rsidRPr="00002E6D">
              <w:rPr>
                <w:rFonts w:asciiTheme="minorEastAsia" w:eastAsiaTheme="minorEastAsia" w:hAnsiTheme="minorEastAsia" w:cs="ＭＳ Ｐゴシック" w:hint="eastAsia"/>
                <w:sz w:val="20"/>
                <w:szCs w:val="20"/>
              </w:rPr>
              <w:t>障がいのある人</w:t>
            </w:r>
            <w:r w:rsidRPr="00002E6D">
              <w:rPr>
                <w:rFonts w:asciiTheme="minorEastAsia" w:eastAsiaTheme="minorEastAsia" w:hAnsiTheme="minorEastAsia" w:cs="ＭＳ Ｐゴシック" w:hint="eastAsia"/>
                <w:sz w:val="20"/>
                <w:szCs w:val="20"/>
              </w:rPr>
              <w:t>の社会参加促進</w:t>
            </w:r>
          </w:p>
        </w:tc>
        <w:tc>
          <w:tcPr>
            <w:tcW w:w="4820" w:type="dxa"/>
            <w:tcBorders>
              <w:top w:val="single" w:sz="4" w:space="0" w:color="auto"/>
              <w:left w:val="single" w:sz="4" w:space="0" w:color="auto"/>
              <w:bottom w:val="single" w:sz="4" w:space="0" w:color="auto"/>
              <w:right w:val="single" w:sz="4" w:space="0" w:color="auto"/>
            </w:tcBorders>
            <w:hideMark/>
          </w:tcPr>
          <w:p w14:paraId="0C26D4A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○各種の交流活動・事業への介助者や手話通訳者の配置</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に対する支援を行います。</w:t>
            </w:r>
          </w:p>
          <w:p w14:paraId="48B85851" w14:textId="4A680FD2"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○各種の交流活動・事業の開催において、様々な広報活動をし、</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のある</w:t>
            </w:r>
            <w:r w:rsidR="00B70740" w:rsidRPr="00A12118">
              <w:rPr>
                <w:rFonts w:asciiTheme="minorEastAsia" w:eastAsiaTheme="minorEastAsia" w:hAnsiTheme="minorEastAsia" w:cs="ＭＳ Ｐゴシック" w:hint="eastAsia"/>
                <w:sz w:val="20"/>
                <w:szCs w:val="20"/>
              </w:rPr>
              <w:t>人</w:t>
            </w:r>
            <w:r w:rsidRPr="00002E6D">
              <w:rPr>
                <w:rFonts w:asciiTheme="minorEastAsia" w:eastAsiaTheme="minorEastAsia" w:hAnsiTheme="minorEastAsia" w:cs="ＭＳ Ｐゴシック" w:hint="eastAsia"/>
                <w:sz w:val="20"/>
                <w:szCs w:val="20"/>
              </w:rPr>
              <w:t>へも情報が伝わるようにします。</w:t>
            </w:r>
          </w:p>
        </w:tc>
        <w:tc>
          <w:tcPr>
            <w:tcW w:w="2457" w:type="dxa"/>
            <w:tcBorders>
              <w:top w:val="single" w:sz="4" w:space="0" w:color="auto"/>
              <w:left w:val="single" w:sz="4" w:space="0" w:color="auto"/>
              <w:bottom w:val="single" w:sz="4" w:space="0" w:color="auto"/>
              <w:right w:val="single" w:sz="4" w:space="0" w:color="auto"/>
            </w:tcBorders>
            <w:hideMark/>
          </w:tcPr>
          <w:p w14:paraId="6320F2DE" w14:textId="7146551F"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02120784"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r w:rsidR="00CD103A" w14:paraId="7345CDD6" w14:textId="77777777" w:rsidTr="00CD103A">
        <w:trPr>
          <w:trHeight w:val="842"/>
          <w:jc w:val="center"/>
        </w:trPr>
        <w:tc>
          <w:tcPr>
            <w:tcW w:w="2176" w:type="dxa"/>
            <w:tcBorders>
              <w:top w:val="single" w:sz="4" w:space="0" w:color="auto"/>
              <w:left w:val="single" w:sz="4" w:space="0" w:color="auto"/>
              <w:bottom w:val="single" w:sz="4" w:space="0" w:color="auto"/>
              <w:right w:val="single" w:sz="4" w:space="0" w:color="auto"/>
            </w:tcBorders>
            <w:hideMark/>
          </w:tcPr>
          <w:p w14:paraId="72F11F70"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③交流活動への支援の充実</w:t>
            </w:r>
          </w:p>
        </w:tc>
        <w:tc>
          <w:tcPr>
            <w:tcW w:w="4820" w:type="dxa"/>
            <w:tcBorders>
              <w:top w:val="single" w:sz="4" w:space="0" w:color="auto"/>
              <w:left w:val="single" w:sz="4" w:space="0" w:color="auto"/>
              <w:bottom w:val="single" w:sz="4" w:space="0" w:color="auto"/>
              <w:right w:val="single" w:sz="4" w:space="0" w:color="auto"/>
            </w:tcBorders>
            <w:hideMark/>
          </w:tcPr>
          <w:p w14:paraId="27501267"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○開催場所や開催に係る助言アドバイスなど</w:t>
            </w:r>
            <w:r w:rsidR="00BD7B76" w:rsidRPr="00002E6D">
              <w:rPr>
                <w:rFonts w:asciiTheme="minorEastAsia" w:eastAsiaTheme="minorEastAsia" w:hAnsiTheme="minorEastAsia" w:cs="ＭＳ Ｐゴシック" w:hint="eastAsia"/>
                <w:sz w:val="20"/>
                <w:szCs w:val="20"/>
              </w:rPr>
              <w:t>障がい</w:t>
            </w:r>
            <w:r w:rsidRPr="00002E6D">
              <w:rPr>
                <w:rFonts w:asciiTheme="minorEastAsia" w:eastAsiaTheme="minorEastAsia" w:hAnsiTheme="minorEastAsia" w:cs="ＭＳ Ｐゴシック" w:hint="eastAsia"/>
                <w:sz w:val="20"/>
                <w:szCs w:val="20"/>
              </w:rPr>
              <w:t>者関係団体や地域</w:t>
            </w:r>
            <w:r w:rsidR="00715271">
              <w:rPr>
                <w:rFonts w:asciiTheme="minorEastAsia" w:eastAsiaTheme="minorEastAsia" w:hAnsiTheme="minorEastAsia" w:cs="ＭＳ Ｐゴシック" w:hint="eastAsia"/>
                <w:sz w:val="20"/>
                <w:szCs w:val="20"/>
              </w:rPr>
              <w:t>等</w:t>
            </w:r>
            <w:r w:rsidRPr="00002E6D">
              <w:rPr>
                <w:rFonts w:asciiTheme="minorEastAsia" w:eastAsiaTheme="minorEastAsia" w:hAnsiTheme="minorEastAsia" w:cs="ＭＳ Ｐゴシック" w:hint="eastAsia"/>
                <w:sz w:val="20"/>
                <w:szCs w:val="20"/>
              </w:rPr>
              <w:t>による交流活動への支援を行います。</w:t>
            </w:r>
          </w:p>
          <w:p w14:paraId="45DEB43D"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○ぷれジョブ活動を推進します。</w:t>
            </w:r>
          </w:p>
        </w:tc>
        <w:tc>
          <w:tcPr>
            <w:tcW w:w="2457" w:type="dxa"/>
            <w:tcBorders>
              <w:top w:val="single" w:sz="4" w:space="0" w:color="auto"/>
              <w:left w:val="single" w:sz="4" w:space="0" w:color="auto"/>
              <w:bottom w:val="single" w:sz="4" w:space="0" w:color="auto"/>
              <w:right w:val="single" w:sz="4" w:space="0" w:color="auto"/>
            </w:tcBorders>
            <w:hideMark/>
          </w:tcPr>
          <w:p w14:paraId="461EE6F6"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社会福祉協議会</w:t>
            </w:r>
          </w:p>
          <w:p w14:paraId="2A8F37F2" w14:textId="571653F1"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002E6D">
              <w:rPr>
                <w:rFonts w:asciiTheme="minorEastAsia" w:eastAsiaTheme="minorEastAsia" w:hAnsiTheme="minorEastAsia" w:cs="ＭＳ Ｐゴシック" w:hint="eastAsia"/>
                <w:sz w:val="20"/>
                <w:szCs w:val="20"/>
              </w:rPr>
              <w:t>福祉課</w:t>
            </w:r>
          </w:p>
          <w:p w14:paraId="53620AD1" w14:textId="77777777" w:rsidR="00CD103A" w:rsidRPr="00002E6D"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002E6D">
              <w:rPr>
                <w:rFonts w:asciiTheme="minorEastAsia" w:eastAsiaTheme="minorEastAsia" w:hAnsiTheme="minorEastAsia" w:cs="ＭＳ Ｐゴシック" w:hint="eastAsia"/>
                <w:sz w:val="20"/>
                <w:szCs w:val="20"/>
              </w:rPr>
              <w:t>地域自立支援協議会</w:t>
            </w:r>
          </w:p>
        </w:tc>
      </w:tr>
    </w:tbl>
    <w:p w14:paraId="57F689BF" w14:textId="77777777" w:rsidR="00CD103A" w:rsidRDefault="00CD103A" w:rsidP="00102E9C">
      <w:pPr>
        <w:pStyle w:val="13"/>
        <w:pageBreakBefore/>
      </w:pPr>
      <w:r>
        <w:rPr>
          <w:rFonts w:hint="eastAsia"/>
        </w:rPr>
        <w:lastRenderedPageBreak/>
        <w:t>（４）ボランティア活動やＮＰＯ活動の推進</w:t>
      </w:r>
    </w:p>
    <w:p w14:paraId="280F39BB" w14:textId="77777777" w:rsidR="00CD103A" w:rsidRDefault="00CD103A" w:rsidP="006771BD">
      <w:pPr>
        <w:pStyle w:val="21"/>
      </w:pPr>
      <w:r>
        <w:rPr>
          <w:rFonts w:hint="eastAsia"/>
        </w:rPr>
        <w:t>【施策の方針】</w:t>
      </w:r>
    </w:p>
    <w:p w14:paraId="6B269080" w14:textId="330C9C59" w:rsidR="00CD103A" w:rsidRPr="00002E6D" w:rsidRDefault="00E6104B" w:rsidP="00AF7E9E">
      <w:pPr>
        <w:pStyle w:val="23"/>
      </w:pPr>
      <w:r w:rsidRPr="00002E6D">
        <w:rPr>
          <w:rFonts w:hint="eastAsia"/>
        </w:rPr>
        <w:t>障がいのある人</w:t>
      </w:r>
      <w:r w:rsidR="00CD103A" w:rsidRPr="00002E6D">
        <w:rPr>
          <w:rFonts w:hint="eastAsia"/>
        </w:rPr>
        <w:t>が地域で生活するためには、制度に基づく公的なサービスに加え、ボランティアやＮＰＯなどの住民参加を基本とする制度外の活動によるきめ細かな支援が不可欠です。このため、情報提供機能・調整機能の強化を図り、多くの市民がボランティアやＮＰＯ活動に参加できる環境を整え、必要な支援を必要な人につなげる体制の整備に努めます。</w:t>
      </w:r>
    </w:p>
    <w:p w14:paraId="418268F9" w14:textId="77777777" w:rsidR="00CD103A" w:rsidRPr="00002E6D" w:rsidRDefault="00CD103A" w:rsidP="00AF7E9E">
      <w:pPr>
        <w:pStyle w:val="23"/>
      </w:pPr>
      <w:r w:rsidRPr="00002E6D">
        <w:rPr>
          <w:rFonts w:hint="eastAsia"/>
        </w:rPr>
        <w:t>また、</w:t>
      </w:r>
      <w:r w:rsidR="00E6104B" w:rsidRPr="00002E6D">
        <w:rPr>
          <w:rFonts w:hint="eastAsia"/>
        </w:rPr>
        <w:t>障がいのある人</w:t>
      </w:r>
      <w:r w:rsidRPr="00002E6D">
        <w:rPr>
          <w:rFonts w:hint="eastAsia"/>
        </w:rPr>
        <w:t>のボランティアやＮＰＯ活動への参加を促進し、積極的な社会参加を支援しながらピア・サポート活動</w:t>
      </w:r>
      <w:r w:rsidRPr="00002E6D">
        <w:rPr>
          <w:rFonts w:hint="eastAsia"/>
          <w:vertAlign w:val="superscript"/>
        </w:rPr>
        <w:t>※</w:t>
      </w:r>
      <w:r w:rsidRPr="00002E6D">
        <w:rPr>
          <w:rFonts w:hint="eastAsia"/>
        </w:rPr>
        <w:t>などの活性化を図り、</w:t>
      </w:r>
      <w:r w:rsidR="00E6104B" w:rsidRPr="00002E6D">
        <w:rPr>
          <w:rFonts w:hint="eastAsia"/>
        </w:rPr>
        <w:t>障がいのある人</w:t>
      </w:r>
      <w:r w:rsidRPr="00002E6D">
        <w:rPr>
          <w:rFonts w:hint="eastAsia"/>
        </w:rPr>
        <w:t>やその家族が、関係機関や地域住民と生活課題を共有し、相互理解のもとで連携しながら解決できる支え合い体制の充実を図ります。</w:t>
      </w:r>
    </w:p>
    <w:p w14:paraId="4301F6A4" w14:textId="39075021" w:rsidR="00CD103A" w:rsidRDefault="00CD103A" w:rsidP="006771BD">
      <w:pPr>
        <w:pStyle w:val="21"/>
      </w:pPr>
      <w:r>
        <w:rPr>
          <w:rFonts w:hint="eastAsia"/>
        </w:rPr>
        <w:t>【主要施策】</w:t>
      </w:r>
    </w:p>
    <w:tbl>
      <w:tblPr>
        <w:tblpPr w:leftFromText="142" w:rightFromText="142" w:vertAnchor="text" w:tblpY="6"/>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A12118" w14:paraId="776F4732" w14:textId="77777777" w:rsidTr="00A12118">
        <w:trPr>
          <w:trHeight w:val="323"/>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30F13A" w14:textId="77777777" w:rsidR="00A12118" w:rsidRDefault="00A12118" w:rsidP="00A121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A3027B" w14:textId="77777777" w:rsidR="00A12118" w:rsidRDefault="00A12118" w:rsidP="00A12118">
            <w:pPr>
              <w:jc w:val="center"/>
              <w:rPr>
                <w:rFonts w:asciiTheme="majorEastAsia" w:eastAsiaTheme="majorEastAsia" w:hAnsiTheme="majorEastAsia"/>
                <w:sz w:val="20"/>
                <w:szCs w:val="20"/>
              </w:rPr>
            </w:pPr>
            <w:r w:rsidRPr="00A12118">
              <w:rPr>
                <w:rFonts w:asciiTheme="majorEastAsia" w:eastAsiaTheme="majorEastAsia" w:hAnsiTheme="majorEastAsia" w:hint="eastAsia"/>
                <w:spacing w:val="48"/>
                <w:sz w:val="20"/>
                <w:szCs w:val="20"/>
                <w:fitText w:val="1386" w:id="-1948548608"/>
              </w:rPr>
              <w:t>施策の概</w:t>
            </w:r>
            <w:r w:rsidRPr="00A12118">
              <w:rPr>
                <w:rFonts w:asciiTheme="majorEastAsia" w:eastAsiaTheme="majorEastAsia" w:hAnsiTheme="majorEastAsia" w:hint="eastAsia"/>
                <w:spacing w:val="1"/>
                <w:sz w:val="20"/>
                <w:szCs w:val="20"/>
                <w:fitText w:val="1386" w:id="-194854860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307CE" w14:textId="77777777" w:rsidR="00A12118" w:rsidRDefault="00A12118" w:rsidP="00A12118">
            <w:pPr>
              <w:jc w:val="center"/>
              <w:rPr>
                <w:rFonts w:asciiTheme="majorEastAsia" w:eastAsiaTheme="majorEastAsia" w:hAnsiTheme="majorEastAsia"/>
                <w:sz w:val="20"/>
                <w:szCs w:val="20"/>
              </w:rPr>
            </w:pPr>
            <w:r w:rsidRPr="00A12118">
              <w:rPr>
                <w:rFonts w:asciiTheme="majorEastAsia" w:eastAsiaTheme="majorEastAsia" w:hAnsiTheme="majorEastAsia" w:hint="eastAsia"/>
                <w:spacing w:val="8"/>
                <w:sz w:val="20"/>
                <w:szCs w:val="20"/>
                <w:fitText w:val="2079" w:id="-1948548607"/>
              </w:rPr>
              <w:t>実施部署及び連携機</w:t>
            </w:r>
            <w:r w:rsidRPr="00A12118">
              <w:rPr>
                <w:rFonts w:asciiTheme="majorEastAsia" w:eastAsiaTheme="majorEastAsia" w:hAnsiTheme="majorEastAsia" w:hint="eastAsia"/>
                <w:spacing w:val="-32"/>
                <w:sz w:val="20"/>
                <w:szCs w:val="20"/>
                <w:fitText w:val="2079" w:id="-1948548607"/>
              </w:rPr>
              <w:t>関</w:t>
            </w:r>
          </w:p>
        </w:tc>
      </w:tr>
      <w:tr w:rsidR="00A12118" w14:paraId="632BB944" w14:textId="77777777" w:rsidTr="00A12118">
        <w:trPr>
          <w:trHeight w:val="576"/>
        </w:trPr>
        <w:tc>
          <w:tcPr>
            <w:tcW w:w="2176" w:type="dxa"/>
            <w:vMerge w:val="restart"/>
            <w:tcBorders>
              <w:top w:val="single" w:sz="4" w:space="0" w:color="auto"/>
              <w:left w:val="single" w:sz="4" w:space="0" w:color="auto"/>
              <w:bottom w:val="single" w:sz="4" w:space="0" w:color="auto"/>
              <w:right w:val="single" w:sz="4" w:space="0" w:color="auto"/>
            </w:tcBorders>
            <w:hideMark/>
          </w:tcPr>
          <w:p w14:paraId="030B2F72"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①ボランティア・ＮＰＯ活動に関する情報提供の充実</w:t>
            </w:r>
          </w:p>
        </w:tc>
        <w:tc>
          <w:tcPr>
            <w:tcW w:w="4820" w:type="dxa"/>
            <w:tcBorders>
              <w:top w:val="single" w:sz="4" w:space="0" w:color="auto"/>
              <w:left w:val="single" w:sz="4" w:space="0" w:color="auto"/>
              <w:bottom w:val="nil"/>
              <w:right w:val="single" w:sz="4" w:space="0" w:color="auto"/>
            </w:tcBorders>
            <w:hideMark/>
          </w:tcPr>
          <w:p w14:paraId="5F27D9A4"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color w:val="000000" w:themeColor="text1"/>
                <w:sz w:val="20"/>
                <w:szCs w:val="20"/>
              </w:rPr>
              <w:t>○市や社会福祉協議会の広報など多様な媒体を活用し、ボランティア・ＮＰＯ活動に関する市民への情報提供の充実を図ります。</w:t>
            </w:r>
          </w:p>
        </w:tc>
        <w:tc>
          <w:tcPr>
            <w:tcW w:w="2457" w:type="dxa"/>
            <w:tcBorders>
              <w:top w:val="single" w:sz="4" w:space="0" w:color="auto"/>
              <w:left w:val="single" w:sz="4" w:space="0" w:color="auto"/>
              <w:bottom w:val="nil"/>
              <w:right w:val="single" w:sz="4" w:space="0" w:color="auto"/>
            </w:tcBorders>
            <w:hideMark/>
          </w:tcPr>
          <w:p w14:paraId="16D54F63" w14:textId="77777777" w:rsidR="00A12118" w:rsidRDefault="00A12118" w:rsidP="00A12118">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障がい福祉課</w:t>
            </w:r>
          </w:p>
          <w:p w14:paraId="1053352D" w14:textId="77777777" w:rsidR="00A12118" w:rsidRDefault="00A12118" w:rsidP="00A12118">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社会福祉協議会</w:t>
            </w:r>
          </w:p>
        </w:tc>
      </w:tr>
      <w:tr w:rsidR="00A12118" w14:paraId="71DC8BB1" w14:textId="77777777" w:rsidTr="00A12118">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F4F34" w14:textId="77777777" w:rsidR="00A12118" w:rsidRDefault="00A12118" w:rsidP="00A12118">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C3E4E24"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○ボランティア参加の窓口を明確にし、</w:t>
            </w:r>
            <w:r>
              <w:rPr>
                <w:rFonts w:asciiTheme="minorEastAsia" w:eastAsiaTheme="minorEastAsia" w:hAnsiTheme="minorEastAsia" w:cs="ＭＳ Ｐゴシック" w:hint="eastAsia"/>
                <w:color w:val="000000" w:themeColor="text1"/>
                <w:sz w:val="20"/>
                <w:szCs w:val="20"/>
              </w:rPr>
              <w:t>市民等に周知</w:t>
            </w:r>
            <w:r>
              <w:rPr>
                <w:rFonts w:asciiTheme="minorEastAsia" w:eastAsiaTheme="minorEastAsia" w:hAnsiTheme="minorEastAsia" w:cs="ＭＳ Ｐゴシック" w:hint="eastAsia"/>
                <w:sz w:val="20"/>
                <w:szCs w:val="20"/>
              </w:rPr>
              <w:t>活動を行います。</w:t>
            </w:r>
          </w:p>
        </w:tc>
        <w:tc>
          <w:tcPr>
            <w:tcW w:w="2457" w:type="dxa"/>
            <w:tcBorders>
              <w:top w:val="nil"/>
              <w:left w:val="single" w:sz="4" w:space="0" w:color="auto"/>
              <w:bottom w:val="single" w:sz="4" w:space="0" w:color="auto"/>
              <w:right w:val="single" w:sz="4" w:space="0" w:color="auto"/>
            </w:tcBorders>
            <w:hideMark/>
          </w:tcPr>
          <w:p w14:paraId="4D488329" w14:textId="77777777" w:rsidR="00A12118" w:rsidRDefault="00A12118" w:rsidP="00A12118">
            <w:pPr>
              <w:spacing w:before="60" w:after="60" w:line="260" w:lineRule="exact"/>
              <w:ind w:left="231" w:hangingChars="100" w:hanging="231"/>
              <w:rPr>
                <w:rFonts w:asciiTheme="minorEastAsia" w:eastAsiaTheme="minorEastAsia" w:hAnsiTheme="minorEastAsia" w:cs="ＭＳ Ｐゴシック"/>
                <w:spacing w:val="-8"/>
                <w:sz w:val="20"/>
                <w:szCs w:val="20"/>
              </w:rPr>
            </w:pPr>
            <w:r>
              <w:rPr>
                <w:rFonts w:asciiTheme="minorEastAsia" w:eastAsiaTheme="minorEastAsia" w:hAnsiTheme="minorEastAsia" w:cs="ＭＳ Ｐゴシック" w:hint="eastAsia"/>
                <w:sz w:val="20"/>
                <w:szCs w:val="20"/>
              </w:rPr>
              <w:t>市民活動支援課</w:t>
            </w:r>
          </w:p>
        </w:tc>
      </w:tr>
      <w:tr w:rsidR="00A12118" w14:paraId="12F875BD" w14:textId="77777777" w:rsidTr="00A12118">
        <w:trPr>
          <w:trHeight w:val="658"/>
        </w:trPr>
        <w:tc>
          <w:tcPr>
            <w:tcW w:w="2176" w:type="dxa"/>
            <w:vMerge w:val="restart"/>
            <w:tcBorders>
              <w:top w:val="single" w:sz="4" w:space="0" w:color="auto"/>
              <w:left w:val="single" w:sz="4" w:space="0" w:color="auto"/>
              <w:bottom w:val="single" w:sz="4" w:space="0" w:color="auto"/>
              <w:right w:val="single" w:sz="4" w:space="0" w:color="auto"/>
            </w:tcBorders>
            <w:hideMark/>
          </w:tcPr>
          <w:p w14:paraId="34E7F04D"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②市民各層のボランティア活動への参加促進</w:t>
            </w:r>
          </w:p>
        </w:tc>
        <w:tc>
          <w:tcPr>
            <w:tcW w:w="4820" w:type="dxa"/>
            <w:tcBorders>
              <w:top w:val="single" w:sz="4" w:space="0" w:color="auto"/>
              <w:left w:val="single" w:sz="4" w:space="0" w:color="auto"/>
              <w:bottom w:val="nil"/>
              <w:right w:val="single" w:sz="4" w:space="0" w:color="auto"/>
            </w:tcBorders>
            <w:hideMark/>
          </w:tcPr>
          <w:p w14:paraId="40FA7C22"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○市民各層のボランティア活動・ＮＰＯ活動への参加を図るために、課題別のボランティア養成講座やボランティア体験の機会の充実を図ります。</w:t>
            </w:r>
          </w:p>
        </w:tc>
        <w:tc>
          <w:tcPr>
            <w:tcW w:w="2457" w:type="dxa"/>
            <w:tcBorders>
              <w:top w:val="single" w:sz="4" w:space="0" w:color="auto"/>
              <w:left w:val="single" w:sz="4" w:space="0" w:color="auto"/>
              <w:bottom w:val="nil"/>
              <w:right w:val="single" w:sz="4" w:space="0" w:color="auto"/>
            </w:tcBorders>
            <w:hideMark/>
          </w:tcPr>
          <w:p w14:paraId="64790D19"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A12118" w14:paraId="39D746C0" w14:textId="77777777" w:rsidTr="00A12118">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C99E96" w14:textId="77777777" w:rsidR="00A12118" w:rsidRDefault="00A12118" w:rsidP="00A12118">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1D5D2E9"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○ボランティア活動希望者の登録や調整、組織化を支援します。</w:t>
            </w:r>
          </w:p>
        </w:tc>
        <w:tc>
          <w:tcPr>
            <w:tcW w:w="2457" w:type="dxa"/>
            <w:tcBorders>
              <w:top w:val="nil"/>
              <w:left w:val="single" w:sz="4" w:space="0" w:color="auto"/>
              <w:bottom w:val="single" w:sz="4" w:space="0" w:color="auto"/>
              <w:right w:val="single" w:sz="4" w:space="0" w:color="auto"/>
            </w:tcBorders>
            <w:hideMark/>
          </w:tcPr>
          <w:p w14:paraId="7308F621"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市民活動支援課</w:t>
            </w:r>
          </w:p>
        </w:tc>
      </w:tr>
      <w:tr w:rsidR="00A12118" w:rsidRPr="00123750" w14:paraId="5F2F1786" w14:textId="77777777" w:rsidTr="00A12118">
        <w:trPr>
          <w:trHeight w:val="842"/>
        </w:trPr>
        <w:tc>
          <w:tcPr>
            <w:tcW w:w="2176" w:type="dxa"/>
            <w:tcBorders>
              <w:top w:val="single" w:sz="4" w:space="0" w:color="auto"/>
              <w:left w:val="single" w:sz="4" w:space="0" w:color="auto"/>
              <w:bottom w:val="single" w:sz="4" w:space="0" w:color="auto"/>
              <w:right w:val="single" w:sz="4" w:space="0" w:color="auto"/>
            </w:tcBorders>
            <w:hideMark/>
          </w:tcPr>
          <w:p w14:paraId="12C209D8"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③障がいのある人のボランティア活動（ピア・サポート活動）の参加促進</w:t>
            </w:r>
          </w:p>
        </w:tc>
        <w:tc>
          <w:tcPr>
            <w:tcW w:w="4820" w:type="dxa"/>
            <w:tcBorders>
              <w:top w:val="single" w:sz="4" w:space="0" w:color="auto"/>
              <w:left w:val="single" w:sz="4" w:space="0" w:color="auto"/>
              <w:bottom w:val="single" w:sz="4" w:space="0" w:color="auto"/>
              <w:right w:val="single" w:sz="4" w:space="0" w:color="auto"/>
            </w:tcBorders>
            <w:hideMark/>
          </w:tcPr>
          <w:p w14:paraId="390071FF"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○障がいのある人自らが同じ立場で障がいのある人を支援するボランティア活動（ピア・サポート活動）の支援を行います。</w:t>
            </w:r>
          </w:p>
        </w:tc>
        <w:tc>
          <w:tcPr>
            <w:tcW w:w="2457" w:type="dxa"/>
            <w:tcBorders>
              <w:top w:val="single" w:sz="4" w:space="0" w:color="auto"/>
              <w:left w:val="single" w:sz="4" w:space="0" w:color="auto"/>
              <w:bottom w:val="single" w:sz="4" w:space="0" w:color="auto"/>
              <w:right w:val="single" w:sz="4" w:space="0" w:color="auto"/>
            </w:tcBorders>
          </w:tcPr>
          <w:p w14:paraId="612204E6"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p w14:paraId="7122CD69"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r>
      <w:tr w:rsidR="00A12118" w:rsidRPr="00123750" w14:paraId="393326B4" w14:textId="77777777" w:rsidTr="00A12118">
        <w:trPr>
          <w:trHeight w:val="64"/>
        </w:trPr>
        <w:tc>
          <w:tcPr>
            <w:tcW w:w="2176" w:type="dxa"/>
            <w:vMerge w:val="restart"/>
            <w:tcBorders>
              <w:top w:val="single" w:sz="4" w:space="0" w:color="auto"/>
              <w:left w:val="single" w:sz="4" w:space="0" w:color="auto"/>
              <w:bottom w:val="single" w:sz="4" w:space="0" w:color="auto"/>
              <w:right w:val="single" w:sz="4" w:space="0" w:color="auto"/>
            </w:tcBorders>
            <w:hideMark/>
          </w:tcPr>
          <w:p w14:paraId="2CA65C8D"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④ボランティア・ＮＰＯ活動の活性化</w:t>
            </w:r>
          </w:p>
        </w:tc>
        <w:tc>
          <w:tcPr>
            <w:tcW w:w="4820" w:type="dxa"/>
            <w:tcBorders>
              <w:top w:val="single" w:sz="4" w:space="0" w:color="auto"/>
              <w:left w:val="single" w:sz="4" w:space="0" w:color="auto"/>
              <w:bottom w:val="nil"/>
              <w:right w:val="single" w:sz="4" w:space="0" w:color="auto"/>
            </w:tcBorders>
            <w:hideMark/>
          </w:tcPr>
          <w:p w14:paraId="05396425"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○社会福祉協議会ボランティアセンターの育成機能や調整機能の充実を促進します。</w:t>
            </w:r>
          </w:p>
        </w:tc>
        <w:tc>
          <w:tcPr>
            <w:tcW w:w="2457" w:type="dxa"/>
            <w:tcBorders>
              <w:top w:val="single" w:sz="4" w:space="0" w:color="auto"/>
              <w:left w:val="single" w:sz="4" w:space="0" w:color="auto"/>
              <w:bottom w:val="nil"/>
              <w:right w:val="single" w:sz="4" w:space="0" w:color="auto"/>
            </w:tcBorders>
            <w:hideMark/>
          </w:tcPr>
          <w:p w14:paraId="05C38788"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社会福祉協議会</w:t>
            </w:r>
          </w:p>
        </w:tc>
      </w:tr>
      <w:tr w:rsidR="00A12118" w:rsidRPr="00123750" w14:paraId="5D51D2C8" w14:textId="77777777" w:rsidTr="00A12118">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08700" w14:textId="77777777" w:rsidR="00A12118" w:rsidRPr="00123750" w:rsidRDefault="00A12118" w:rsidP="00A12118">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6428135E"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○今後、支援が求められる障がいのある人々に、より充実したボランティア・ＮＰＯ活動を推進します。</w:t>
            </w:r>
          </w:p>
        </w:tc>
        <w:tc>
          <w:tcPr>
            <w:tcW w:w="2457" w:type="dxa"/>
            <w:tcBorders>
              <w:top w:val="nil"/>
              <w:left w:val="single" w:sz="4" w:space="0" w:color="auto"/>
              <w:bottom w:val="nil"/>
              <w:right w:val="single" w:sz="4" w:space="0" w:color="auto"/>
            </w:tcBorders>
            <w:hideMark/>
          </w:tcPr>
          <w:p w14:paraId="707BED77"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123750">
              <w:rPr>
                <w:rFonts w:asciiTheme="minorEastAsia" w:eastAsiaTheme="minorEastAsia" w:hAnsiTheme="minorEastAsia" w:cs="ＭＳ Ｐゴシック" w:hint="eastAsia"/>
                <w:sz w:val="20"/>
                <w:szCs w:val="20"/>
              </w:rPr>
              <w:t>福祉課</w:t>
            </w:r>
          </w:p>
        </w:tc>
      </w:tr>
      <w:tr w:rsidR="00A12118" w:rsidRPr="00123750" w14:paraId="2D48D191" w14:textId="77777777" w:rsidTr="00A12118">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039DE" w14:textId="77777777" w:rsidR="00A12118" w:rsidRPr="00123750" w:rsidRDefault="00A12118" w:rsidP="00A12118">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488D31D"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○ボランティアやＮＰＯ相互の交流・課題共有の機会の充実とネットワーク化を促進します。</w:t>
            </w:r>
          </w:p>
        </w:tc>
        <w:tc>
          <w:tcPr>
            <w:tcW w:w="2457" w:type="dxa"/>
            <w:tcBorders>
              <w:top w:val="nil"/>
              <w:left w:val="single" w:sz="4" w:space="0" w:color="auto"/>
              <w:bottom w:val="single" w:sz="4" w:space="0" w:color="auto"/>
              <w:right w:val="single" w:sz="4" w:space="0" w:color="auto"/>
            </w:tcBorders>
            <w:hideMark/>
          </w:tcPr>
          <w:p w14:paraId="0017D4BC" w14:textId="77777777" w:rsidR="00A12118" w:rsidRPr="00123750"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市民活動支援課</w:t>
            </w:r>
          </w:p>
        </w:tc>
      </w:tr>
    </w:tbl>
    <w:p w14:paraId="6899E351" w14:textId="7C95ED29" w:rsidR="00A12118" w:rsidRDefault="00A12118" w:rsidP="00A12118"/>
    <w:p w14:paraId="1EB836C2" w14:textId="1C196381" w:rsidR="00A12118" w:rsidRDefault="00A12118" w:rsidP="00A12118"/>
    <w:p w14:paraId="7714EE25" w14:textId="77777777" w:rsidR="00A12118" w:rsidRDefault="00A12118" w:rsidP="00A12118"/>
    <w:p w14:paraId="489B0765" w14:textId="35E24C50" w:rsidR="00A12118" w:rsidRPr="006532E3" w:rsidRDefault="00A12118"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66272" behindDoc="0" locked="0" layoutInCell="1" allowOverlap="1" wp14:anchorId="37400DDE" wp14:editId="40D82597">
                <wp:simplePos x="0" y="0"/>
                <wp:positionH relativeFrom="column">
                  <wp:posOffset>108585</wp:posOffset>
                </wp:positionH>
                <wp:positionV relativeFrom="paragraph">
                  <wp:posOffset>15240</wp:posOffset>
                </wp:positionV>
                <wp:extent cx="607695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F18C0" id="直線コネクタ 13" o:spid="_x0000_s1026" style="position:absolute;left:0;text-align:left;z-index:25176627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K5AEAAPkDAAAOAAAAZHJzL2Uyb0RvYy54bWysU81uEzEQvlfiHSzfyW6KCGWVTQ+tygVB&#10;ROEBXO84a+E/2Sa7uYYzLwAPwaGVOPIwOfQ1GHuTTQUIIcRldsee75v5Zsbz814rsgYfpDU1nU5K&#10;SsBw20izqum7t1ePzygJkZmGKWugphsI9Hzx6GTeuQpObWtVA54giQlV52raxuiqogi8Bc3CxDow&#10;eCms1yyi61dF41mH7FoVp2U5KzrrG+cthxDw9HK4pIvMLwTw+FqIAJGommJtMVuf7U2yxWLOqpVn&#10;rpV8Xwb7hyo0kwaTjlSXLDLywctfqLTk3gYr4oRbXVghJIesAdVMy5/UXLfMQdaCzQlubFP4f7T8&#10;1XrpiWxwdk8oMUzjjO6/3N1/+7zb3u4+ftptv+623wleYqc6FyoEXJil33vBLX2S3Quv0xcFkT53&#10;dzN2F/pIOB7Oymez509xCPxwVxyBzof4Aqwm6aemSpoknFVs/TJETIahh5B0rEyywSrZXEmlspNW&#10;Bi6UJ2uGw479NJWMuAdR6CVkkYQMpee/uFEwsL4Bgc3AYqc5e17DI2fz/sCpDEYmiMDsI6j8M2gf&#10;m2CQV/NvgWN0zmhNHIFaGut/l/UoXwzxB9WD1iT7xjabPMjcDtyv3K39W0gL/NDP8OOLXfwA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M9Jn4r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ピア・サポート活動</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4</w:t>
      </w:r>
      <w:r w:rsidRPr="006532E3">
        <w:rPr>
          <w:rFonts w:asciiTheme="minorEastAsia" w:eastAsiaTheme="minorEastAsia" w:hAnsiTheme="minorEastAsia" w:hint="eastAsia"/>
          <w:sz w:val="18"/>
          <w:szCs w:val="18"/>
        </w:rPr>
        <w:t>を参照</w:t>
      </w:r>
    </w:p>
    <w:p w14:paraId="3100317A" w14:textId="77777777" w:rsidR="00CD103A" w:rsidRPr="00123750" w:rsidRDefault="00CD103A" w:rsidP="00102E9C">
      <w:pPr>
        <w:pStyle w:val="13"/>
        <w:pageBreakBefore/>
      </w:pPr>
      <w:r w:rsidRPr="00123750">
        <w:rPr>
          <w:rFonts w:hint="eastAsia"/>
        </w:rPr>
        <w:lastRenderedPageBreak/>
        <w:t>（５）地域福祉の基盤づくりの推進</w:t>
      </w:r>
    </w:p>
    <w:p w14:paraId="6F76E232" w14:textId="77777777" w:rsidR="00CD103A" w:rsidRPr="00123750" w:rsidRDefault="00CD103A" w:rsidP="006771BD">
      <w:pPr>
        <w:pStyle w:val="21"/>
      </w:pPr>
      <w:r w:rsidRPr="00123750">
        <w:rPr>
          <w:rFonts w:hint="eastAsia"/>
        </w:rPr>
        <w:t>【施策の方針】</w:t>
      </w:r>
    </w:p>
    <w:p w14:paraId="3ED07FF1" w14:textId="77777777" w:rsidR="00CD103A" w:rsidRPr="00123750" w:rsidRDefault="00E6104B" w:rsidP="00AF7E9E">
      <w:pPr>
        <w:pStyle w:val="23"/>
      </w:pPr>
      <w:r w:rsidRPr="00123750">
        <w:rPr>
          <w:rFonts w:hint="eastAsia"/>
        </w:rPr>
        <w:t>障がいのある人</w:t>
      </w:r>
      <w:r w:rsidR="00CD103A" w:rsidRPr="00123750">
        <w:rPr>
          <w:rFonts w:hint="eastAsia"/>
        </w:rPr>
        <w:t>もない人も共に暮らせるあたたかな地域を築き、健やかな地域生活を送るためには、市民同士が連携し、支え</w:t>
      </w:r>
      <w:r w:rsidR="00230B64" w:rsidRPr="00123750">
        <w:rPr>
          <w:rFonts w:hint="eastAsia"/>
        </w:rPr>
        <w:t>合う</w:t>
      </w:r>
      <w:r w:rsidR="00CD103A" w:rsidRPr="00123750">
        <w:rPr>
          <w:rFonts w:hint="eastAsia"/>
        </w:rPr>
        <w:t>ボランティア活動などの推進を図ることが必要です。</w:t>
      </w:r>
    </w:p>
    <w:p w14:paraId="5FC90A0E" w14:textId="77777777" w:rsidR="00CD103A" w:rsidRPr="00123750" w:rsidRDefault="00CD103A" w:rsidP="00AF7E9E">
      <w:pPr>
        <w:pStyle w:val="23"/>
      </w:pPr>
      <w:r w:rsidRPr="00123750">
        <w:rPr>
          <w:rFonts w:hint="eastAsia"/>
        </w:rPr>
        <w:t>このため、地域福祉の視点から</w:t>
      </w:r>
      <w:r w:rsidR="00E6104B" w:rsidRPr="00123750">
        <w:rPr>
          <w:rFonts w:hint="eastAsia"/>
        </w:rPr>
        <w:t>障がいのある人</w:t>
      </w:r>
      <w:r w:rsidRPr="00123750">
        <w:rPr>
          <w:rFonts w:hint="eastAsia"/>
        </w:rPr>
        <w:t>を市民ぐるみで支える取組を進め、市民と行政との役割を明確にしながら協働して</w:t>
      </w:r>
      <w:r w:rsidR="00E6104B" w:rsidRPr="00123750">
        <w:rPr>
          <w:rFonts w:hint="eastAsia"/>
        </w:rPr>
        <w:t>障がいのある人</w:t>
      </w:r>
      <w:r w:rsidRPr="00123750">
        <w:rPr>
          <w:rFonts w:hint="eastAsia"/>
        </w:rPr>
        <w:t>の豊かな生活や社会参加を支援する重層的なネットワークづくりを推進します。</w:t>
      </w:r>
    </w:p>
    <w:p w14:paraId="3E939C32"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2935BF" w14:paraId="66CDDA0D" w14:textId="77777777" w:rsidTr="00CD103A">
        <w:trPr>
          <w:trHeight w:val="323"/>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DBED3A" w14:textId="77777777" w:rsidR="002935BF" w:rsidRDefault="002935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89359" w14:textId="77777777" w:rsidR="002935BF" w:rsidRDefault="002935BF">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8"/>
              </w:rPr>
              <w:t>施策の概</w:t>
            </w:r>
            <w:r w:rsidRPr="009E13A6">
              <w:rPr>
                <w:rFonts w:asciiTheme="majorEastAsia" w:eastAsiaTheme="majorEastAsia" w:hAnsiTheme="majorEastAsia" w:hint="eastAsia"/>
                <w:spacing w:val="1"/>
                <w:sz w:val="20"/>
                <w:szCs w:val="20"/>
                <w:fitText w:val="1386" w:id="153743206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A9AFE5" w14:textId="77777777" w:rsidR="002935BF" w:rsidRDefault="002935BF"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51A11022" w14:textId="77777777" w:rsidTr="00CD103A">
        <w:trPr>
          <w:trHeight w:val="576"/>
          <w:jc w:val="center"/>
        </w:trPr>
        <w:tc>
          <w:tcPr>
            <w:tcW w:w="2176" w:type="dxa"/>
            <w:vMerge w:val="restart"/>
            <w:tcBorders>
              <w:top w:val="single" w:sz="4" w:space="0" w:color="auto"/>
              <w:left w:val="single" w:sz="4" w:space="0" w:color="auto"/>
              <w:bottom w:val="nil"/>
              <w:right w:val="single" w:sz="4" w:space="0" w:color="auto"/>
            </w:tcBorders>
            <w:hideMark/>
          </w:tcPr>
          <w:p w14:paraId="02331A4A"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①地域の見守り・助け合い・支え合い活動等小地域での福祉活動の促進</w:t>
            </w:r>
          </w:p>
        </w:tc>
        <w:tc>
          <w:tcPr>
            <w:tcW w:w="4820" w:type="dxa"/>
            <w:tcBorders>
              <w:top w:val="single" w:sz="4" w:space="0" w:color="auto"/>
              <w:left w:val="single" w:sz="4" w:space="0" w:color="auto"/>
              <w:bottom w:val="nil"/>
              <w:right w:val="single" w:sz="4" w:space="0" w:color="auto"/>
            </w:tcBorders>
            <w:hideMark/>
          </w:tcPr>
          <w:p w14:paraId="7D843C21" w14:textId="2D1F338E" w:rsidR="00CD103A" w:rsidRDefault="00CD103A" w:rsidP="00715271">
            <w:pPr>
              <w:widowControl/>
              <w:spacing w:before="60" w:after="60" w:line="260" w:lineRule="exact"/>
              <w:ind w:left="231" w:hangingChars="100" w:hanging="231"/>
              <w:rPr>
                <w:rFonts w:asciiTheme="minorEastAsia" w:eastAsiaTheme="minorEastAsia" w:hAnsiTheme="minorEastAsia" w:cs="ＭＳ Ｐゴシック"/>
                <w:strike/>
                <w:sz w:val="20"/>
                <w:szCs w:val="20"/>
              </w:rPr>
            </w:pPr>
            <w:r>
              <w:rPr>
                <w:rFonts w:asciiTheme="minorEastAsia" w:eastAsiaTheme="minorEastAsia" w:hAnsiTheme="minorEastAsia" w:cs="ＭＳ Ｐゴシック" w:hint="eastAsia"/>
                <w:sz w:val="20"/>
                <w:szCs w:val="20"/>
              </w:rPr>
              <w:t>○地域の住民、民生委員・児童委員</w:t>
            </w:r>
            <w:r w:rsidR="0038459B" w:rsidRPr="0038459B">
              <w:rPr>
                <w:rFonts w:asciiTheme="minorEastAsia" w:eastAsiaTheme="minorEastAsia" w:hAnsiTheme="minorEastAsia" w:cs="ＭＳ Ｐゴシック" w:hint="eastAsia"/>
                <w:sz w:val="20"/>
                <w:szCs w:val="20"/>
                <w:vertAlign w:val="superscript"/>
              </w:rPr>
              <w:t>※</w:t>
            </w:r>
            <w:r w:rsidR="00B12029"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社会福祉協議会、自治会</w:t>
            </w:r>
            <w:r w:rsidR="00715271">
              <w:rPr>
                <w:rFonts w:asciiTheme="minorEastAsia" w:eastAsiaTheme="minorEastAsia" w:hAnsiTheme="minorEastAsia" w:cs="ＭＳ Ｐゴシック" w:hint="eastAsia"/>
                <w:sz w:val="20"/>
                <w:szCs w:val="20"/>
              </w:rPr>
              <w:t>等</w:t>
            </w:r>
            <w:r>
              <w:rPr>
                <w:rFonts w:asciiTheme="minorEastAsia" w:eastAsiaTheme="minorEastAsia" w:hAnsiTheme="minorEastAsia" w:cs="ＭＳ Ｐゴシック" w:hint="eastAsia"/>
                <w:sz w:val="20"/>
                <w:szCs w:val="20"/>
              </w:rPr>
              <w:t>による小地域単位での福祉活動の充実とネットワーク化を図ります。</w:t>
            </w:r>
          </w:p>
        </w:tc>
        <w:tc>
          <w:tcPr>
            <w:tcW w:w="2457" w:type="dxa"/>
            <w:tcBorders>
              <w:top w:val="single" w:sz="4" w:space="0" w:color="auto"/>
              <w:left w:val="single" w:sz="4" w:space="0" w:color="auto"/>
              <w:bottom w:val="nil"/>
              <w:right w:val="single" w:sz="4" w:space="0" w:color="auto"/>
            </w:tcBorders>
          </w:tcPr>
          <w:p w14:paraId="5503C77C"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0D08B671" w14:textId="77777777" w:rsidR="00CD103A" w:rsidRDefault="00CD103A" w:rsidP="00102E9C">
            <w:pPr>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p w14:paraId="224BD116" w14:textId="77777777" w:rsidR="00CD103A" w:rsidRDefault="00CD103A">
            <w:pPr>
              <w:spacing w:before="60" w:after="60" w:line="260" w:lineRule="exact"/>
              <w:rPr>
                <w:rFonts w:asciiTheme="minorEastAsia" w:eastAsiaTheme="minorEastAsia" w:hAnsiTheme="minorEastAsia" w:cs="ＭＳ Ｐゴシック"/>
                <w:strike/>
                <w:spacing w:val="-8"/>
                <w:sz w:val="20"/>
                <w:szCs w:val="20"/>
              </w:rPr>
            </w:pPr>
          </w:p>
        </w:tc>
      </w:tr>
      <w:tr w:rsidR="00CD103A" w14:paraId="61EA184F" w14:textId="77777777" w:rsidTr="00CD103A">
        <w:trPr>
          <w:trHeight w:val="263"/>
          <w:jc w:val="center"/>
        </w:trPr>
        <w:tc>
          <w:tcPr>
            <w:tcW w:w="0" w:type="auto"/>
            <w:vMerge/>
            <w:tcBorders>
              <w:top w:val="single" w:sz="4" w:space="0" w:color="auto"/>
              <w:left w:val="single" w:sz="4" w:space="0" w:color="auto"/>
              <w:bottom w:val="nil"/>
              <w:right w:val="single" w:sz="4" w:space="0" w:color="auto"/>
            </w:tcBorders>
            <w:vAlign w:val="center"/>
            <w:hideMark/>
          </w:tcPr>
          <w:p w14:paraId="2AF4CBB5" w14:textId="77777777" w:rsidR="00CD103A"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0C37B30D"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○地域での見守り活動を推進します。</w:t>
            </w:r>
          </w:p>
        </w:tc>
        <w:tc>
          <w:tcPr>
            <w:tcW w:w="2457" w:type="dxa"/>
            <w:tcBorders>
              <w:top w:val="nil"/>
              <w:left w:val="single" w:sz="4" w:space="0" w:color="auto"/>
              <w:bottom w:val="nil"/>
              <w:right w:val="single" w:sz="4" w:space="0" w:color="auto"/>
            </w:tcBorders>
            <w:hideMark/>
          </w:tcPr>
          <w:p w14:paraId="4FDCBA76" w14:textId="77777777" w:rsidR="00CD103A" w:rsidRDefault="00CD103A" w:rsidP="00102E9C">
            <w:pPr>
              <w:spacing w:before="60" w:after="60" w:line="260" w:lineRule="exact"/>
              <w:ind w:left="215" w:hangingChars="100" w:hanging="215"/>
              <w:rPr>
                <w:rFonts w:asciiTheme="minorEastAsia" w:eastAsiaTheme="minorEastAsia" w:hAnsiTheme="minorEastAsia" w:cs="ＭＳ Ｐゴシック"/>
                <w:strike/>
                <w:color w:val="000000" w:themeColor="text1"/>
                <w:sz w:val="20"/>
                <w:szCs w:val="20"/>
              </w:rPr>
            </w:pPr>
            <w:r>
              <w:rPr>
                <w:rFonts w:asciiTheme="minorEastAsia" w:eastAsiaTheme="minorEastAsia" w:hAnsiTheme="minorEastAsia" w:cs="ＭＳ Ｐゴシック" w:hint="eastAsia"/>
                <w:color w:val="000000" w:themeColor="text1"/>
                <w:spacing w:val="-8"/>
                <w:sz w:val="20"/>
                <w:szCs w:val="20"/>
              </w:rPr>
              <w:t>高齢者福祉課</w:t>
            </w:r>
          </w:p>
        </w:tc>
      </w:tr>
      <w:tr w:rsidR="00CD103A" w14:paraId="6C37A774" w14:textId="77777777" w:rsidTr="00CD103A">
        <w:trPr>
          <w:trHeight w:val="658"/>
          <w:jc w:val="center"/>
        </w:trPr>
        <w:tc>
          <w:tcPr>
            <w:tcW w:w="2176" w:type="dxa"/>
            <w:tcBorders>
              <w:top w:val="single" w:sz="4" w:space="0" w:color="auto"/>
              <w:left w:val="single" w:sz="4" w:space="0" w:color="auto"/>
              <w:bottom w:val="single" w:sz="4" w:space="0" w:color="auto"/>
              <w:right w:val="single" w:sz="4" w:space="0" w:color="auto"/>
            </w:tcBorders>
            <w:hideMark/>
          </w:tcPr>
          <w:p w14:paraId="6CB36790"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②市民、事業者、ボランティア・ＮＰＯなどの連携強化</w:t>
            </w:r>
          </w:p>
        </w:tc>
        <w:tc>
          <w:tcPr>
            <w:tcW w:w="4820" w:type="dxa"/>
            <w:tcBorders>
              <w:top w:val="single" w:sz="4" w:space="0" w:color="auto"/>
              <w:left w:val="single" w:sz="4" w:space="0" w:color="auto"/>
              <w:bottom w:val="nil"/>
              <w:right w:val="single" w:sz="4" w:space="0" w:color="auto"/>
            </w:tcBorders>
            <w:hideMark/>
          </w:tcPr>
          <w:p w14:paraId="3998E97D"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○市民、事業者、医療、ボランティア・ＮＰＯ及び市・社会福祉協議会などの連携、協力による地域福祉活動を推進します。</w:t>
            </w:r>
          </w:p>
        </w:tc>
        <w:tc>
          <w:tcPr>
            <w:tcW w:w="2457" w:type="dxa"/>
            <w:tcBorders>
              <w:top w:val="single" w:sz="4" w:space="0" w:color="auto"/>
              <w:left w:val="single" w:sz="4" w:space="0" w:color="auto"/>
              <w:bottom w:val="nil"/>
              <w:right w:val="single" w:sz="4" w:space="0" w:color="auto"/>
            </w:tcBorders>
            <w:hideMark/>
          </w:tcPr>
          <w:p w14:paraId="3A4222B9"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社会福祉課</w:t>
            </w:r>
          </w:p>
          <w:p w14:paraId="163AE388"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社会福祉協議会</w:t>
            </w:r>
          </w:p>
        </w:tc>
      </w:tr>
      <w:tr w:rsidR="00CD103A" w14:paraId="601E9AE0" w14:textId="77777777" w:rsidTr="00CD103A">
        <w:trPr>
          <w:trHeight w:val="842"/>
          <w:jc w:val="center"/>
        </w:trPr>
        <w:tc>
          <w:tcPr>
            <w:tcW w:w="2176" w:type="dxa"/>
            <w:tcBorders>
              <w:top w:val="single" w:sz="4" w:space="0" w:color="auto"/>
              <w:left w:val="single" w:sz="4" w:space="0" w:color="auto"/>
              <w:bottom w:val="nil"/>
              <w:right w:val="single" w:sz="4" w:space="0" w:color="auto"/>
            </w:tcBorders>
            <w:hideMark/>
          </w:tcPr>
          <w:p w14:paraId="2E1FFF2F"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③地域の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な社会資源の有効活用</w:t>
            </w:r>
          </w:p>
        </w:tc>
        <w:tc>
          <w:tcPr>
            <w:tcW w:w="4820" w:type="dxa"/>
            <w:tcBorders>
              <w:top w:val="single" w:sz="4" w:space="0" w:color="auto"/>
              <w:left w:val="single" w:sz="4" w:space="0" w:color="auto"/>
              <w:bottom w:val="nil"/>
              <w:right w:val="single" w:sz="4" w:space="0" w:color="auto"/>
            </w:tcBorders>
            <w:hideMark/>
          </w:tcPr>
          <w:p w14:paraId="1C8D7316"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○市内各地域の</w:t>
            </w:r>
            <w:r w:rsidR="00A026C7" w:rsidRPr="00123750">
              <w:rPr>
                <w:rFonts w:asciiTheme="minorEastAsia" w:eastAsiaTheme="minorEastAsia" w:hAnsiTheme="minorEastAsia" w:cs="ＭＳ Ｐゴシック" w:hint="eastAsia"/>
                <w:sz w:val="20"/>
                <w:szCs w:val="20"/>
              </w:rPr>
              <w:t>様々</w:t>
            </w:r>
            <w:r w:rsidRPr="00123750">
              <w:rPr>
                <w:rFonts w:asciiTheme="minorEastAsia" w:eastAsiaTheme="minorEastAsia" w:hAnsiTheme="minorEastAsia" w:cs="ＭＳ Ｐゴシック" w:hint="eastAsia"/>
                <w:sz w:val="20"/>
                <w:szCs w:val="20"/>
              </w:rPr>
              <w:t>な公共施設や空き店舗など、</w:t>
            </w:r>
            <w:r w:rsidR="00E6104B" w:rsidRPr="00123750">
              <w:rPr>
                <w:rFonts w:asciiTheme="minorEastAsia" w:eastAsiaTheme="minorEastAsia" w:hAnsiTheme="minorEastAsia" w:cs="ＭＳ Ｐゴシック" w:hint="eastAsia"/>
                <w:sz w:val="20"/>
                <w:szCs w:val="20"/>
              </w:rPr>
              <w:t>障がいのある人</w:t>
            </w:r>
            <w:r w:rsidRPr="00123750">
              <w:rPr>
                <w:rFonts w:asciiTheme="minorEastAsia" w:eastAsiaTheme="minorEastAsia" w:hAnsiTheme="minorEastAsia" w:cs="ＭＳ Ｐゴシック" w:hint="eastAsia"/>
                <w:sz w:val="20"/>
                <w:szCs w:val="20"/>
              </w:rPr>
              <w:t>やボランティア・ＮＰＯの活動拠点としての社会資源の有効活用を図ります。</w:t>
            </w:r>
          </w:p>
        </w:tc>
        <w:tc>
          <w:tcPr>
            <w:tcW w:w="2457" w:type="dxa"/>
            <w:tcBorders>
              <w:top w:val="single" w:sz="4" w:space="0" w:color="auto"/>
              <w:left w:val="single" w:sz="4" w:space="0" w:color="auto"/>
              <w:bottom w:val="nil"/>
              <w:right w:val="single" w:sz="4" w:space="0" w:color="auto"/>
            </w:tcBorders>
          </w:tcPr>
          <w:p w14:paraId="7984D1A1" w14:textId="6EAB8B3E"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color w:val="000000" w:themeColor="text1"/>
                <w:sz w:val="20"/>
                <w:szCs w:val="20"/>
              </w:rPr>
            </w:pPr>
            <w:r>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color w:val="000000" w:themeColor="text1"/>
                <w:sz w:val="20"/>
                <w:szCs w:val="20"/>
              </w:rPr>
              <w:t>福祉課</w:t>
            </w:r>
          </w:p>
          <w:p w14:paraId="776B07FE" w14:textId="77777777" w:rsidR="00CD103A" w:rsidRDefault="00CD103A">
            <w:pPr>
              <w:widowControl/>
              <w:spacing w:before="60" w:after="60" w:line="260" w:lineRule="exact"/>
              <w:rPr>
                <w:rFonts w:asciiTheme="minorEastAsia" w:eastAsiaTheme="minorEastAsia" w:hAnsiTheme="minorEastAsia" w:cs="ＭＳ Ｐゴシック"/>
                <w:sz w:val="20"/>
                <w:szCs w:val="20"/>
              </w:rPr>
            </w:pPr>
          </w:p>
        </w:tc>
      </w:tr>
      <w:tr w:rsidR="00CD103A" w14:paraId="5464E88D" w14:textId="77777777" w:rsidTr="00CD103A">
        <w:trPr>
          <w:trHeight w:val="842"/>
          <w:jc w:val="center"/>
        </w:trPr>
        <w:tc>
          <w:tcPr>
            <w:tcW w:w="2176" w:type="dxa"/>
            <w:tcBorders>
              <w:top w:val="nil"/>
              <w:left w:val="single" w:sz="4" w:space="0" w:color="auto"/>
              <w:bottom w:val="single" w:sz="4" w:space="0" w:color="auto"/>
              <w:right w:val="single" w:sz="4" w:space="0" w:color="auto"/>
            </w:tcBorders>
          </w:tcPr>
          <w:p w14:paraId="11286A1B"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67B4268"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○地域に住んでいる、有資格者や知識・経験を有する市民の活用など、福祉人材の確保を図ります。</w:t>
            </w:r>
          </w:p>
        </w:tc>
        <w:tc>
          <w:tcPr>
            <w:tcW w:w="2457" w:type="dxa"/>
            <w:tcBorders>
              <w:top w:val="nil"/>
              <w:left w:val="single" w:sz="4" w:space="0" w:color="auto"/>
              <w:bottom w:val="single" w:sz="4" w:space="0" w:color="auto"/>
              <w:right w:val="single" w:sz="4" w:space="0" w:color="auto"/>
            </w:tcBorders>
            <w:hideMark/>
          </w:tcPr>
          <w:p w14:paraId="51AF7D40" w14:textId="7D87792D"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Pr>
                <w:rFonts w:asciiTheme="minorEastAsia" w:eastAsiaTheme="minorEastAsia" w:hAnsiTheme="minorEastAsia" w:cs="ＭＳ Ｐゴシック" w:hint="eastAsia"/>
                <w:sz w:val="20"/>
                <w:szCs w:val="20"/>
              </w:rPr>
              <w:t>福祉課</w:t>
            </w:r>
          </w:p>
        </w:tc>
      </w:tr>
      <w:tr w:rsidR="00CD103A" w14:paraId="100BFAB2"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3E3A3D11"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④地域課題の解決</w:t>
            </w:r>
          </w:p>
        </w:tc>
        <w:tc>
          <w:tcPr>
            <w:tcW w:w="4820" w:type="dxa"/>
            <w:tcBorders>
              <w:top w:val="single" w:sz="4" w:space="0" w:color="auto"/>
              <w:left w:val="single" w:sz="4" w:space="0" w:color="auto"/>
              <w:bottom w:val="single" w:sz="4" w:space="0" w:color="auto"/>
              <w:right w:val="single" w:sz="4" w:space="0" w:color="auto"/>
            </w:tcBorders>
            <w:hideMark/>
          </w:tcPr>
          <w:p w14:paraId="5B4598D4" w14:textId="77777777" w:rsidR="00CD103A" w:rsidRPr="00123750"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123750">
              <w:rPr>
                <w:rFonts w:asciiTheme="minorEastAsia" w:eastAsiaTheme="minorEastAsia" w:hAnsiTheme="minorEastAsia" w:cs="ＭＳ Ｐゴシック" w:hint="eastAsia"/>
                <w:sz w:val="20"/>
                <w:szCs w:val="20"/>
              </w:rPr>
              <w:t>○</w:t>
            </w:r>
            <w:r w:rsidR="00BD7B76" w:rsidRPr="00123750">
              <w:rPr>
                <w:rFonts w:asciiTheme="minorEastAsia" w:eastAsiaTheme="minorEastAsia" w:hAnsiTheme="minorEastAsia" w:cs="ＭＳ Ｐゴシック" w:hint="eastAsia"/>
                <w:sz w:val="20"/>
                <w:szCs w:val="20"/>
              </w:rPr>
              <w:t>障がい</w:t>
            </w:r>
            <w:r w:rsidRPr="00123750">
              <w:rPr>
                <w:rFonts w:asciiTheme="minorEastAsia" w:eastAsiaTheme="minorEastAsia" w:hAnsiTheme="minorEastAsia" w:cs="ＭＳ Ｐゴシック" w:hint="eastAsia"/>
                <w:sz w:val="20"/>
                <w:szCs w:val="20"/>
              </w:rPr>
              <w:t>福祉に関する地域の課題について地域自立支援協議会において協議します。</w:t>
            </w:r>
          </w:p>
        </w:tc>
        <w:tc>
          <w:tcPr>
            <w:tcW w:w="2457" w:type="dxa"/>
            <w:tcBorders>
              <w:top w:val="single" w:sz="4" w:space="0" w:color="auto"/>
              <w:left w:val="single" w:sz="4" w:space="0" w:color="auto"/>
              <w:bottom w:val="single" w:sz="4" w:space="0" w:color="auto"/>
              <w:right w:val="single" w:sz="4" w:space="0" w:color="auto"/>
            </w:tcBorders>
            <w:hideMark/>
          </w:tcPr>
          <w:p w14:paraId="1804ED30" w14:textId="77777777" w:rsidR="00CD103A"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地域自立支援協議会</w:t>
            </w:r>
          </w:p>
        </w:tc>
      </w:tr>
    </w:tbl>
    <w:p w14:paraId="369D313E" w14:textId="7EFAA2B3" w:rsidR="00CD103A" w:rsidRDefault="00CD103A" w:rsidP="00CD103A"/>
    <w:p w14:paraId="70409CBE" w14:textId="79CA1EA1" w:rsidR="0038459B" w:rsidRDefault="0038459B" w:rsidP="00CD103A"/>
    <w:p w14:paraId="5A05FF32" w14:textId="0B1B9BED" w:rsidR="0038459B" w:rsidRDefault="0038459B" w:rsidP="00CD103A"/>
    <w:p w14:paraId="3D398CCB" w14:textId="63DB1C57" w:rsidR="0038459B" w:rsidRDefault="0038459B" w:rsidP="00CD103A"/>
    <w:p w14:paraId="67DB1237" w14:textId="5A56B54D" w:rsidR="0038459B" w:rsidRDefault="0038459B" w:rsidP="00CD103A"/>
    <w:p w14:paraId="4B762556" w14:textId="0E833055" w:rsidR="0038459B" w:rsidRDefault="0038459B" w:rsidP="00CD103A"/>
    <w:p w14:paraId="59E1E96B" w14:textId="4AC4A515" w:rsidR="0038459B" w:rsidRDefault="0038459B" w:rsidP="00CD103A"/>
    <w:p w14:paraId="74FDF017" w14:textId="4CF09DE9" w:rsidR="0038459B" w:rsidRDefault="0038459B" w:rsidP="00CD103A"/>
    <w:p w14:paraId="45E6E1B7" w14:textId="456DFCCD" w:rsidR="0038459B" w:rsidRDefault="0038459B" w:rsidP="00CD103A"/>
    <w:p w14:paraId="27881DB7" w14:textId="2BE8B5C5" w:rsidR="0038459B" w:rsidRDefault="0038459B" w:rsidP="00CD103A"/>
    <w:p w14:paraId="67A0830E" w14:textId="77777777" w:rsidR="0038459B" w:rsidRDefault="0038459B" w:rsidP="00CD103A"/>
    <w:p w14:paraId="3F092B81" w14:textId="36334B91" w:rsidR="0038459B" w:rsidRPr="006532E3" w:rsidRDefault="0038459B"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07232" behindDoc="0" locked="0" layoutInCell="1" allowOverlap="1" wp14:anchorId="2AC93AE2" wp14:editId="3F26E061">
                <wp:simplePos x="0" y="0"/>
                <wp:positionH relativeFrom="column">
                  <wp:posOffset>108585</wp:posOffset>
                </wp:positionH>
                <wp:positionV relativeFrom="paragraph">
                  <wp:posOffset>15240</wp:posOffset>
                </wp:positionV>
                <wp:extent cx="6076950" cy="0"/>
                <wp:effectExtent l="0" t="0" r="0" b="0"/>
                <wp:wrapNone/>
                <wp:docPr id="63" name="直線コネクタ 6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96AF1" id="直線コネクタ 63" o:spid="_x0000_s1026" style="position:absolute;left:0;text-align:left;z-index:25180723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RN5QEAAPkDAAAOAAAAZHJzL2Uyb0RvYy54bWysU81uEzEQvlfiHSzfyW6KCGWVTQ+tygVB&#10;ROEBXO84a+E/2Sa7uYYzLwAPwaGVOPIwOfQ1GHuTTQUIIcRldscz3zfzjcfz814rsgYfpDU1nU5K&#10;SsBw20izqum7t1ePzygJkZmGKWugphsI9Hzx6GTeuQpObWtVA54giQlV52raxuiqogi8Bc3CxDow&#10;GBTWaxbR9aui8axDdq2K07KcFZ31jfOWQwh4ejkE6SLzCwE8vhYiQCSqpthbzNZne5NssZizauWZ&#10;ayXft8H+oQvNpMGiI9Uli4x88PIXKi25t8GKOOFWF1YIySFrQDXT8ic11y1zkLXgcIIbxxT+Hy1/&#10;tV56Ipuazp5QYpjGO7r/cnf/7fNue7v7+Gm3/brbficYxEl1LlQIuDBLv/eCW/okuxdepy8KIn2e&#10;7macLvSRcDyclc9mz5/iJfBDrDgCnQ/xBVhN0k9NlTRJOKvY+mWIWAxTDynpWJlkg1WyuZJKZSet&#10;DFwoT9YMLzv209Qy4h5koZeQRRIytJ7/4kbBwPoGBA4Dm53m6nkNj5zN+wOnMpiZIAKrj6Dyz6B9&#10;boJBXs2/BY7ZuaI1cQRqaaz/XdWjfDHkH1QPWpPsG9ts8kXmceB+5Wnt30Ja4Id+hh9f7OIHAA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DccqRN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民生委員・児童委員</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5</w:t>
      </w:r>
      <w:r w:rsidRPr="006532E3">
        <w:rPr>
          <w:rFonts w:asciiTheme="minorEastAsia" w:eastAsiaTheme="minorEastAsia" w:hAnsiTheme="minorEastAsia" w:hint="eastAsia"/>
          <w:sz w:val="18"/>
          <w:szCs w:val="18"/>
        </w:rPr>
        <w:t>を参照</w:t>
      </w:r>
    </w:p>
    <w:p w14:paraId="4776E24D" w14:textId="77777777" w:rsidR="00CD103A" w:rsidRDefault="00CD103A" w:rsidP="00CD103A">
      <w:pPr>
        <w:pStyle w:val="12"/>
        <w:pageBreakBefore/>
      </w:pPr>
      <w:bookmarkStart w:id="62" w:name="_Toc495670539"/>
      <w:bookmarkStart w:id="63" w:name="_Toc57623505"/>
      <w:r>
        <w:rPr>
          <w:rFonts w:hint="eastAsia"/>
        </w:rPr>
        <w:lastRenderedPageBreak/>
        <w:t>２　自立した生活をおくれるまちづくり</w:t>
      </w:r>
      <w:bookmarkEnd w:id="62"/>
      <w:bookmarkEnd w:id="63"/>
    </w:p>
    <w:p w14:paraId="36D48874" w14:textId="77777777" w:rsidR="00CD103A" w:rsidRDefault="00CD103A" w:rsidP="00102E9C">
      <w:pPr>
        <w:pStyle w:val="13"/>
        <w:ind w:left="563" w:hangingChars="207" w:hanging="563"/>
      </w:pPr>
      <w:r>
        <w:rPr>
          <w:rFonts w:hint="eastAsia"/>
        </w:rPr>
        <w:t>（１）保健・医療・リハビリテーションの推進</w:t>
      </w:r>
    </w:p>
    <w:p w14:paraId="128393E0" w14:textId="77777777" w:rsidR="00CD103A" w:rsidRDefault="00CD103A" w:rsidP="006771BD">
      <w:pPr>
        <w:pStyle w:val="21"/>
      </w:pPr>
      <w:r>
        <w:rPr>
          <w:rFonts w:hint="eastAsia"/>
        </w:rPr>
        <w:t>【施策の方針】</w:t>
      </w:r>
    </w:p>
    <w:p w14:paraId="5CCCA1A9" w14:textId="1E0B9E32" w:rsidR="00CD103A" w:rsidRPr="00123750" w:rsidRDefault="00BD7B76" w:rsidP="00AF7E9E">
      <w:pPr>
        <w:pStyle w:val="23"/>
      </w:pPr>
      <w:r w:rsidRPr="00123750">
        <w:rPr>
          <w:rFonts w:hint="eastAsia"/>
        </w:rPr>
        <w:t>障がい</w:t>
      </w:r>
      <w:r w:rsidR="00CD103A" w:rsidRPr="00123750">
        <w:rPr>
          <w:rFonts w:hint="eastAsia"/>
        </w:rPr>
        <w:t>を持ちながらも健康で自立した生活を送るためには、予防できる疾病を予防し</w:t>
      </w:r>
      <w:r w:rsidR="00E11FA0" w:rsidRPr="009D5293">
        <w:rPr>
          <w:rFonts w:hint="eastAsia"/>
        </w:rPr>
        <w:t>、</w:t>
      </w:r>
      <w:r w:rsidR="00CD103A" w:rsidRPr="00123750">
        <w:rPr>
          <w:rFonts w:hint="eastAsia"/>
        </w:rPr>
        <w:t>個々に必要とされる医療・リハビリテーションを受けることができる環境は不可欠です。近年、社会環境の変化による食生活の多様化、運動不足等によるメタボリックシンドローム、糖尿病、高血圧症の人が増加し脳血管疾患、心筋梗塞、腎機能低下による人工透析など内部機能</w:t>
      </w:r>
      <w:r w:rsidRPr="00123750">
        <w:rPr>
          <w:rFonts w:hint="eastAsia"/>
        </w:rPr>
        <w:t>障がい</w:t>
      </w:r>
      <w:r w:rsidR="00CD103A" w:rsidRPr="00123750">
        <w:rPr>
          <w:rFonts w:hint="eastAsia"/>
        </w:rPr>
        <w:t>に至るケースが多く、生活習慣病の発症や重症化の予防を推進していくことが重要です。</w:t>
      </w:r>
    </w:p>
    <w:p w14:paraId="3162AD75" w14:textId="77777777" w:rsidR="00CD103A" w:rsidRDefault="00CD103A" w:rsidP="00AF7E9E">
      <w:pPr>
        <w:pStyle w:val="23"/>
      </w:pPr>
      <w:r w:rsidRPr="00123750">
        <w:rPr>
          <w:rFonts w:hint="eastAsia"/>
        </w:rPr>
        <w:t>また、</w:t>
      </w:r>
      <w:r w:rsidR="00BD7B76" w:rsidRPr="00123750">
        <w:rPr>
          <w:rFonts w:hint="eastAsia"/>
        </w:rPr>
        <w:t>障がい</w:t>
      </w:r>
      <w:r w:rsidRPr="00123750">
        <w:rPr>
          <w:rFonts w:hint="eastAsia"/>
        </w:rPr>
        <w:t>の特性に合った適切な医</w:t>
      </w:r>
      <w:r>
        <w:rPr>
          <w:rFonts w:hint="eastAsia"/>
        </w:rPr>
        <w:t>療やリハビリテーションが提供できるよう</w:t>
      </w:r>
      <w:r w:rsidR="00E11FA0" w:rsidRPr="009D5293">
        <w:rPr>
          <w:rFonts w:hint="eastAsia"/>
        </w:rPr>
        <w:t>、</w:t>
      </w:r>
      <w:r>
        <w:rPr>
          <w:rFonts w:hint="eastAsia"/>
        </w:rPr>
        <w:t>関係機関等とのネットワークの充実を図ります。</w:t>
      </w:r>
    </w:p>
    <w:p w14:paraId="31A52BE9" w14:textId="3EC09AA3" w:rsidR="00CD103A" w:rsidRPr="000C41B8" w:rsidRDefault="00CD103A" w:rsidP="00AF7E9E">
      <w:pPr>
        <w:pStyle w:val="23"/>
      </w:pPr>
      <w:r>
        <w:rPr>
          <w:rFonts w:hint="eastAsia"/>
        </w:rPr>
        <w:t>近年、心の健康に関する悩みを抱える方が増えている傾向にあるため</w:t>
      </w:r>
      <w:r w:rsidR="00E11FA0" w:rsidRPr="009D5293">
        <w:rPr>
          <w:rFonts w:hint="eastAsia"/>
        </w:rPr>
        <w:t>、</w:t>
      </w:r>
      <w:r>
        <w:rPr>
          <w:rFonts w:hint="eastAsia"/>
        </w:rPr>
        <w:t>精神保健に関する事業を推</w:t>
      </w:r>
      <w:r w:rsidRPr="000C41B8">
        <w:rPr>
          <w:rFonts w:hint="eastAsia"/>
        </w:rPr>
        <w:t>進します。</w:t>
      </w:r>
    </w:p>
    <w:p w14:paraId="28924B49"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962"/>
        <w:gridCol w:w="2315"/>
      </w:tblGrid>
      <w:tr w:rsidR="00040881" w:rsidRPr="00635C92" w14:paraId="166EAEC0" w14:textId="77777777" w:rsidTr="00114F9A">
        <w:trPr>
          <w:trHeight w:val="328"/>
          <w:tblHeader/>
          <w:jc w:val="center"/>
        </w:trPr>
        <w:tc>
          <w:tcPr>
            <w:tcW w:w="2176" w:type="dxa"/>
            <w:shd w:val="clear" w:color="auto" w:fill="D9D9D9"/>
            <w:vAlign w:val="center"/>
            <w:hideMark/>
          </w:tcPr>
          <w:p w14:paraId="0F5EE77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962" w:type="dxa"/>
            <w:shd w:val="clear" w:color="auto" w:fill="D9D9D9"/>
            <w:vAlign w:val="center"/>
            <w:hideMark/>
          </w:tcPr>
          <w:p w14:paraId="46E39A8D"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69"/>
              </w:rPr>
              <w:t>施策の概</w:t>
            </w:r>
            <w:r w:rsidRPr="009E13A6">
              <w:rPr>
                <w:rFonts w:asciiTheme="majorEastAsia" w:eastAsiaTheme="majorEastAsia" w:hAnsiTheme="majorEastAsia" w:hint="eastAsia"/>
                <w:spacing w:val="1"/>
                <w:sz w:val="20"/>
                <w:szCs w:val="20"/>
                <w:fitText w:val="1386" w:id="1537432069"/>
              </w:rPr>
              <w:t>要</w:t>
            </w:r>
          </w:p>
        </w:tc>
        <w:tc>
          <w:tcPr>
            <w:tcW w:w="2315" w:type="dxa"/>
            <w:shd w:val="clear" w:color="auto" w:fill="D9D9D9"/>
            <w:vAlign w:val="center"/>
            <w:hideMark/>
          </w:tcPr>
          <w:p w14:paraId="24ACDB88"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123750" w:rsidRPr="00635C92" w14:paraId="29AB8AAB" w14:textId="77777777" w:rsidTr="00114F9A">
        <w:trPr>
          <w:trHeight w:val="592"/>
          <w:jc w:val="center"/>
        </w:trPr>
        <w:tc>
          <w:tcPr>
            <w:tcW w:w="2176" w:type="dxa"/>
            <w:vMerge w:val="restart"/>
            <w:hideMark/>
          </w:tcPr>
          <w:p w14:paraId="2F32B40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2935BF">
              <w:rPr>
                <w:rFonts w:asciiTheme="minorEastAsia" w:eastAsiaTheme="minorEastAsia" w:hAnsiTheme="minorEastAsia" w:cs="ＭＳ Ｐゴシック" w:hint="eastAsia"/>
                <w:sz w:val="20"/>
                <w:szCs w:val="20"/>
              </w:rPr>
              <w:t>①</w:t>
            </w:r>
            <w:r w:rsidR="002935BF" w:rsidRPr="002935BF">
              <w:rPr>
                <w:rFonts w:asciiTheme="minorEastAsia" w:eastAsiaTheme="minorEastAsia" w:hAnsiTheme="minorEastAsia" w:cs="ＭＳ Ｐゴシック" w:hint="eastAsia"/>
                <w:sz w:val="20"/>
                <w:szCs w:val="20"/>
              </w:rPr>
              <w:t>生活習慣病予防・</w:t>
            </w:r>
            <w:r w:rsidRPr="002935BF">
              <w:rPr>
                <w:rFonts w:asciiTheme="minorEastAsia" w:eastAsiaTheme="minorEastAsia" w:hAnsiTheme="minorEastAsia" w:cs="ＭＳ Ｐゴシック" w:hint="eastAsia"/>
                <w:sz w:val="20"/>
                <w:szCs w:val="20"/>
              </w:rPr>
              <w:t>介護予防対策の推進</w:t>
            </w:r>
          </w:p>
        </w:tc>
        <w:tc>
          <w:tcPr>
            <w:tcW w:w="4962" w:type="dxa"/>
            <w:hideMark/>
          </w:tcPr>
          <w:p w14:paraId="47310D77"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2B60EB">
              <w:rPr>
                <w:rFonts w:asciiTheme="minorEastAsia" w:eastAsiaTheme="minorEastAsia" w:hAnsiTheme="minorEastAsia" w:cs="ＭＳ Ｐゴシック" w:hint="eastAsia"/>
                <w:sz w:val="20"/>
                <w:szCs w:val="20"/>
              </w:rPr>
              <w:t>○</w:t>
            </w:r>
            <w:r w:rsidR="00285D04" w:rsidRPr="002B60EB">
              <w:rPr>
                <w:rFonts w:asciiTheme="minorEastAsia" w:eastAsiaTheme="minorEastAsia" w:hAnsiTheme="minorEastAsia" w:cs="ＭＳ Ｐゴシック" w:hint="eastAsia"/>
                <w:sz w:val="20"/>
                <w:szCs w:val="20"/>
              </w:rPr>
              <w:t>障がいのある人への生活習慣病予防に係る</w:t>
            </w:r>
            <w:r w:rsidR="00285D04" w:rsidRPr="00BF19C4">
              <w:rPr>
                <w:rFonts w:asciiTheme="minorEastAsia" w:eastAsiaTheme="minorEastAsia" w:hAnsiTheme="minorEastAsia" w:cs="ＭＳ Ｐゴシック" w:hint="eastAsia"/>
                <w:sz w:val="20"/>
                <w:szCs w:val="20"/>
              </w:rPr>
              <w:t>支援策</w:t>
            </w:r>
            <w:r w:rsidR="008817D8" w:rsidRPr="00BF19C4">
              <w:rPr>
                <w:rFonts w:asciiTheme="minorEastAsia" w:eastAsiaTheme="minorEastAsia" w:hAnsiTheme="minorEastAsia" w:cs="ＭＳ Ｐゴシック" w:hint="eastAsia"/>
                <w:sz w:val="20"/>
                <w:szCs w:val="20"/>
              </w:rPr>
              <w:t>の実施</w:t>
            </w:r>
            <w:r w:rsidR="00285D04" w:rsidRPr="00BF19C4">
              <w:rPr>
                <w:rFonts w:asciiTheme="minorEastAsia" w:eastAsiaTheme="minorEastAsia" w:hAnsiTheme="minorEastAsia" w:cs="ＭＳ Ｐゴシック" w:hint="eastAsia"/>
                <w:sz w:val="20"/>
                <w:szCs w:val="20"/>
              </w:rPr>
              <w:t>を検討します。</w:t>
            </w:r>
          </w:p>
        </w:tc>
        <w:tc>
          <w:tcPr>
            <w:tcW w:w="2315" w:type="dxa"/>
            <w:hideMark/>
          </w:tcPr>
          <w:p w14:paraId="3FDE6C6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52F204B6"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123750" w:rsidRPr="00635C92" w14:paraId="69275AF6" w14:textId="77777777" w:rsidTr="00114F9A">
        <w:trPr>
          <w:trHeight w:val="65"/>
          <w:jc w:val="center"/>
        </w:trPr>
        <w:tc>
          <w:tcPr>
            <w:tcW w:w="2176" w:type="dxa"/>
            <w:vMerge/>
          </w:tcPr>
          <w:p w14:paraId="34F37FB7"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7C774ECB"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○高齢者に対して必要な治療の継続の重要性、要支援、要介護認定の原因疾病の情報提供を含む介護予防事業を推進します。</w:t>
            </w:r>
          </w:p>
        </w:tc>
        <w:tc>
          <w:tcPr>
            <w:tcW w:w="2315" w:type="dxa"/>
            <w:hideMark/>
          </w:tcPr>
          <w:p w14:paraId="0816AE3F"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35F73A94" w14:textId="77777777" w:rsidTr="00114F9A">
        <w:trPr>
          <w:trHeight w:val="65"/>
          <w:jc w:val="center"/>
        </w:trPr>
        <w:tc>
          <w:tcPr>
            <w:tcW w:w="2176" w:type="dxa"/>
            <w:hideMark/>
          </w:tcPr>
          <w:p w14:paraId="25D9726D"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②医療費の給付</w:t>
            </w:r>
          </w:p>
        </w:tc>
        <w:tc>
          <w:tcPr>
            <w:tcW w:w="4962" w:type="dxa"/>
            <w:hideMark/>
          </w:tcPr>
          <w:p w14:paraId="22077805" w14:textId="7DF93B13"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○重度</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や精神</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を対象に</w:t>
            </w:r>
            <w:r w:rsidR="00114F9A"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医療費の支給や自己負担金の助成</w:t>
            </w:r>
            <w:r w:rsidR="00114F9A" w:rsidRPr="005C316F">
              <w:rPr>
                <w:rFonts w:asciiTheme="minorEastAsia" w:eastAsiaTheme="minorEastAsia" w:hAnsiTheme="minorEastAsia" w:cs="ＭＳ Ｐゴシック" w:hint="eastAsia"/>
                <w:sz w:val="20"/>
                <w:szCs w:val="20"/>
              </w:rPr>
              <w:t>を</w:t>
            </w:r>
            <w:r w:rsidRPr="00635C92">
              <w:rPr>
                <w:rFonts w:asciiTheme="minorEastAsia" w:eastAsiaTheme="minorEastAsia" w:hAnsiTheme="minorEastAsia" w:cs="ＭＳ Ｐゴシック" w:hint="eastAsia"/>
                <w:sz w:val="20"/>
                <w:szCs w:val="20"/>
              </w:rPr>
              <w:t>行います。</w:t>
            </w:r>
          </w:p>
        </w:tc>
        <w:tc>
          <w:tcPr>
            <w:tcW w:w="2315" w:type="dxa"/>
            <w:hideMark/>
          </w:tcPr>
          <w:p w14:paraId="1394290B" w14:textId="115682E4"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34453F4C" w14:textId="77777777" w:rsidTr="00114F9A">
        <w:trPr>
          <w:trHeight w:val="549"/>
          <w:jc w:val="center"/>
        </w:trPr>
        <w:tc>
          <w:tcPr>
            <w:tcW w:w="2176" w:type="dxa"/>
            <w:hideMark/>
          </w:tcPr>
          <w:p w14:paraId="688F005A"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③安心して利用できる地域医療</w:t>
            </w:r>
          </w:p>
        </w:tc>
        <w:tc>
          <w:tcPr>
            <w:tcW w:w="4962" w:type="dxa"/>
            <w:hideMark/>
          </w:tcPr>
          <w:p w14:paraId="510D6C90"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が必要な医療を受けられるように支援します。</w:t>
            </w:r>
          </w:p>
        </w:tc>
        <w:tc>
          <w:tcPr>
            <w:tcW w:w="2315" w:type="dxa"/>
            <w:hideMark/>
          </w:tcPr>
          <w:p w14:paraId="0B0AB16C" w14:textId="68F09A65" w:rsidR="00CD103A" w:rsidRPr="00635C92" w:rsidRDefault="00CD103A">
            <w:pPr>
              <w:widowControl/>
              <w:spacing w:before="60" w:after="60" w:line="24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67717908" w14:textId="77777777" w:rsidTr="00114F9A">
        <w:trPr>
          <w:trHeight w:val="65"/>
          <w:jc w:val="center"/>
        </w:trPr>
        <w:tc>
          <w:tcPr>
            <w:tcW w:w="2176" w:type="dxa"/>
            <w:vMerge w:val="restart"/>
            <w:hideMark/>
          </w:tcPr>
          <w:p w14:paraId="5F9A0FE3"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④在宅療養生活の支援</w:t>
            </w:r>
          </w:p>
        </w:tc>
        <w:tc>
          <w:tcPr>
            <w:tcW w:w="4962" w:type="dxa"/>
            <w:hideMark/>
          </w:tcPr>
          <w:p w14:paraId="34606A08"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○障がい及びその原因となる疾患の発見から、早期治療、リハビリテーション、福祉サービス、介護サービスへと適切に支援するための関係機関や福祉の連携強化を図ります。</w:t>
            </w:r>
          </w:p>
        </w:tc>
        <w:tc>
          <w:tcPr>
            <w:tcW w:w="2315" w:type="dxa"/>
            <w:hideMark/>
          </w:tcPr>
          <w:p w14:paraId="71D08454" w14:textId="0A17B485"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4CC3AACC" w14:textId="77777777" w:rsidTr="00114F9A">
        <w:trPr>
          <w:trHeight w:val="75"/>
          <w:jc w:val="center"/>
        </w:trPr>
        <w:tc>
          <w:tcPr>
            <w:tcW w:w="2176" w:type="dxa"/>
            <w:vMerge/>
          </w:tcPr>
          <w:p w14:paraId="073D251D"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4FC59104" w14:textId="5D5C3C44" w:rsidR="00123750" w:rsidRPr="00635C92" w:rsidRDefault="00114F9A" w:rsidP="00102E9C">
            <w:pPr>
              <w:widowControl/>
              <w:spacing w:before="40" w:line="24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○在宅での療養生活を支援するための保健・医療・福祉にわ</w:t>
            </w:r>
            <w:r w:rsidRPr="000C41B8">
              <w:rPr>
                <w:rFonts w:asciiTheme="minorEastAsia" w:eastAsiaTheme="minorEastAsia" w:hAnsiTheme="minorEastAsia" w:cs="ＭＳ Ｐゴシック" w:hint="eastAsia"/>
                <w:sz w:val="20"/>
                <w:szCs w:val="20"/>
              </w:rPr>
              <w:t>たる</w:t>
            </w:r>
            <w:r w:rsidR="00123750" w:rsidRPr="000C41B8">
              <w:rPr>
                <w:rFonts w:asciiTheme="minorEastAsia" w:eastAsiaTheme="minorEastAsia" w:hAnsiTheme="minorEastAsia" w:cs="ＭＳ Ｐゴシック" w:hint="eastAsia"/>
                <w:sz w:val="20"/>
                <w:szCs w:val="20"/>
              </w:rPr>
              <w:t>関係機関と</w:t>
            </w:r>
            <w:r w:rsidR="00123750" w:rsidRPr="00635C92">
              <w:rPr>
                <w:rFonts w:asciiTheme="minorEastAsia" w:eastAsiaTheme="minorEastAsia" w:hAnsiTheme="minorEastAsia" w:cs="ＭＳ Ｐゴシック" w:hint="eastAsia"/>
                <w:sz w:val="20"/>
                <w:szCs w:val="20"/>
              </w:rPr>
              <w:t>の連携強化を図ります。</w:t>
            </w:r>
          </w:p>
        </w:tc>
        <w:tc>
          <w:tcPr>
            <w:tcW w:w="2315" w:type="dxa"/>
          </w:tcPr>
          <w:p w14:paraId="69592B3B"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DC5C0A"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r>
      <w:tr w:rsidR="00123750" w:rsidRPr="00635C92" w14:paraId="1C90B61F" w14:textId="77777777" w:rsidTr="00114F9A">
        <w:trPr>
          <w:trHeight w:val="618"/>
          <w:jc w:val="center"/>
        </w:trPr>
        <w:tc>
          <w:tcPr>
            <w:tcW w:w="2176" w:type="dxa"/>
            <w:vMerge w:val="restart"/>
            <w:hideMark/>
          </w:tcPr>
          <w:p w14:paraId="097C32AC" w14:textId="77777777" w:rsidR="00123750" w:rsidRPr="00635C92" w:rsidRDefault="00123750" w:rsidP="00E05AE4">
            <w:pPr>
              <w:widowControl/>
              <w:spacing w:before="60" w:after="60" w:line="240" w:lineRule="exact"/>
              <w:ind w:left="319" w:hangingChars="138" w:hanging="319"/>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⑤リハビリテーション体制の充実</w:t>
            </w:r>
          </w:p>
        </w:tc>
        <w:tc>
          <w:tcPr>
            <w:tcW w:w="4962" w:type="dxa"/>
            <w:hideMark/>
          </w:tcPr>
          <w:p w14:paraId="7CB0ACCC"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○障がいにより身体の機能が低下している人を対象とする日常生活の自立支援のための訓練の充実を図ります。</w:t>
            </w:r>
          </w:p>
        </w:tc>
        <w:tc>
          <w:tcPr>
            <w:tcW w:w="2315" w:type="dxa"/>
            <w:hideMark/>
          </w:tcPr>
          <w:p w14:paraId="20E216C8" w14:textId="6997873C"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123750" w:rsidRPr="00635C92" w14:paraId="50AC5D5D" w14:textId="77777777" w:rsidTr="00114F9A">
        <w:trPr>
          <w:trHeight w:val="412"/>
          <w:jc w:val="center"/>
        </w:trPr>
        <w:tc>
          <w:tcPr>
            <w:tcW w:w="2176" w:type="dxa"/>
            <w:vMerge/>
          </w:tcPr>
          <w:p w14:paraId="76A79754"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p>
        </w:tc>
        <w:tc>
          <w:tcPr>
            <w:tcW w:w="4962" w:type="dxa"/>
            <w:hideMark/>
          </w:tcPr>
          <w:p w14:paraId="16656A14" w14:textId="77777777" w:rsidR="00123750" w:rsidRPr="00635C92" w:rsidRDefault="00123750" w:rsidP="00102E9C">
            <w:pPr>
              <w:widowControl/>
              <w:spacing w:before="4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○介護保険制度との連携を図り、加齢に伴う身体機能が低下した高齢者へのリハビリテーションの充実を図ります。</w:t>
            </w:r>
          </w:p>
        </w:tc>
        <w:tc>
          <w:tcPr>
            <w:tcW w:w="2315" w:type="dxa"/>
            <w:hideMark/>
          </w:tcPr>
          <w:p w14:paraId="4BA33EC8" w14:textId="77777777" w:rsidR="00123750" w:rsidRPr="00635C92" w:rsidRDefault="00123750"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tc>
      </w:tr>
      <w:tr w:rsidR="00CD103A" w:rsidRPr="00635C92" w14:paraId="5029D907" w14:textId="77777777" w:rsidTr="00114F9A">
        <w:trPr>
          <w:trHeight w:val="978"/>
          <w:jc w:val="center"/>
        </w:trPr>
        <w:tc>
          <w:tcPr>
            <w:tcW w:w="2176" w:type="dxa"/>
            <w:hideMark/>
          </w:tcPr>
          <w:p w14:paraId="7F86A966"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⑥精神保健福祉事業の推進</w:t>
            </w:r>
          </w:p>
        </w:tc>
        <w:tc>
          <w:tcPr>
            <w:tcW w:w="4962" w:type="dxa"/>
            <w:hideMark/>
          </w:tcPr>
          <w:p w14:paraId="6C1DAE7B"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○心の健康に対する予防対策を推進します。</w:t>
            </w:r>
          </w:p>
          <w:p w14:paraId="49BB8B43" w14:textId="77777777" w:rsidR="00CD103A" w:rsidRPr="00635C92" w:rsidRDefault="00CD103A" w:rsidP="00102E9C">
            <w:pPr>
              <w:widowControl/>
              <w:spacing w:before="4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○思春期や壮年期など、不安や悩みを抱えやすい世代に対する相談業務を推進します。</w:t>
            </w:r>
          </w:p>
        </w:tc>
        <w:tc>
          <w:tcPr>
            <w:tcW w:w="2315" w:type="dxa"/>
            <w:hideMark/>
          </w:tcPr>
          <w:p w14:paraId="3ADA5671"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健康推進課</w:t>
            </w:r>
          </w:p>
          <w:p w14:paraId="6533035E" w14:textId="77777777"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自立支援課</w:t>
            </w:r>
          </w:p>
          <w:p w14:paraId="71151093" w14:textId="348D603E" w:rsidR="00CD103A" w:rsidRPr="00635C92" w:rsidRDefault="00CD103A" w:rsidP="00102E9C">
            <w:pPr>
              <w:widowControl/>
              <w:spacing w:before="60" w:after="60" w:line="240" w:lineRule="exact"/>
              <w:ind w:left="231" w:hangingChars="100" w:hanging="231"/>
              <w:rPr>
                <w:rFonts w:asciiTheme="minorEastAsia" w:eastAsiaTheme="minorEastAsia" w:hAnsiTheme="minorEastAsia" w:cs="ＭＳ Ｐゴシック"/>
                <w:strike/>
                <w:color w:val="000000" w:themeColor="text1"/>
                <w:sz w:val="20"/>
                <w:szCs w:val="20"/>
              </w:rPr>
            </w:pPr>
            <w:r w:rsidRPr="00635C92">
              <w:rPr>
                <w:rFonts w:asciiTheme="minorEastAsia" w:eastAsiaTheme="minorEastAsia" w:hAnsiTheme="minorEastAsia" w:cs="ＭＳ Ｐゴシック" w:hint="eastAsia"/>
                <w:color w:val="000000" w:themeColor="text1"/>
                <w:sz w:val="20"/>
                <w:szCs w:val="20"/>
              </w:rPr>
              <w:t>障</w:t>
            </w:r>
            <w:r w:rsidR="00C15F2C">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color w:val="000000" w:themeColor="text1"/>
                <w:sz w:val="20"/>
                <w:szCs w:val="20"/>
              </w:rPr>
              <w:t>福祉課</w:t>
            </w:r>
          </w:p>
        </w:tc>
      </w:tr>
    </w:tbl>
    <w:p w14:paraId="7077C485" w14:textId="77777777" w:rsidR="00CD103A" w:rsidRDefault="00CD103A" w:rsidP="00114F9A">
      <w:pPr>
        <w:pStyle w:val="13"/>
        <w:pageBreakBefore/>
        <w:ind w:left="563" w:hangingChars="207" w:hanging="563"/>
      </w:pPr>
      <w:r>
        <w:rPr>
          <w:rFonts w:hint="eastAsia"/>
        </w:rPr>
        <w:lastRenderedPageBreak/>
        <w:t>（２）在宅福祉サービスの充実</w:t>
      </w:r>
    </w:p>
    <w:p w14:paraId="3DBB207F" w14:textId="77777777" w:rsidR="00CD103A" w:rsidRDefault="00CD103A" w:rsidP="006771BD">
      <w:pPr>
        <w:pStyle w:val="21"/>
      </w:pPr>
      <w:r>
        <w:rPr>
          <w:rFonts w:hint="eastAsia"/>
        </w:rPr>
        <w:t>【施策の方針】</w:t>
      </w:r>
    </w:p>
    <w:p w14:paraId="4EDA7D7B" w14:textId="77777777" w:rsidR="00CD103A" w:rsidRPr="00635C92" w:rsidRDefault="00E6104B" w:rsidP="00AF7E9E">
      <w:pPr>
        <w:pStyle w:val="23"/>
      </w:pPr>
      <w:r w:rsidRPr="00635C92">
        <w:rPr>
          <w:rFonts w:hint="eastAsia"/>
        </w:rPr>
        <w:t>障がいのある人</w:t>
      </w:r>
      <w:r w:rsidR="00CD103A" w:rsidRPr="00635C92">
        <w:rPr>
          <w:rFonts w:hint="eastAsia"/>
        </w:rPr>
        <w:t>が住み慣れた家庭や地域で安心して暮らし続けることができるよう、在宅サービスを充実し、自立した生活を支援していくことが求められます。在宅サービスについては、「障害支援区分」に応じ、利用者自らが事業者と契約して必要なサービスを利用することができ、今後も、</w:t>
      </w:r>
      <w:r w:rsidRPr="00635C92">
        <w:rPr>
          <w:rFonts w:hint="eastAsia"/>
        </w:rPr>
        <w:t>障がいのある人</w:t>
      </w:r>
      <w:r w:rsidR="00CD103A" w:rsidRPr="00635C92">
        <w:rPr>
          <w:rFonts w:hint="eastAsia"/>
        </w:rPr>
        <w:t>やその家族の意向に沿い、それぞれの必要に応じた適切なサービス利用を促進していきます。</w:t>
      </w:r>
    </w:p>
    <w:p w14:paraId="2F0CAD41" w14:textId="1533BB51" w:rsidR="00CD103A" w:rsidRPr="00635C92" w:rsidRDefault="00CD103A" w:rsidP="00AF7E9E">
      <w:pPr>
        <w:pStyle w:val="23"/>
      </w:pPr>
      <w:r w:rsidRPr="00635C92">
        <w:rPr>
          <w:rFonts w:hint="eastAsia"/>
        </w:rPr>
        <w:t>また、発達障害</w:t>
      </w:r>
      <w:r w:rsidRPr="00EB31BD">
        <w:rPr>
          <w:rFonts w:hint="eastAsia"/>
        </w:rPr>
        <w:t>者支援法</w:t>
      </w:r>
      <w:r w:rsidR="00B70740" w:rsidRPr="00EB31BD">
        <w:rPr>
          <w:rFonts w:hint="eastAsia"/>
        </w:rPr>
        <w:t>に基づき</w:t>
      </w:r>
      <w:r w:rsidRPr="00EB31BD">
        <w:rPr>
          <w:rFonts w:hint="eastAsia"/>
        </w:rPr>
        <w:t>、ライフステージに応じたその人に合った支援策が検討されており、国・県と協力しながら</w:t>
      </w:r>
      <w:r w:rsidRPr="00635C92">
        <w:rPr>
          <w:rFonts w:hint="eastAsia"/>
        </w:rPr>
        <w:t>本市としての自立に向けた</w:t>
      </w:r>
      <w:r w:rsidR="00E6104B" w:rsidRPr="00635C92">
        <w:rPr>
          <w:rFonts w:hint="eastAsia"/>
        </w:rPr>
        <w:t>取組</w:t>
      </w:r>
      <w:r w:rsidRPr="00635C92">
        <w:rPr>
          <w:rFonts w:hint="eastAsia"/>
        </w:rPr>
        <w:t>を進めます。</w:t>
      </w:r>
    </w:p>
    <w:p w14:paraId="145F5ABA" w14:textId="790108AF" w:rsidR="00CD103A" w:rsidRDefault="00CD103A" w:rsidP="006771BD">
      <w:pPr>
        <w:pStyle w:val="21"/>
      </w:pPr>
      <w:r>
        <w:rPr>
          <w:rFonts w:hint="eastAsia"/>
        </w:rPr>
        <w:t>【主要施策】</w:t>
      </w:r>
    </w:p>
    <w:tbl>
      <w:tblPr>
        <w:tblpPr w:leftFromText="142" w:rightFromText="142" w:vertAnchor="text" w:tblpY="2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A12118" w14:paraId="5466E615" w14:textId="77777777" w:rsidTr="00A12118">
        <w:trPr>
          <w:trHeight w:val="323"/>
          <w:tblHead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EDBC8E" w14:textId="77777777" w:rsidR="00A12118" w:rsidRDefault="00A12118" w:rsidP="00A1211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674F88" w14:textId="77777777" w:rsidR="00A12118" w:rsidRDefault="00A12118" w:rsidP="00A12118">
            <w:pPr>
              <w:jc w:val="center"/>
              <w:rPr>
                <w:rFonts w:asciiTheme="majorEastAsia" w:eastAsiaTheme="majorEastAsia" w:hAnsiTheme="majorEastAsia"/>
                <w:sz w:val="20"/>
                <w:szCs w:val="20"/>
              </w:rPr>
            </w:pPr>
            <w:r w:rsidRPr="00A12118">
              <w:rPr>
                <w:rFonts w:asciiTheme="majorEastAsia" w:eastAsiaTheme="majorEastAsia" w:hAnsiTheme="majorEastAsia" w:hint="eastAsia"/>
                <w:spacing w:val="48"/>
                <w:sz w:val="20"/>
                <w:szCs w:val="20"/>
                <w:fitText w:val="1386" w:id="-1948548096"/>
              </w:rPr>
              <w:t>施策の概</w:t>
            </w:r>
            <w:r w:rsidRPr="00A12118">
              <w:rPr>
                <w:rFonts w:asciiTheme="majorEastAsia" w:eastAsiaTheme="majorEastAsia" w:hAnsiTheme="majorEastAsia" w:hint="eastAsia"/>
                <w:spacing w:val="1"/>
                <w:sz w:val="20"/>
                <w:szCs w:val="20"/>
                <w:fitText w:val="1386" w:id="-194854809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2D3DE" w14:textId="77777777" w:rsidR="00A12118" w:rsidRDefault="00A12118" w:rsidP="00A12118">
            <w:pPr>
              <w:jc w:val="center"/>
              <w:rPr>
                <w:rFonts w:asciiTheme="majorEastAsia" w:eastAsiaTheme="majorEastAsia" w:hAnsiTheme="majorEastAsia"/>
                <w:sz w:val="20"/>
                <w:szCs w:val="20"/>
              </w:rPr>
            </w:pPr>
            <w:r w:rsidRPr="00A12118">
              <w:rPr>
                <w:rFonts w:asciiTheme="majorEastAsia" w:eastAsiaTheme="majorEastAsia" w:hAnsiTheme="majorEastAsia" w:hint="eastAsia"/>
                <w:spacing w:val="8"/>
                <w:sz w:val="20"/>
                <w:szCs w:val="20"/>
                <w:fitText w:val="2079" w:id="-1948548095"/>
              </w:rPr>
              <w:t>実施部署及び連携機</w:t>
            </w:r>
            <w:r w:rsidRPr="00A12118">
              <w:rPr>
                <w:rFonts w:asciiTheme="majorEastAsia" w:eastAsiaTheme="majorEastAsia" w:hAnsiTheme="majorEastAsia" w:hint="eastAsia"/>
                <w:spacing w:val="-32"/>
                <w:sz w:val="20"/>
                <w:szCs w:val="20"/>
                <w:fitText w:val="2079" w:id="-1948548095"/>
              </w:rPr>
              <w:t>関</w:t>
            </w:r>
          </w:p>
        </w:tc>
      </w:tr>
      <w:tr w:rsidR="00A12118" w14:paraId="51B76AAB" w14:textId="77777777" w:rsidTr="00A12118">
        <w:trPr>
          <w:trHeight w:val="752"/>
        </w:trPr>
        <w:tc>
          <w:tcPr>
            <w:tcW w:w="2176" w:type="dxa"/>
            <w:tcBorders>
              <w:top w:val="single" w:sz="4" w:space="0" w:color="auto"/>
              <w:left w:val="single" w:sz="4" w:space="0" w:color="auto"/>
              <w:bottom w:val="single" w:sz="4" w:space="0" w:color="auto"/>
              <w:right w:val="single" w:sz="4" w:space="0" w:color="auto"/>
            </w:tcBorders>
            <w:hideMark/>
          </w:tcPr>
          <w:p w14:paraId="0A9585FB"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①障害者総合支援法に基づく「介護給付」の提供</w:t>
            </w:r>
          </w:p>
        </w:tc>
        <w:tc>
          <w:tcPr>
            <w:tcW w:w="4820" w:type="dxa"/>
            <w:tcBorders>
              <w:top w:val="single" w:sz="4" w:space="0" w:color="auto"/>
              <w:left w:val="single" w:sz="4" w:space="0" w:color="auto"/>
              <w:bottom w:val="single" w:sz="4" w:space="0" w:color="auto"/>
              <w:right w:val="single" w:sz="4" w:space="0" w:color="auto"/>
            </w:tcBorders>
            <w:hideMark/>
          </w:tcPr>
          <w:p w14:paraId="25419333"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○障害者総合支援法に基づく「居宅介護（ホームヘルプサービス）」や「重度訪問介護」「行動援護」「生活介護」「療養介護」「同行援護」の障害支援区分に応じたサービスの提供を行います。</w:t>
            </w:r>
          </w:p>
        </w:tc>
        <w:tc>
          <w:tcPr>
            <w:tcW w:w="2457" w:type="dxa"/>
            <w:tcBorders>
              <w:top w:val="single" w:sz="4" w:space="0" w:color="auto"/>
              <w:left w:val="single" w:sz="4" w:space="0" w:color="auto"/>
              <w:bottom w:val="single" w:sz="4" w:space="0" w:color="auto"/>
              <w:right w:val="single" w:sz="4" w:space="0" w:color="auto"/>
            </w:tcBorders>
            <w:hideMark/>
          </w:tcPr>
          <w:p w14:paraId="5FB8DB06"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障がい福祉課</w:t>
            </w:r>
          </w:p>
        </w:tc>
      </w:tr>
      <w:tr w:rsidR="00A12118" w14:paraId="00BD43F2" w14:textId="77777777" w:rsidTr="00A12118">
        <w:trPr>
          <w:trHeight w:val="64"/>
        </w:trPr>
        <w:tc>
          <w:tcPr>
            <w:tcW w:w="2176" w:type="dxa"/>
            <w:tcBorders>
              <w:top w:val="single" w:sz="4" w:space="0" w:color="auto"/>
              <w:left w:val="single" w:sz="4" w:space="0" w:color="auto"/>
              <w:bottom w:val="single" w:sz="4" w:space="0" w:color="auto"/>
              <w:right w:val="single" w:sz="4" w:space="0" w:color="auto"/>
            </w:tcBorders>
            <w:hideMark/>
          </w:tcPr>
          <w:p w14:paraId="0483F4C5"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②障害者総合支援法に基づく「訓練等給付」の提供</w:t>
            </w:r>
          </w:p>
        </w:tc>
        <w:tc>
          <w:tcPr>
            <w:tcW w:w="4820" w:type="dxa"/>
            <w:tcBorders>
              <w:top w:val="single" w:sz="4" w:space="0" w:color="auto"/>
              <w:left w:val="single" w:sz="4" w:space="0" w:color="auto"/>
              <w:bottom w:val="single" w:sz="4" w:space="0" w:color="auto"/>
              <w:right w:val="single" w:sz="4" w:space="0" w:color="auto"/>
            </w:tcBorders>
            <w:hideMark/>
          </w:tcPr>
          <w:p w14:paraId="5551EA74"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○障害者総合支援法に基づき</w:t>
            </w:r>
            <w:r w:rsidRPr="009D5293">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日中活動系サービスとして「自立訓練」や「就労移行支援」「就労継続支援」</w:t>
            </w:r>
            <w:r>
              <w:rPr>
                <w:rFonts w:asciiTheme="minorEastAsia" w:eastAsiaTheme="minorEastAsia" w:hAnsiTheme="minorEastAsia" w:cs="ＭＳ Ｐゴシック" w:hint="eastAsia"/>
                <w:color w:val="000000" w:themeColor="text1"/>
                <w:sz w:val="20"/>
                <w:szCs w:val="20"/>
              </w:rPr>
              <w:t>「就労定着支援」「自立生活援助」及び「共同生活援助（グループホーム）」を提供します</w:t>
            </w:r>
            <w:r>
              <w:rPr>
                <w:rFonts w:asciiTheme="minorEastAsia" w:eastAsiaTheme="minorEastAsia" w:hAnsiTheme="minorEastAsia" w:cs="ＭＳ Ｐゴシック" w:hint="eastAsia"/>
                <w:sz w:val="20"/>
                <w:szCs w:val="20"/>
              </w:rPr>
              <w:t>。</w:t>
            </w:r>
          </w:p>
        </w:tc>
        <w:tc>
          <w:tcPr>
            <w:tcW w:w="2457" w:type="dxa"/>
            <w:tcBorders>
              <w:top w:val="single" w:sz="4" w:space="0" w:color="auto"/>
              <w:left w:val="single" w:sz="4" w:space="0" w:color="auto"/>
              <w:bottom w:val="single" w:sz="4" w:space="0" w:color="auto"/>
              <w:right w:val="single" w:sz="4" w:space="0" w:color="auto"/>
            </w:tcBorders>
            <w:hideMark/>
          </w:tcPr>
          <w:p w14:paraId="429C4985"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障がい福祉課</w:t>
            </w:r>
          </w:p>
        </w:tc>
      </w:tr>
      <w:tr w:rsidR="00A12118" w14:paraId="37AF50B5" w14:textId="77777777" w:rsidTr="00A12118">
        <w:trPr>
          <w:trHeight w:val="64"/>
        </w:trPr>
        <w:tc>
          <w:tcPr>
            <w:tcW w:w="2176" w:type="dxa"/>
            <w:tcBorders>
              <w:top w:val="single" w:sz="4" w:space="0" w:color="auto"/>
              <w:left w:val="single" w:sz="4" w:space="0" w:color="auto"/>
              <w:bottom w:val="nil"/>
              <w:right w:val="single" w:sz="4" w:space="0" w:color="auto"/>
            </w:tcBorders>
            <w:hideMark/>
          </w:tcPr>
          <w:p w14:paraId="77E4391B" w14:textId="77777777" w:rsidR="00A12118" w:rsidRPr="00373CA9"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③障害者総合支援法に基づく「地域生活支援事業</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」の推進</w:t>
            </w:r>
          </w:p>
        </w:tc>
        <w:tc>
          <w:tcPr>
            <w:tcW w:w="4820" w:type="dxa"/>
            <w:tcBorders>
              <w:top w:val="single" w:sz="4" w:space="0" w:color="auto"/>
              <w:left w:val="single" w:sz="4" w:space="0" w:color="auto"/>
              <w:bottom w:val="nil"/>
              <w:right w:val="single" w:sz="4" w:space="0" w:color="auto"/>
            </w:tcBorders>
            <w:hideMark/>
          </w:tcPr>
          <w:p w14:paraId="096FC8BC" w14:textId="77777777" w:rsidR="00A12118" w:rsidRPr="00373CA9"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地域生活支援事業」について、障がいのある人の利用ニーズなどを踏まえた事業を実施します（「理解啓発事業」「自発的活動支援」「成年後見制度利用支援」「手話奉仕員養成」「相談支援」「コミュニケーション支援（手話通訳派遣等）」「日常生活用具給付等」「移動支援」「地域活動支援センター」及びその他任意事業）。</w:t>
            </w:r>
          </w:p>
        </w:tc>
        <w:tc>
          <w:tcPr>
            <w:tcW w:w="2457" w:type="dxa"/>
            <w:tcBorders>
              <w:top w:val="single" w:sz="4" w:space="0" w:color="auto"/>
              <w:left w:val="single" w:sz="4" w:space="0" w:color="auto"/>
              <w:bottom w:val="nil"/>
              <w:right w:val="single" w:sz="4" w:space="0" w:color="auto"/>
            </w:tcBorders>
            <w:hideMark/>
          </w:tcPr>
          <w:p w14:paraId="20747FFB" w14:textId="77777777" w:rsidR="00A12118" w:rsidRPr="00373CA9"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305E960D" w14:textId="77777777" w:rsidR="00A12118" w:rsidRPr="00373CA9"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tc>
      </w:tr>
      <w:tr w:rsidR="00A12118" w14:paraId="56F51A84" w14:textId="77777777" w:rsidTr="00A12118">
        <w:trPr>
          <w:trHeight w:val="609"/>
        </w:trPr>
        <w:tc>
          <w:tcPr>
            <w:tcW w:w="2176" w:type="dxa"/>
            <w:tcBorders>
              <w:top w:val="single" w:sz="4" w:space="0" w:color="auto"/>
              <w:left w:val="single" w:sz="4" w:space="0" w:color="auto"/>
              <w:bottom w:val="single" w:sz="4" w:space="0" w:color="auto"/>
              <w:right w:val="single" w:sz="4" w:space="0" w:color="auto"/>
            </w:tcBorders>
            <w:hideMark/>
          </w:tcPr>
          <w:p w14:paraId="5BB7FD61"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④在宅の難病患者等に対する支援</w:t>
            </w:r>
          </w:p>
        </w:tc>
        <w:tc>
          <w:tcPr>
            <w:tcW w:w="4820" w:type="dxa"/>
            <w:tcBorders>
              <w:top w:val="single" w:sz="4" w:space="0" w:color="auto"/>
              <w:left w:val="single" w:sz="4" w:space="0" w:color="auto"/>
              <w:bottom w:val="single" w:sz="4" w:space="0" w:color="auto"/>
              <w:right w:val="single" w:sz="4" w:space="0" w:color="auto"/>
            </w:tcBorders>
            <w:hideMark/>
          </w:tcPr>
          <w:p w14:paraId="3C8052F9" w14:textId="77777777" w:rsidR="00A12118" w:rsidRPr="00635C92"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○保健・医療・福祉の連携強化による訪問指導などのきめ細かな支援体制の整備を図ります。</w:t>
            </w:r>
          </w:p>
        </w:tc>
        <w:tc>
          <w:tcPr>
            <w:tcW w:w="2457" w:type="dxa"/>
            <w:tcBorders>
              <w:top w:val="single" w:sz="4" w:space="0" w:color="auto"/>
              <w:left w:val="single" w:sz="4" w:space="0" w:color="auto"/>
              <w:bottom w:val="single" w:sz="4" w:space="0" w:color="auto"/>
              <w:right w:val="single" w:sz="4" w:space="0" w:color="auto"/>
            </w:tcBorders>
            <w:hideMark/>
          </w:tcPr>
          <w:p w14:paraId="21FBE10B" w14:textId="77777777" w:rsidR="00A12118" w:rsidRPr="00635C92" w:rsidRDefault="00A12118" w:rsidP="00A12118">
            <w:pPr>
              <w:widowControl/>
              <w:spacing w:before="60" w:after="60" w:line="260" w:lineRule="exact"/>
              <w:rPr>
                <w:rFonts w:asciiTheme="minorEastAsia" w:eastAsiaTheme="minorEastAsia" w:hAnsiTheme="minorEastAsia" w:cs="ＭＳ Ｐゴシック"/>
                <w:sz w:val="20"/>
                <w:szCs w:val="20"/>
              </w:rPr>
            </w:pPr>
            <w:r w:rsidRPr="00A12118">
              <w:rPr>
                <w:rFonts w:asciiTheme="minorEastAsia" w:eastAsiaTheme="minorEastAsia" w:hAnsiTheme="minorEastAsia" w:cs="ＭＳ Ｐゴシック" w:hint="eastAsia"/>
                <w:spacing w:val="8"/>
                <w:sz w:val="20"/>
                <w:szCs w:val="20"/>
                <w:fitText w:val="2079" w:id="-1948548094"/>
              </w:rPr>
              <w:t>君津健康福祉センタ</w:t>
            </w:r>
            <w:r w:rsidRPr="00A12118">
              <w:rPr>
                <w:rFonts w:asciiTheme="minorEastAsia" w:eastAsiaTheme="minorEastAsia" w:hAnsiTheme="minorEastAsia" w:cs="ＭＳ Ｐゴシック" w:hint="eastAsia"/>
                <w:spacing w:val="-32"/>
                <w:sz w:val="20"/>
                <w:szCs w:val="20"/>
                <w:fitText w:val="2079" w:id="-1948548094"/>
              </w:rPr>
              <w:t>ー</w:t>
            </w:r>
          </w:p>
        </w:tc>
      </w:tr>
      <w:tr w:rsidR="00A12118" w14:paraId="37CEE62F" w14:textId="77777777" w:rsidTr="00A12118">
        <w:trPr>
          <w:trHeight w:val="609"/>
        </w:trPr>
        <w:tc>
          <w:tcPr>
            <w:tcW w:w="2176" w:type="dxa"/>
            <w:tcBorders>
              <w:top w:val="single" w:sz="4" w:space="0" w:color="auto"/>
              <w:left w:val="single" w:sz="4" w:space="0" w:color="auto"/>
              <w:bottom w:val="single" w:sz="4" w:space="0" w:color="auto"/>
              <w:right w:val="single" w:sz="4" w:space="0" w:color="auto"/>
            </w:tcBorders>
            <w:hideMark/>
          </w:tcPr>
          <w:p w14:paraId="14072AA6" w14:textId="77777777" w:rsidR="00A12118"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⑤発</w:t>
            </w:r>
            <w:r w:rsidRPr="00635C92">
              <w:rPr>
                <w:rFonts w:asciiTheme="minorEastAsia" w:eastAsiaTheme="minorEastAsia" w:hAnsiTheme="minorEastAsia" w:cs="ＭＳ Ｐゴシック" w:hint="eastAsia"/>
                <w:sz w:val="20"/>
                <w:szCs w:val="20"/>
              </w:rPr>
              <w:t>達障がいの</w:t>
            </w:r>
            <w:r>
              <w:rPr>
                <w:rFonts w:asciiTheme="minorEastAsia" w:eastAsiaTheme="minorEastAsia" w:hAnsiTheme="minorEastAsia" w:cs="ＭＳ Ｐゴシック" w:hint="eastAsia"/>
                <w:sz w:val="20"/>
                <w:szCs w:val="20"/>
              </w:rPr>
              <w:t>ある人への総合的な支援策の検討</w:t>
            </w:r>
          </w:p>
        </w:tc>
        <w:tc>
          <w:tcPr>
            <w:tcW w:w="4820" w:type="dxa"/>
            <w:tcBorders>
              <w:top w:val="single" w:sz="4" w:space="0" w:color="auto"/>
              <w:left w:val="single" w:sz="4" w:space="0" w:color="auto"/>
              <w:bottom w:val="single" w:sz="4" w:space="0" w:color="auto"/>
              <w:right w:val="single" w:sz="4" w:space="0" w:color="auto"/>
            </w:tcBorders>
            <w:hideMark/>
          </w:tcPr>
          <w:p w14:paraId="71FBDCF9" w14:textId="77777777" w:rsidR="00A12118" w:rsidRPr="00635C92"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○発達障がいのある人への</w:t>
            </w:r>
            <w:r w:rsidRPr="00690B14">
              <w:rPr>
                <w:rFonts w:asciiTheme="minorEastAsia" w:eastAsiaTheme="minorEastAsia" w:hAnsiTheme="minorEastAsia" w:cs="ＭＳ Ｐゴシック" w:hint="eastAsia"/>
                <w:sz w:val="20"/>
                <w:szCs w:val="20"/>
              </w:rPr>
              <w:t>支援策の実施</w:t>
            </w:r>
            <w:r w:rsidRPr="00635C92">
              <w:rPr>
                <w:rFonts w:asciiTheme="minorEastAsia" w:eastAsiaTheme="minorEastAsia" w:hAnsiTheme="minorEastAsia" w:cs="ＭＳ Ｐゴシック" w:hint="eastAsia"/>
                <w:sz w:val="20"/>
                <w:szCs w:val="20"/>
              </w:rPr>
              <w:t>を検討します。</w:t>
            </w:r>
          </w:p>
        </w:tc>
        <w:tc>
          <w:tcPr>
            <w:tcW w:w="2457" w:type="dxa"/>
            <w:tcBorders>
              <w:top w:val="single" w:sz="4" w:space="0" w:color="auto"/>
              <w:left w:val="single" w:sz="4" w:space="0" w:color="auto"/>
              <w:bottom w:val="single" w:sz="4" w:space="0" w:color="auto"/>
              <w:right w:val="single" w:sz="4" w:space="0" w:color="auto"/>
            </w:tcBorders>
          </w:tcPr>
          <w:p w14:paraId="66591EE9" w14:textId="77777777" w:rsidR="00A12118" w:rsidRPr="00635C92"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0403C490" w14:textId="77777777" w:rsidR="00A12118" w:rsidRPr="00635C92" w:rsidRDefault="00A12118" w:rsidP="00A1211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1F987BB7" w14:textId="77777777" w:rsidR="00A12118" w:rsidRPr="00635C92" w:rsidRDefault="00A12118" w:rsidP="00A12118">
            <w:pPr>
              <w:widowControl/>
              <w:spacing w:before="60" w:after="60" w:line="260" w:lineRule="exact"/>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こども保育課</w:t>
            </w:r>
          </w:p>
        </w:tc>
      </w:tr>
    </w:tbl>
    <w:p w14:paraId="37B71C88" w14:textId="3A69A42C" w:rsidR="00A12118" w:rsidRDefault="00A12118" w:rsidP="00A12118"/>
    <w:p w14:paraId="01CBFD83" w14:textId="09C92FAF" w:rsidR="006A77E4" w:rsidRDefault="006A77E4" w:rsidP="00A12118"/>
    <w:p w14:paraId="3DD1AF51" w14:textId="77777777" w:rsidR="006A77E4" w:rsidRDefault="006A77E4" w:rsidP="00A12118"/>
    <w:p w14:paraId="37C8E8A5" w14:textId="79D765ED" w:rsidR="00A12118" w:rsidRPr="006532E3" w:rsidRDefault="006A77E4"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68320" behindDoc="0" locked="0" layoutInCell="1" allowOverlap="1" wp14:anchorId="395ED95B" wp14:editId="517AD0DD">
                <wp:simplePos x="0" y="0"/>
                <wp:positionH relativeFrom="column">
                  <wp:posOffset>108585</wp:posOffset>
                </wp:positionH>
                <wp:positionV relativeFrom="paragraph">
                  <wp:posOffset>15240</wp:posOffset>
                </wp:positionV>
                <wp:extent cx="607695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2FA19" id="直線コネクタ 14" o:spid="_x0000_s1026" style="position:absolute;left:0;text-align:left;z-index:251768320;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xm5AEAAPkDAAAOAAAAZHJzL2Uyb0RvYy54bWysU81uEzEQvlfiHSzfyW4qCGWVTQ+tygVB&#10;ROEBXO84a+E/2Sa7uYYzLwAPwaGVOPIwOfQ1GHuTTQUIIcRldsee75v5Zsbz814rsgYfpDU1nU5K&#10;SsBw20izqum7t1ePzygJkZmGKWugphsI9Hzx6GTeuQpObWtVA54giQlV52raxuiqogi8Bc3CxDow&#10;eCms1yyi61dF41mH7FoVp2U5KzrrG+cthxDw9HK4pIvMLwTw+FqIAJGommJtMVuf7U2yxWLOqpVn&#10;rpV8Xwb7hyo0kwaTjlSXLDLywctfqLTk3gYr4oRbXVghJIesAdVMy5/UXLfMQdaCzQlubFP4f7T8&#10;1XrpiWxwdk8oMUzjjO6/3N1/+7zb3u4+ftptv+623wleYqc6FyoEXJil33vBLX2S3Quv0xcFkT53&#10;dzN2F/pIOB7Oymez509xCPxwVxyBzof4Aqwm6aemSpoknFVs/TJETIahh5B0rEyywSrZXEmlspNW&#10;Bi6UJ2uGw479NJWMuAdR6CVkkYQMpee/uFEwsL4Bgc3AYqc5e17DI2fz/sCpDEYmiMDsI6j8M2gf&#10;m2CQV/NvgWN0zmhNHIFaGut/l/UoXwzxB9WD1iT7xjabPMjcDtyv3K39W0gL/NDP8OOLXfwA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LTuDGb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地域生活支援事業</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3</w:t>
      </w:r>
      <w:r w:rsidRPr="006532E3">
        <w:rPr>
          <w:rFonts w:asciiTheme="minorEastAsia" w:eastAsiaTheme="minorEastAsia" w:hAnsiTheme="minorEastAsia" w:hint="eastAsia"/>
          <w:sz w:val="18"/>
          <w:szCs w:val="18"/>
        </w:rPr>
        <w:t>を参照</w:t>
      </w:r>
    </w:p>
    <w:p w14:paraId="7E03CDC6" w14:textId="77777777" w:rsidR="00CD103A" w:rsidRDefault="00CD103A" w:rsidP="00102E9C">
      <w:pPr>
        <w:pStyle w:val="13"/>
        <w:pageBreakBefore/>
      </w:pPr>
      <w:r>
        <w:rPr>
          <w:rFonts w:hint="eastAsia"/>
        </w:rPr>
        <w:lastRenderedPageBreak/>
        <w:t>（３）居住支援の充実</w:t>
      </w:r>
    </w:p>
    <w:p w14:paraId="72FA165E" w14:textId="77777777" w:rsidR="00CD103A" w:rsidRDefault="00CD103A" w:rsidP="006771BD">
      <w:pPr>
        <w:pStyle w:val="21"/>
      </w:pPr>
      <w:r>
        <w:rPr>
          <w:rFonts w:hint="eastAsia"/>
        </w:rPr>
        <w:t>【施策の方針】</w:t>
      </w:r>
    </w:p>
    <w:p w14:paraId="7F39147F" w14:textId="7E956DA4" w:rsidR="00CD103A" w:rsidRPr="00635C92" w:rsidRDefault="00CD103A" w:rsidP="00AF7E9E">
      <w:pPr>
        <w:pStyle w:val="23"/>
      </w:pPr>
      <w:r w:rsidRPr="00635C92">
        <w:rPr>
          <w:rFonts w:hint="eastAsia"/>
        </w:rPr>
        <w:t>知的</w:t>
      </w:r>
      <w:r w:rsidR="00BD7B76" w:rsidRPr="00635C92">
        <w:rPr>
          <w:rFonts w:hint="eastAsia"/>
        </w:rPr>
        <w:t>障がい</w:t>
      </w:r>
      <w:r w:rsidRPr="00635C92">
        <w:rPr>
          <w:rFonts w:hint="eastAsia"/>
        </w:rPr>
        <w:t>や精神</w:t>
      </w:r>
      <w:r w:rsidR="00E6104B" w:rsidRPr="00635C92">
        <w:rPr>
          <w:rFonts w:hint="eastAsia"/>
        </w:rPr>
        <w:t>障がいのある人</w:t>
      </w:r>
      <w:r w:rsidRPr="00635C92">
        <w:rPr>
          <w:rFonts w:hint="eastAsia"/>
        </w:rPr>
        <w:t>にとっては、暮らしの拠点を確保することが重要となります。</w:t>
      </w:r>
    </w:p>
    <w:p w14:paraId="4BD4522F" w14:textId="459C1627" w:rsidR="00CD103A" w:rsidRPr="00635C92" w:rsidRDefault="00E6104B" w:rsidP="00AF7E9E">
      <w:pPr>
        <w:pStyle w:val="23"/>
      </w:pPr>
      <w:r w:rsidRPr="00635C92">
        <w:rPr>
          <w:rFonts w:hint="eastAsia"/>
        </w:rPr>
        <w:t>障がいのある人</w:t>
      </w:r>
      <w:r w:rsidR="00CD103A" w:rsidRPr="00635C92">
        <w:rPr>
          <w:rFonts w:hint="eastAsia"/>
        </w:rPr>
        <w:t>一人ひとりが自分にあった暮らしの場を選択できるよう、事業者の新規参入を促進し、障害者総合支援法に基づく「施設入所支援」のほか、「グループホーム（共同生活援助）」などの必要量の確保を目指すとともに、単身生活者への支援体制の充実を図ります。</w:t>
      </w:r>
    </w:p>
    <w:p w14:paraId="2B61AD44" w14:textId="77777777" w:rsidR="00CD103A" w:rsidRDefault="00CD103A" w:rsidP="00AF7E9E">
      <w:pPr>
        <w:pStyle w:val="23"/>
      </w:pPr>
      <w:r w:rsidRPr="00635C92">
        <w:rPr>
          <w:rFonts w:hint="eastAsia"/>
        </w:rPr>
        <w:t>また、地域での生活を希望している人の自立生活を支援するためには、住まいの場の提供と相談支援体制（地域移行支援・地域定着支援）の充実が不可欠であるため（平成26年４月１日改正により地域移行支援の対象者が拡大され矯正施設退所者が含まれました。）、市の住宅施策との調整の中で</w:t>
      </w:r>
      <w:r w:rsidR="00114F9A" w:rsidRPr="009D5293">
        <w:rPr>
          <w:rFonts w:hint="eastAsia"/>
        </w:rPr>
        <w:t>、</w:t>
      </w:r>
      <w:r w:rsidR="00E6104B" w:rsidRPr="00635C92">
        <w:rPr>
          <w:rFonts w:hint="eastAsia"/>
        </w:rPr>
        <w:t>障がいのある人</w:t>
      </w:r>
      <w:r w:rsidRPr="00635C92">
        <w:rPr>
          <w:rFonts w:hint="eastAsia"/>
        </w:rPr>
        <w:t>の地域での継続的な生活や施設入所からの地域への移</w:t>
      </w:r>
      <w:r>
        <w:rPr>
          <w:rFonts w:hint="eastAsia"/>
        </w:rPr>
        <w:t>行を支援する暮らしの場の確保を図ります。</w:t>
      </w:r>
    </w:p>
    <w:p w14:paraId="5D40DB86"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14:paraId="5780FBB2"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28B02" w14:textId="77777777" w:rsidR="00040881" w:rsidRDefault="000408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0B91B5" w14:textId="77777777" w:rsidR="00040881"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E1BF9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14:paraId="15561A7A" w14:textId="77777777" w:rsidTr="00F95305">
        <w:trPr>
          <w:trHeight w:val="2090"/>
          <w:jc w:val="center"/>
        </w:trPr>
        <w:tc>
          <w:tcPr>
            <w:tcW w:w="2176" w:type="dxa"/>
            <w:tcBorders>
              <w:top w:val="single" w:sz="4" w:space="0" w:color="auto"/>
              <w:left w:val="single" w:sz="4" w:space="0" w:color="auto"/>
              <w:bottom w:val="single" w:sz="4" w:space="0" w:color="auto"/>
              <w:right w:val="single" w:sz="4" w:space="0" w:color="auto"/>
            </w:tcBorders>
            <w:hideMark/>
          </w:tcPr>
          <w:p w14:paraId="0A44B9B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①障害者総合支援法に基づく施設入所支援等の充実</w:t>
            </w:r>
          </w:p>
        </w:tc>
        <w:tc>
          <w:tcPr>
            <w:tcW w:w="4820" w:type="dxa"/>
            <w:tcBorders>
              <w:top w:val="single" w:sz="4" w:space="0" w:color="auto"/>
              <w:left w:val="single" w:sz="4" w:space="0" w:color="auto"/>
              <w:bottom w:val="single" w:sz="4" w:space="0" w:color="auto"/>
              <w:right w:val="single" w:sz="4" w:space="0" w:color="auto"/>
            </w:tcBorders>
            <w:hideMark/>
          </w:tcPr>
          <w:p w14:paraId="32432E7B" w14:textId="2C888822" w:rsidR="002A0B90" w:rsidRPr="00373CA9" w:rsidRDefault="00CD103A" w:rsidP="002A0B90">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○障害者総合支援法に基づく入所支援施設やグループホーム、生活ホームなど</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の地域生活を支援するための居住支援サービスの確保を図ります。</w:t>
            </w:r>
          </w:p>
          <w:p w14:paraId="0994E04C" w14:textId="7CA5C599" w:rsidR="003B6150" w:rsidRPr="00373CA9" w:rsidRDefault="003B6150" w:rsidP="00BB6E92">
            <w:pPr>
              <w:widowControl/>
              <w:spacing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 xml:space="preserve">　</w:t>
            </w:r>
            <w:r w:rsidR="00F462BF" w:rsidRPr="00373CA9">
              <w:rPr>
                <w:rFonts w:asciiTheme="minorEastAsia" w:eastAsiaTheme="minorEastAsia" w:hAnsiTheme="minorEastAsia" w:cs="ＭＳ Ｐゴシック" w:hint="eastAsia"/>
                <w:sz w:val="20"/>
                <w:szCs w:val="20"/>
              </w:rPr>
              <w:t>日中サービス支援型グループホーム</w:t>
            </w:r>
            <w:r w:rsidR="007F1372" w:rsidRPr="00373CA9">
              <w:rPr>
                <w:rFonts w:asciiTheme="minorEastAsia" w:eastAsiaTheme="minorEastAsia" w:hAnsiTheme="minorEastAsia" w:cs="ＭＳ Ｐゴシック" w:hint="eastAsia"/>
                <w:sz w:val="20"/>
                <w:szCs w:val="20"/>
              </w:rPr>
              <w:t>を通じて</w:t>
            </w:r>
            <w:r w:rsidR="00F462BF" w:rsidRPr="00373CA9">
              <w:rPr>
                <w:rFonts w:asciiTheme="minorEastAsia" w:eastAsiaTheme="minorEastAsia" w:hAnsiTheme="minorEastAsia" w:cs="ＭＳ Ｐゴシック" w:hint="eastAsia"/>
                <w:sz w:val="20"/>
                <w:szCs w:val="20"/>
              </w:rPr>
              <w:t>、</w:t>
            </w:r>
            <w:r w:rsidR="002820C3" w:rsidRPr="00373CA9">
              <w:rPr>
                <w:rFonts w:asciiTheme="minorEastAsia" w:eastAsiaTheme="minorEastAsia" w:hAnsiTheme="minorEastAsia" w:cs="ＭＳ Ｐゴシック" w:hint="eastAsia"/>
                <w:sz w:val="20"/>
                <w:szCs w:val="20"/>
              </w:rPr>
              <w:t>施設等</w:t>
            </w:r>
            <w:r w:rsidR="00CA54EF" w:rsidRPr="00373CA9">
              <w:rPr>
                <w:rFonts w:asciiTheme="minorEastAsia" w:eastAsiaTheme="minorEastAsia" w:hAnsiTheme="minorEastAsia" w:cs="ＭＳ Ｐゴシック" w:hint="eastAsia"/>
                <w:sz w:val="20"/>
                <w:szCs w:val="20"/>
              </w:rPr>
              <w:t>に入所してい</w:t>
            </w:r>
            <w:r w:rsidR="00CA54EF" w:rsidRPr="00D8168C">
              <w:rPr>
                <w:rFonts w:asciiTheme="minorEastAsia" w:eastAsiaTheme="minorEastAsia" w:hAnsiTheme="minorEastAsia" w:cs="ＭＳ Ｐゴシック" w:hint="eastAsia"/>
                <w:sz w:val="20"/>
                <w:szCs w:val="20"/>
              </w:rPr>
              <w:t>る障</w:t>
            </w:r>
            <w:r w:rsidR="007F1372" w:rsidRPr="00D8168C">
              <w:rPr>
                <w:rFonts w:asciiTheme="minorEastAsia" w:eastAsiaTheme="minorEastAsia" w:hAnsiTheme="minorEastAsia" w:cs="ＭＳ Ｐゴシック" w:hint="eastAsia"/>
                <w:sz w:val="20"/>
                <w:szCs w:val="20"/>
              </w:rPr>
              <w:t>がい</w:t>
            </w:r>
            <w:r w:rsidR="00C60D05" w:rsidRPr="00D8168C">
              <w:rPr>
                <w:rFonts w:asciiTheme="minorEastAsia" w:eastAsiaTheme="minorEastAsia" w:hAnsiTheme="minorEastAsia" w:cs="ＭＳ Ｐゴシック" w:hint="eastAsia"/>
                <w:sz w:val="20"/>
                <w:szCs w:val="20"/>
              </w:rPr>
              <w:t>のある人</w:t>
            </w:r>
            <w:r w:rsidR="00CA54EF" w:rsidRPr="00D8168C">
              <w:rPr>
                <w:rFonts w:asciiTheme="minorEastAsia" w:eastAsiaTheme="minorEastAsia" w:hAnsiTheme="minorEastAsia" w:cs="ＭＳ Ｐゴシック" w:hint="eastAsia"/>
                <w:sz w:val="20"/>
                <w:szCs w:val="20"/>
              </w:rPr>
              <w:t>の</w:t>
            </w:r>
            <w:r w:rsidR="002820C3" w:rsidRPr="00D8168C">
              <w:rPr>
                <w:rFonts w:asciiTheme="minorEastAsia" w:eastAsiaTheme="minorEastAsia" w:hAnsiTheme="minorEastAsia" w:cs="ＭＳ Ｐゴシック" w:hint="eastAsia"/>
                <w:sz w:val="20"/>
                <w:szCs w:val="20"/>
              </w:rPr>
              <w:t>地域移行</w:t>
            </w:r>
            <w:r w:rsidR="00CA54EF" w:rsidRPr="00D8168C">
              <w:rPr>
                <w:rFonts w:asciiTheme="minorEastAsia" w:eastAsiaTheme="minorEastAsia" w:hAnsiTheme="minorEastAsia" w:cs="ＭＳ Ｐゴシック" w:hint="eastAsia"/>
                <w:sz w:val="20"/>
                <w:szCs w:val="20"/>
              </w:rPr>
              <w:t>を</w:t>
            </w:r>
            <w:r w:rsidR="00F462BF" w:rsidRPr="00D8168C">
              <w:rPr>
                <w:rFonts w:asciiTheme="minorEastAsia" w:eastAsiaTheme="minorEastAsia" w:hAnsiTheme="minorEastAsia" w:cs="ＭＳ Ｐゴシック" w:hint="eastAsia"/>
                <w:sz w:val="20"/>
                <w:szCs w:val="20"/>
              </w:rPr>
              <w:t>促進します。</w:t>
            </w:r>
          </w:p>
        </w:tc>
        <w:tc>
          <w:tcPr>
            <w:tcW w:w="2457" w:type="dxa"/>
            <w:tcBorders>
              <w:top w:val="single" w:sz="4" w:space="0" w:color="auto"/>
              <w:left w:val="single" w:sz="4" w:space="0" w:color="auto"/>
              <w:bottom w:val="single" w:sz="4" w:space="0" w:color="auto"/>
              <w:right w:val="single" w:sz="4" w:space="0" w:color="auto"/>
            </w:tcBorders>
            <w:hideMark/>
          </w:tcPr>
          <w:p w14:paraId="2F6D760A" w14:textId="30FD8A58"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14:paraId="3A83B3AF"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34280A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②一般住宅の確保の支援</w:t>
            </w:r>
          </w:p>
        </w:tc>
        <w:tc>
          <w:tcPr>
            <w:tcW w:w="4820" w:type="dxa"/>
            <w:tcBorders>
              <w:top w:val="single" w:sz="4" w:space="0" w:color="auto"/>
              <w:left w:val="single" w:sz="4" w:space="0" w:color="auto"/>
              <w:bottom w:val="single" w:sz="4" w:space="0" w:color="auto"/>
              <w:right w:val="single" w:sz="4" w:space="0" w:color="auto"/>
            </w:tcBorders>
            <w:hideMark/>
          </w:tcPr>
          <w:p w14:paraId="494F5C31" w14:textId="0CDB437E"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○公営住宅への入居や新たな</w:t>
            </w:r>
            <w:r w:rsidR="00531581" w:rsidRPr="00373CA9">
              <w:rPr>
                <w:rFonts w:asciiTheme="minorEastAsia" w:eastAsiaTheme="minorEastAsia" w:hAnsiTheme="minorEastAsia" w:cs="ＭＳ Ｐゴシック" w:hint="eastAsia"/>
                <w:sz w:val="20"/>
                <w:szCs w:val="20"/>
              </w:rPr>
              <w:t>住宅</w:t>
            </w:r>
            <w:r w:rsidRPr="00373CA9">
              <w:rPr>
                <w:rFonts w:asciiTheme="minorEastAsia" w:eastAsiaTheme="minorEastAsia" w:hAnsiTheme="minorEastAsia" w:cs="ＭＳ Ｐゴシック" w:hint="eastAsia"/>
                <w:sz w:val="20"/>
                <w:szCs w:val="20"/>
              </w:rPr>
              <w:t>セーフティネット</w:t>
            </w:r>
            <w:r w:rsidR="00BB4698" w:rsidRPr="00373CA9">
              <w:rPr>
                <w:rFonts w:asciiTheme="minorEastAsia" w:eastAsiaTheme="minorEastAsia" w:hAnsiTheme="minorEastAsia" w:cs="ＭＳ Ｐゴシック" w:hint="eastAsia"/>
                <w:sz w:val="20"/>
                <w:szCs w:val="20"/>
              </w:rPr>
              <w:t>制度の活用</w:t>
            </w:r>
            <w:r w:rsidRPr="00373CA9">
              <w:rPr>
                <w:rFonts w:asciiTheme="minorEastAsia" w:eastAsiaTheme="minorEastAsia" w:hAnsiTheme="minorEastAsia" w:cs="ＭＳ Ｐゴシック" w:hint="eastAsia"/>
                <w:sz w:val="20"/>
                <w:szCs w:val="20"/>
              </w:rPr>
              <w:t>など、市の住宅施策との連携・調整による</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の住宅の確保を図ります。</w:t>
            </w:r>
          </w:p>
        </w:tc>
        <w:tc>
          <w:tcPr>
            <w:tcW w:w="2457" w:type="dxa"/>
            <w:tcBorders>
              <w:top w:val="single" w:sz="4" w:space="0" w:color="auto"/>
              <w:left w:val="single" w:sz="4" w:space="0" w:color="auto"/>
              <w:bottom w:val="single" w:sz="4" w:space="0" w:color="auto"/>
              <w:right w:val="single" w:sz="4" w:space="0" w:color="auto"/>
            </w:tcBorders>
            <w:hideMark/>
          </w:tcPr>
          <w:p w14:paraId="04909A7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住宅課</w:t>
            </w:r>
          </w:p>
        </w:tc>
      </w:tr>
      <w:tr w:rsidR="00CD103A" w14:paraId="02D706A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6991073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③住宅改造の支援</w:t>
            </w:r>
          </w:p>
        </w:tc>
        <w:tc>
          <w:tcPr>
            <w:tcW w:w="4820" w:type="dxa"/>
            <w:tcBorders>
              <w:top w:val="single" w:sz="4" w:space="0" w:color="auto"/>
              <w:left w:val="single" w:sz="4" w:space="0" w:color="auto"/>
              <w:bottom w:val="single" w:sz="4" w:space="0" w:color="auto"/>
              <w:right w:val="single" w:sz="4" w:space="0" w:color="auto"/>
            </w:tcBorders>
            <w:hideMark/>
          </w:tcPr>
          <w:p w14:paraId="7BCF474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○地域生活支援事業として、</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が暮らしやすいよう</w:t>
            </w:r>
            <w:r w:rsidR="00114F9A" w:rsidRPr="00373CA9">
              <w:rPr>
                <w:rFonts w:asciiTheme="minorEastAsia" w:eastAsiaTheme="minorEastAsia" w:hAnsiTheme="minorEastAsia" w:cs="ＭＳ Ｐゴシック" w:hint="eastAsia"/>
                <w:sz w:val="20"/>
                <w:szCs w:val="20"/>
              </w:rPr>
              <w:t>、</w:t>
            </w:r>
            <w:r w:rsidRPr="00373CA9">
              <w:rPr>
                <w:rFonts w:asciiTheme="minorEastAsia" w:eastAsiaTheme="minorEastAsia" w:hAnsiTheme="minorEastAsia" w:cs="ＭＳ Ｐゴシック" w:hint="eastAsia"/>
                <w:sz w:val="20"/>
                <w:szCs w:val="20"/>
              </w:rPr>
              <w:t>住宅を改造するにあたっての相談の充実とともに、費用負担への支援を行います。</w:t>
            </w:r>
          </w:p>
        </w:tc>
        <w:tc>
          <w:tcPr>
            <w:tcW w:w="2457" w:type="dxa"/>
            <w:tcBorders>
              <w:top w:val="single" w:sz="4" w:space="0" w:color="auto"/>
              <w:left w:val="single" w:sz="4" w:space="0" w:color="auto"/>
              <w:bottom w:val="single" w:sz="4" w:space="0" w:color="auto"/>
              <w:right w:val="single" w:sz="4" w:space="0" w:color="auto"/>
            </w:tcBorders>
          </w:tcPr>
          <w:p w14:paraId="59EEA817" w14:textId="5B482F3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33B35BD7" w14:textId="77777777" w:rsidR="00CD103A" w:rsidRPr="00373CA9" w:rsidRDefault="00CD103A" w:rsidP="00102E9C">
            <w:pPr>
              <w:ind w:firstLineChars="100" w:firstLine="231"/>
              <w:rPr>
                <w:rFonts w:asciiTheme="minorEastAsia" w:eastAsiaTheme="minorEastAsia" w:hAnsiTheme="minorEastAsia" w:cs="ＭＳ Ｐゴシック"/>
                <w:sz w:val="20"/>
                <w:szCs w:val="20"/>
              </w:rPr>
            </w:pPr>
          </w:p>
        </w:tc>
      </w:tr>
      <w:tr w:rsidR="00CD103A" w14:paraId="3462C00D"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E26C2F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④居住支援体制の充実</w:t>
            </w:r>
          </w:p>
        </w:tc>
        <w:tc>
          <w:tcPr>
            <w:tcW w:w="4820" w:type="dxa"/>
            <w:tcBorders>
              <w:top w:val="single" w:sz="4" w:space="0" w:color="auto"/>
              <w:left w:val="single" w:sz="4" w:space="0" w:color="auto"/>
              <w:bottom w:val="single" w:sz="4" w:space="0" w:color="auto"/>
              <w:right w:val="single" w:sz="4" w:space="0" w:color="auto"/>
            </w:tcBorders>
            <w:hideMark/>
          </w:tcPr>
          <w:p w14:paraId="0012E54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○住まいに関する相談等（地域移行支援・地域定着支援）に対して、解決できるよう一緒に考えます。地域生活支援拠点</w:t>
            </w:r>
            <w:r w:rsidR="00B02114"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整備に努めます。</w:t>
            </w:r>
          </w:p>
        </w:tc>
        <w:tc>
          <w:tcPr>
            <w:tcW w:w="2457" w:type="dxa"/>
            <w:tcBorders>
              <w:top w:val="single" w:sz="4" w:space="0" w:color="auto"/>
              <w:left w:val="single" w:sz="4" w:space="0" w:color="auto"/>
              <w:bottom w:val="single" w:sz="4" w:space="0" w:color="auto"/>
              <w:right w:val="single" w:sz="4" w:space="0" w:color="auto"/>
            </w:tcBorders>
            <w:hideMark/>
          </w:tcPr>
          <w:p w14:paraId="6FF21028" w14:textId="6CF5F55A"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bl>
    <w:p w14:paraId="4B6E7B07" w14:textId="0D131BFF" w:rsidR="00CD103A" w:rsidRDefault="00CD103A" w:rsidP="00CD103A">
      <w:pPr>
        <w:rPr>
          <w:sz w:val="20"/>
          <w:szCs w:val="20"/>
        </w:rPr>
      </w:pPr>
    </w:p>
    <w:p w14:paraId="3125ADE0" w14:textId="0D8C329C" w:rsidR="006A77E4" w:rsidRDefault="006A77E4" w:rsidP="00CD103A">
      <w:pPr>
        <w:rPr>
          <w:sz w:val="20"/>
          <w:szCs w:val="20"/>
        </w:rPr>
      </w:pPr>
    </w:p>
    <w:p w14:paraId="567E420B" w14:textId="44B882C0" w:rsidR="006A77E4" w:rsidRDefault="006A77E4" w:rsidP="00CD103A">
      <w:pPr>
        <w:rPr>
          <w:sz w:val="20"/>
          <w:szCs w:val="20"/>
        </w:rPr>
      </w:pPr>
    </w:p>
    <w:p w14:paraId="757CE905" w14:textId="54046CE3" w:rsidR="006A77E4" w:rsidRDefault="006A77E4" w:rsidP="00CD103A">
      <w:pPr>
        <w:rPr>
          <w:sz w:val="20"/>
          <w:szCs w:val="20"/>
        </w:rPr>
      </w:pPr>
    </w:p>
    <w:p w14:paraId="48D214E9" w14:textId="77777777" w:rsidR="006A77E4" w:rsidRDefault="006A77E4" w:rsidP="00CD103A">
      <w:pPr>
        <w:rPr>
          <w:sz w:val="20"/>
          <w:szCs w:val="20"/>
        </w:rPr>
      </w:pPr>
    </w:p>
    <w:p w14:paraId="6872A03F" w14:textId="3681A4DE" w:rsidR="00CD103A" w:rsidRPr="006532E3" w:rsidRDefault="006A77E4" w:rsidP="00E0032B">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70368" behindDoc="0" locked="0" layoutInCell="1" allowOverlap="1" wp14:anchorId="70B2F51A" wp14:editId="6FAB9024">
                <wp:simplePos x="0" y="0"/>
                <wp:positionH relativeFrom="column">
                  <wp:posOffset>108585</wp:posOffset>
                </wp:positionH>
                <wp:positionV relativeFrom="paragraph">
                  <wp:posOffset>15240</wp:posOffset>
                </wp:positionV>
                <wp:extent cx="607695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E152F" id="直線コネクタ 15" o:spid="_x0000_s1026" style="position:absolute;left:0;text-align:left;z-index:251770368;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fO5AEAAPkDAAAOAAAAZHJzL2Uyb0RvYy54bWysU81uEzEQviPxDpbvZDeVGmCVTQ+t2guC&#10;iJ8HcL3jrFX/yXazm2s48wLwEBxA6pGHyaGvwdibbCpACKFeZnfs+b6Zb2Y8P+u1ImvwQVpT0+mk&#10;pAQMt400q5p+eH/57AUlITLTMGUN1HQDgZ4tnj6Zd66CE9ta1YAnSGJC1bmatjG6qigCb0GzMLEO&#10;DF4K6zWL6PpV0XjWIbtWxUlZzorO+sZ5yyEEPL0YLuki8wsBPL4RIkAkqqZYW8zWZ3udbLGYs2rl&#10;mWsl35fB/qMKzaTBpCPVBYuM3Hr5G5WW3NtgRZxwqwsrhOSQNaCaafmLmnctc5C1YHOCG9sUHo+W&#10;v14vPZENzu6UEsM0zuj+y/f7u8+77bfdx0+77dfd9gfBS+xU50KFgHOz9HsvuKVPsnvhdfqiINLn&#10;7m7G7kIfCcfDWfl89vIUh8APd8UR6HyIV2A1ST81VdIk4axi61chYjIMPYSkY2WSDVbJ5lIqlZ20&#10;MnCuPFkzHHbsp6lkxD2IQi8hiyRkKD3/xY2CgfUtCGwGFjvN2fMaHjmbmwOnMhiZIAKzj6Dy76B9&#10;bIJBXs1/BY7ROaM1cQRqaaz/U9ajfDHEH1QPWpPsa9ts8iBzO3C/crf2byEt8EM/w48vdvET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CfWx87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地域生活支援拠点</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3</w:t>
      </w:r>
      <w:r w:rsidRPr="006532E3">
        <w:rPr>
          <w:rFonts w:asciiTheme="minorEastAsia" w:eastAsiaTheme="minorEastAsia" w:hAnsiTheme="minorEastAsia" w:hint="eastAsia"/>
          <w:sz w:val="18"/>
          <w:szCs w:val="18"/>
        </w:rPr>
        <w:t>を参照</w:t>
      </w:r>
    </w:p>
    <w:p w14:paraId="107A6F86" w14:textId="77777777" w:rsidR="00CD103A" w:rsidRDefault="00CD103A" w:rsidP="00102E9C">
      <w:pPr>
        <w:pStyle w:val="13"/>
        <w:pageBreakBefore/>
      </w:pPr>
      <w:r>
        <w:rPr>
          <w:rFonts w:hint="eastAsia"/>
        </w:rPr>
        <w:lastRenderedPageBreak/>
        <w:t>（４）人権・権利擁護の推進</w:t>
      </w:r>
    </w:p>
    <w:p w14:paraId="44152AF7" w14:textId="77777777" w:rsidR="00CD103A" w:rsidRDefault="00CD103A" w:rsidP="006771BD">
      <w:pPr>
        <w:pStyle w:val="21"/>
      </w:pPr>
      <w:r>
        <w:rPr>
          <w:rFonts w:hint="eastAsia"/>
        </w:rPr>
        <w:t>【施策の方針】</w:t>
      </w:r>
    </w:p>
    <w:p w14:paraId="7B1E23E9" w14:textId="77777777" w:rsidR="00CD103A" w:rsidRPr="00635C92" w:rsidRDefault="00CD103A" w:rsidP="00AF7E9E">
      <w:pPr>
        <w:pStyle w:val="23"/>
      </w:pPr>
      <w:r>
        <w:rPr>
          <w:rFonts w:hint="eastAsia"/>
        </w:rPr>
        <w:t>平</w:t>
      </w:r>
      <w:r w:rsidRPr="00635C92">
        <w:rPr>
          <w:rFonts w:hint="eastAsia"/>
        </w:rPr>
        <w:t>成24年10月から「障害者虐待防止法」が施行され、また、平成</w:t>
      </w:r>
      <w:r w:rsidR="00B83DF6" w:rsidRPr="00635C92">
        <w:t>28</w:t>
      </w:r>
      <w:r w:rsidRPr="00635C92">
        <w:rPr>
          <w:rFonts w:hint="eastAsia"/>
        </w:rPr>
        <w:t>年</w:t>
      </w:r>
      <w:r w:rsidR="00B83DF6" w:rsidRPr="00635C92">
        <w:rPr>
          <w:rFonts w:hint="eastAsia"/>
        </w:rPr>
        <w:t>４</w:t>
      </w:r>
      <w:r w:rsidRPr="00635C92">
        <w:rPr>
          <w:rFonts w:hint="eastAsia"/>
        </w:rPr>
        <w:t>月に全ての国民が、</w:t>
      </w:r>
      <w:r w:rsidR="00BD7B76" w:rsidRPr="00635C92">
        <w:rPr>
          <w:rFonts w:hint="eastAsia"/>
        </w:rPr>
        <w:t>障がい</w:t>
      </w:r>
      <w:r w:rsidRPr="00635C92">
        <w:rPr>
          <w:rFonts w:hint="eastAsia"/>
        </w:rPr>
        <w:t>を理由とする差別の解消を推進することを目的とした「障害者差別解消法」が施行されました</w:t>
      </w:r>
    </w:p>
    <w:p w14:paraId="4E54AE36" w14:textId="100AAD76" w:rsidR="00CD103A" w:rsidRPr="00635C92" w:rsidRDefault="00CD103A" w:rsidP="00AF7E9E">
      <w:pPr>
        <w:pStyle w:val="23"/>
      </w:pPr>
      <w:r w:rsidRPr="00635C92">
        <w:rPr>
          <w:rFonts w:hint="eastAsia"/>
        </w:rPr>
        <w:t>本市においても、法律の趣旨を踏まえ、</w:t>
      </w:r>
      <w:r w:rsidR="00E6104B" w:rsidRPr="00635C92">
        <w:rPr>
          <w:rFonts w:hint="eastAsia"/>
        </w:rPr>
        <w:t>障がいのある人</w:t>
      </w:r>
      <w:r w:rsidRPr="00635C92">
        <w:rPr>
          <w:rFonts w:hint="eastAsia"/>
        </w:rPr>
        <w:t>が虐待や差別を受けることなく、権利を尊重されながら地域で安心して生活を送ることができるよう、障害者虐待防止センターと連携して、虐待・差別の防止を含む権利擁護のための施策を展開していきます。</w:t>
      </w:r>
    </w:p>
    <w:p w14:paraId="21AC1E2B" w14:textId="04AD52CD" w:rsidR="00CD103A" w:rsidRPr="00635C92" w:rsidRDefault="00CD103A" w:rsidP="00AF7E9E">
      <w:pPr>
        <w:pStyle w:val="23"/>
      </w:pPr>
      <w:r w:rsidRPr="00635C92">
        <w:rPr>
          <w:rFonts w:hint="eastAsia"/>
        </w:rPr>
        <w:t>また、十分な自己決定や意思表示</w:t>
      </w:r>
      <w:r w:rsidR="00D61B21">
        <w:rPr>
          <w:rFonts w:hint="eastAsia"/>
        </w:rPr>
        <w:t>が困難な人に対しては、人権や財産を守り、権利の行使を支援する</w:t>
      </w:r>
      <w:r w:rsidRPr="00635C92">
        <w:rPr>
          <w:rFonts w:hint="eastAsia"/>
        </w:rPr>
        <w:t>体制づ</w:t>
      </w:r>
      <w:r w:rsidR="00F613F3">
        <w:rPr>
          <w:rFonts w:hint="eastAsia"/>
        </w:rPr>
        <w:t>くりが重要です。このため、財産の保全管理や各種申請など、</w:t>
      </w:r>
      <w:r w:rsidR="00E6104B" w:rsidRPr="00635C92">
        <w:rPr>
          <w:rFonts w:hint="eastAsia"/>
        </w:rPr>
        <w:t>障がいのある人</w:t>
      </w:r>
      <w:r w:rsidRPr="00635C92">
        <w:rPr>
          <w:rFonts w:hint="eastAsia"/>
        </w:rPr>
        <w:t>が地域で自立した生活を続けられるよう、成年後見制度や日常生活自立支援事業</w:t>
      </w:r>
      <w:r w:rsidRPr="00635C92">
        <w:rPr>
          <w:rFonts w:hint="eastAsia"/>
          <w:vertAlign w:val="superscript"/>
        </w:rPr>
        <w:t>※</w:t>
      </w:r>
      <w:r w:rsidRPr="00635C92">
        <w:rPr>
          <w:rFonts w:hint="eastAsia"/>
        </w:rPr>
        <w:t>などの利用を推進します。</w:t>
      </w:r>
    </w:p>
    <w:p w14:paraId="630E1536" w14:textId="3E78FD52" w:rsidR="00CD103A" w:rsidRDefault="00CD103A" w:rsidP="006771BD">
      <w:pPr>
        <w:pStyle w:val="21"/>
      </w:pPr>
      <w:r w:rsidRPr="00635C92">
        <w:rPr>
          <w:rFonts w:hint="eastAsia"/>
        </w:rPr>
        <w:t>【主要施策】</w:t>
      </w:r>
    </w:p>
    <w:tbl>
      <w:tblPr>
        <w:tblpPr w:leftFromText="142" w:rightFromText="142" w:vertAnchor="text" w:tblpY="10"/>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6A77E4" w:rsidRPr="00635C92" w14:paraId="6D137D31" w14:textId="77777777" w:rsidTr="006A77E4">
        <w:trPr>
          <w:trHeight w:val="323"/>
          <w:tblHead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4633BF" w14:textId="77777777" w:rsidR="006A77E4" w:rsidRPr="00635C92" w:rsidRDefault="006A77E4" w:rsidP="006A77E4">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C1C7A" w14:textId="77777777" w:rsidR="006A77E4" w:rsidRPr="00635C92" w:rsidRDefault="006A77E4" w:rsidP="006A77E4">
            <w:pPr>
              <w:jc w:val="center"/>
              <w:rPr>
                <w:rFonts w:asciiTheme="majorEastAsia" w:eastAsiaTheme="majorEastAsia" w:hAnsiTheme="majorEastAsia"/>
                <w:sz w:val="20"/>
                <w:szCs w:val="20"/>
              </w:rPr>
            </w:pPr>
            <w:r w:rsidRPr="006A77E4">
              <w:rPr>
                <w:rFonts w:asciiTheme="majorEastAsia" w:eastAsiaTheme="majorEastAsia" w:hAnsiTheme="majorEastAsia" w:hint="eastAsia"/>
                <w:spacing w:val="48"/>
                <w:sz w:val="20"/>
                <w:szCs w:val="20"/>
                <w:fitText w:val="1386" w:id="-1948547584"/>
              </w:rPr>
              <w:t>施策の概</w:t>
            </w:r>
            <w:r w:rsidRPr="006A77E4">
              <w:rPr>
                <w:rFonts w:asciiTheme="majorEastAsia" w:eastAsiaTheme="majorEastAsia" w:hAnsiTheme="majorEastAsia" w:hint="eastAsia"/>
                <w:spacing w:val="1"/>
                <w:sz w:val="20"/>
                <w:szCs w:val="20"/>
                <w:fitText w:val="1386" w:id="-194854758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1D31FD" w14:textId="77777777" w:rsidR="006A77E4" w:rsidRDefault="006A77E4" w:rsidP="006A77E4">
            <w:pPr>
              <w:jc w:val="center"/>
              <w:rPr>
                <w:rFonts w:asciiTheme="majorEastAsia" w:eastAsiaTheme="majorEastAsia" w:hAnsiTheme="majorEastAsia"/>
                <w:sz w:val="20"/>
                <w:szCs w:val="20"/>
              </w:rPr>
            </w:pPr>
            <w:r w:rsidRPr="006A77E4">
              <w:rPr>
                <w:rFonts w:asciiTheme="majorEastAsia" w:eastAsiaTheme="majorEastAsia" w:hAnsiTheme="majorEastAsia" w:hint="eastAsia"/>
                <w:spacing w:val="8"/>
                <w:sz w:val="20"/>
                <w:szCs w:val="20"/>
                <w:fitText w:val="2079" w:id="-1948547583"/>
              </w:rPr>
              <w:t>実施部署及び連携機</w:t>
            </w:r>
            <w:r w:rsidRPr="006A77E4">
              <w:rPr>
                <w:rFonts w:asciiTheme="majorEastAsia" w:eastAsiaTheme="majorEastAsia" w:hAnsiTheme="majorEastAsia" w:hint="eastAsia"/>
                <w:spacing w:val="-32"/>
                <w:sz w:val="20"/>
                <w:szCs w:val="20"/>
                <w:fitText w:val="2079" w:id="-1948547583"/>
              </w:rPr>
              <w:t>関</w:t>
            </w:r>
          </w:p>
        </w:tc>
      </w:tr>
      <w:tr w:rsidR="006A77E4" w:rsidRPr="00635C92" w14:paraId="0C501061" w14:textId="77777777" w:rsidTr="006A77E4">
        <w:trPr>
          <w:trHeight w:val="820"/>
        </w:trPr>
        <w:tc>
          <w:tcPr>
            <w:tcW w:w="2176" w:type="dxa"/>
            <w:tcBorders>
              <w:top w:val="single" w:sz="4" w:space="0" w:color="auto"/>
              <w:left w:val="single" w:sz="4" w:space="0" w:color="auto"/>
              <w:bottom w:val="single" w:sz="4" w:space="0" w:color="auto"/>
              <w:right w:val="single" w:sz="4" w:space="0" w:color="auto"/>
            </w:tcBorders>
            <w:hideMark/>
          </w:tcPr>
          <w:p w14:paraId="1FB6A92E"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①虐待防止など人権に関する啓発の推進</w:t>
            </w:r>
          </w:p>
        </w:tc>
        <w:tc>
          <w:tcPr>
            <w:tcW w:w="4820" w:type="dxa"/>
            <w:tcBorders>
              <w:top w:val="single" w:sz="4" w:space="0" w:color="auto"/>
              <w:left w:val="single" w:sz="4" w:space="0" w:color="auto"/>
              <w:bottom w:val="single" w:sz="4" w:space="0" w:color="auto"/>
              <w:right w:val="single" w:sz="4" w:space="0" w:color="auto"/>
            </w:tcBorders>
            <w:hideMark/>
          </w:tcPr>
          <w:p w14:paraId="3D84FE3C"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○障がいのある人に対する虐待防止のための市民、関係機関に対する意識啓発を行います。</w:t>
            </w:r>
          </w:p>
        </w:tc>
        <w:tc>
          <w:tcPr>
            <w:tcW w:w="2457" w:type="dxa"/>
            <w:tcBorders>
              <w:top w:val="single" w:sz="4" w:space="0" w:color="auto"/>
              <w:left w:val="single" w:sz="4" w:space="0" w:color="auto"/>
              <w:bottom w:val="single" w:sz="4" w:space="0" w:color="auto"/>
              <w:right w:val="single" w:sz="4" w:space="0" w:color="auto"/>
            </w:tcBorders>
            <w:hideMark/>
          </w:tcPr>
          <w:p w14:paraId="321A2A4D"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30D59208"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子育て支援課</w:t>
            </w:r>
          </w:p>
        </w:tc>
      </w:tr>
      <w:tr w:rsidR="006A77E4" w:rsidRPr="00635C92" w14:paraId="1977A3C6" w14:textId="77777777" w:rsidTr="006A77E4">
        <w:trPr>
          <w:trHeight w:val="64"/>
        </w:trPr>
        <w:tc>
          <w:tcPr>
            <w:tcW w:w="2176" w:type="dxa"/>
            <w:tcBorders>
              <w:top w:val="single" w:sz="4" w:space="0" w:color="auto"/>
              <w:left w:val="single" w:sz="4" w:space="0" w:color="auto"/>
              <w:bottom w:val="nil"/>
              <w:right w:val="single" w:sz="4" w:space="0" w:color="auto"/>
            </w:tcBorders>
            <w:hideMark/>
          </w:tcPr>
          <w:p w14:paraId="76911A0C"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②虐待等への的確な対応のための体制強化</w:t>
            </w:r>
          </w:p>
        </w:tc>
        <w:tc>
          <w:tcPr>
            <w:tcW w:w="4820" w:type="dxa"/>
            <w:tcBorders>
              <w:top w:val="single" w:sz="4" w:space="0" w:color="auto"/>
              <w:left w:val="single" w:sz="4" w:space="0" w:color="auto"/>
              <w:bottom w:val="nil"/>
              <w:right w:val="single" w:sz="4" w:space="0" w:color="auto"/>
            </w:tcBorders>
            <w:hideMark/>
          </w:tcPr>
          <w:p w14:paraId="37A14322"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○虐待の早期発見のためのチェック機能の強化と警察や医療機関、民生委員・児童委員などの関係機関・団体との連携強化による速やかな連絡・連携体制の構築を図ります。</w:t>
            </w:r>
          </w:p>
        </w:tc>
        <w:tc>
          <w:tcPr>
            <w:tcW w:w="2457" w:type="dxa"/>
            <w:tcBorders>
              <w:top w:val="single" w:sz="4" w:space="0" w:color="auto"/>
              <w:left w:val="single" w:sz="4" w:space="0" w:color="auto"/>
              <w:bottom w:val="nil"/>
              <w:right w:val="single" w:sz="4" w:space="0" w:color="auto"/>
            </w:tcBorders>
            <w:hideMark/>
          </w:tcPr>
          <w:p w14:paraId="40994419"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52D63744"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高齢者福祉課</w:t>
            </w:r>
          </w:p>
          <w:p w14:paraId="7F1310C7"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学校教育課</w:t>
            </w:r>
          </w:p>
        </w:tc>
      </w:tr>
      <w:tr w:rsidR="006A77E4" w14:paraId="4C8F19FD" w14:textId="77777777" w:rsidTr="006A77E4">
        <w:trPr>
          <w:trHeight w:val="64"/>
        </w:trPr>
        <w:tc>
          <w:tcPr>
            <w:tcW w:w="2176" w:type="dxa"/>
            <w:tcBorders>
              <w:top w:val="nil"/>
              <w:left w:val="single" w:sz="4" w:space="0" w:color="auto"/>
              <w:bottom w:val="nil"/>
              <w:right w:val="single" w:sz="4" w:space="0" w:color="auto"/>
            </w:tcBorders>
          </w:tcPr>
          <w:p w14:paraId="1DD2919D"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3228EDBB"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○「子育て世代包括支援センター</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」や「要保護児童対策地域協議会」と連携を図り、関係機関と情報共有、役割分担をし、協同で支援をします。</w:t>
            </w:r>
          </w:p>
        </w:tc>
        <w:tc>
          <w:tcPr>
            <w:tcW w:w="2457" w:type="dxa"/>
            <w:tcBorders>
              <w:top w:val="nil"/>
              <w:left w:val="single" w:sz="4" w:space="0" w:color="auto"/>
              <w:bottom w:val="nil"/>
              <w:right w:val="single" w:sz="4" w:space="0" w:color="auto"/>
            </w:tcBorders>
          </w:tcPr>
          <w:p w14:paraId="6734F387"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子育て支援課</w:t>
            </w:r>
          </w:p>
          <w:p w14:paraId="756F5EA7" w14:textId="77777777" w:rsidR="006A77E4" w:rsidRPr="00373CA9" w:rsidRDefault="006A77E4" w:rsidP="006A77E4">
            <w:pPr>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こども保育課</w:t>
            </w:r>
          </w:p>
        </w:tc>
      </w:tr>
      <w:tr w:rsidR="006A77E4" w14:paraId="43681E45" w14:textId="77777777" w:rsidTr="006A77E4">
        <w:trPr>
          <w:trHeight w:val="64"/>
        </w:trPr>
        <w:tc>
          <w:tcPr>
            <w:tcW w:w="2176" w:type="dxa"/>
            <w:tcBorders>
              <w:top w:val="nil"/>
              <w:left w:val="single" w:sz="4" w:space="0" w:color="auto"/>
              <w:bottom w:val="single" w:sz="4" w:space="0" w:color="auto"/>
              <w:right w:val="single" w:sz="4" w:space="0" w:color="auto"/>
            </w:tcBorders>
          </w:tcPr>
          <w:p w14:paraId="28E4D95A"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6E730E62"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○障害者虐待防止センターにおいて虐待の事実確認、立入調査、措置（一時保護、後見審判請求）などを実施します。</w:t>
            </w:r>
          </w:p>
        </w:tc>
        <w:tc>
          <w:tcPr>
            <w:tcW w:w="2457" w:type="dxa"/>
            <w:tcBorders>
              <w:top w:val="nil"/>
              <w:left w:val="single" w:sz="4" w:space="0" w:color="auto"/>
              <w:bottom w:val="single" w:sz="4" w:space="0" w:color="auto"/>
              <w:right w:val="single" w:sz="4" w:space="0" w:color="auto"/>
            </w:tcBorders>
          </w:tcPr>
          <w:p w14:paraId="4EFBCAC0"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2C9DF90C" w14:textId="77777777" w:rsidR="006A77E4" w:rsidRPr="00373CA9" w:rsidRDefault="006A77E4" w:rsidP="006A77E4">
            <w:pPr>
              <w:ind w:firstLineChars="100" w:firstLine="231"/>
              <w:rPr>
                <w:rFonts w:asciiTheme="minorEastAsia" w:eastAsiaTheme="minorEastAsia" w:hAnsiTheme="minorEastAsia" w:cs="ＭＳ Ｐゴシック"/>
                <w:sz w:val="20"/>
                <w:szCs w:val="20"/>
              </w:rPr>
            </w:pPr>
          </w:p>
        </w:tc>
      </w:tr>
      <w:tr w:rsidR="006A77E4" w14:paraId="40C14E62" w14:textId="77777777" w:rsidTr="006A77E4">
        <w:trPr>
          <w:trHeight w:val="1127"/>
        </w:trPr>
        <w:tc>
          <w:tcPr>
            <w:tcW w:w="2176" w:type="dxa"/>
            <w:tcBorders>
              <w:top w:val="single" w:sz="4" w:space="0" w:color="auto"/>
              <w:left w:val="single" w:sz="4" w:space="0" w:color="auto"/>
              <w:bottom w:val="single" w:sz="4" w:space="0" w:color="auto"/>
              <w:right w:val="single" w:sz="4" w:space="0" w:color="auto"/>
            </w:tcBorders>
            <w:hideMark/>
          </w:tcPr>
          <w:p w14:paraId="0C5E1FE6"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③日常生活自立支援事業の推進</w:t>
            </w:r>
          </w:p>
        </w:tc>
        <w:tc>
          <w:tcPr>
            <w:tcW w:w="4820" w:type="dxa"/>
            <w:tcBorders>
              <w:top w:val="single" w:sz="4" w:space="0" w:color="auto"/>
              <w:left w:val="single" w:sz="4" w:space="0" w:color="auto"/>
              <w:bottom w:val="single" w:sz="4" w:space="0" w:color="auto"/>
              <w:right w:val="single" w:sz="4" w:space="0" w:color="auto"/>
            </w:tcBorders>
            <w:hideMark/>
          </w:tcPr>
          <w:p w14:paraId="11FA8470" w14:textId="6E97B589"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○知的障がい</w:t>
            </w:r>
            <w:r w:rsidR="00CA3464">
              <w:rPr>
                <w:rFonts w:asciiTheme="minorEastAsia" w:eastAsiaTheme="minorEastAsia" w:hAnsiTheme="minorEastAsia" w:cs="ＭＳ Ｐゴシック" w:hint="eastAsia"/>
                <w:sz w:val="20"/>
                <w:szCs w:val="20"/>
              </w:rPr>
              <w:t>や精神障がい</w:t>
            </w:r>
            <w:r w:rsidRPr="00373CA9">
              <w:rPr>
                <w:rFonts w:asciiTheme="minorEastAsia" w:eastAsiaTheme="minorEastAsia" w:hAnsiTheme="minorEastAsia" w:cs="ＭＳ Ｐゴシック" w:hint="eastAsia"/>
                <w:sz w:val="20"/>
                <w:szCs w:val="20"/>
              </w:rPr>
              <w:t>など</w:t>
            </w:r>
            <w:r w:rsidR="00CA3464">
              <w:rPr>
                <w:rFonts w:asciiTheme="minorEastAsia" w:eastAsiaTheme="minorEastAsia" w:hAnsiTheme="minorEastAsia" w:cs="ＭＳ Ｐゴシック" w:hint="eastAsia"/>
                <w:sz w:val="20"/>
                <w:szCs w:val="20"/>
              </w:rPr>
              <w:t>により</w:t>
            </w:r>
            <w:r w:rsidRPr="00373CA9">
              <w:rPr>
                <w:rFonts w:asciiTheme="minorEastAsia" w:eastAsiaTheme="minorEastAsia" w:hAnsiTheme="minorEastAsia" w:cs="ＭＳ Ｐゴシック" w:hint="eastAsia"/>
                <w:sz w:val="20"/>
                <w:szCs w:val="20"/>
              </w:rPr>
              <w:t>判断能力が十分ではない人に対する権利擁護に係る相談、福祉サービスの利用援助、金銭管理サービスなどを行う日常生活自立支援事業を推進します。</w:t>
            </w:r>
          </w:p>
        </w:tc>
        <w:tc>
          <w:tcPr>
            <w:tcW w:w="2457" w:type="dxa"/>
            <w:tcBorders>
              <w:top w:val="single" w:sz="4" w:space="0" w:color="auto"/>
              <w:left w:val="single" w:sz="4" w:space="0" w:color="auto"/>
              <w:bottom w:val="single" w:sz="4" w:space="0" w:color="auto"/>
              <w:right w:val="single" w:sz="4" w:space="0" w:color="auto"/>
            </w:tcBorders>
          </w:tcPr>
          <w:p w14:paraId="52B773E9"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p w14:paraId="62E68676"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6A77E4" w14:paraId="10CAA0BC" w14:textId="77777777" w:rsidTr="006A77E4">
        <w:trPr>
          <w:trHeight w:val="64"/>
        </w:trPr>
        <w:tc>
          <w:tcPr>
            <w:tcW w:w="2176" w:type="dxa"/>
            <w:tcBorders>
              <w:top w:val="single" w:sz="4" w:space="0" w:color="auto"/>
              <w:left w:val="single" w:sz="4" w:space="0" w:color="auto"/>
              <w:bottom w:val="single" w:sz="4" w:space="0" w:color="auto"/>
              <w:right w:val="single" w:sz="4" w:space="0" w:color="auto"/>
            </w:tcBorders>
            <w:hideMark/>
          </w:tcPr>
          <w:p w14:paraId="52E8E68F"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④権利擁護体制の確立</w:t>
            </w:r>
          </w:p>
        </w:tc>
        <w:tc>
          <w:tcPr>
            <w:tcW w:w="4820" w:type="dxa"/>
            <w:tcBorders>
              <w:top w:val="single" w:sz="4" w:space="0" w:color="auto"/>
              <w:left w:val="single" w:sz="4" w:space="0" w:color="auto"/>
              <w:bottom w:val="single" w:sz="4" w:space="0" w:color="auto"/>
              <w:right w:val="single" w:sz="4" w:space="0" w:color="auto"/>
            </w:tcBorders>
          </w:tcPr>
          <w:p w14:paraId="4BE1D770"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○きさらづ成年後見支援センターや成年後見制度に関する周知と利用促進を図ります。</w:t>
            </w:r>
          </w:p>
          <w:p w14:paraId="3212B536" w14:textId="14E73CF3" w:rsidR="006A77E4" w:rsidRPr="00373CA9" w:rsidRDefault="00CA3464" w:rsidP="006A77E4">
            <w:pPr>
              <w:widowControl/>
              <w:spacing w:before="60" w:line="24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w:t>
            </w:r>
            <w:r>
              <w:rPr>
                <w:rFonts w:asciiTheme="minorEastAsia" w:eastAsiaTheme="minorEastAsia" w:hAnsiTheme="minorEastAsia" w:cs="ＭＳ Ｐゴシック" w:hint="eastAsia"/>
                <w:sz w:val="20"/>
                <w:szCs w:val="20"/>
              </w:rPr>
              <w:t>きさらづ成年後見</w:t>
            </w:r>
            <w:r w:rsidR="009020E0">
              <w:rPr>
                <w:rFonts w:asciiTheme="minorEastAsia" w:eastAsiaTheme="minorEastAsia" w:hAnsiTheme="minorEastAsia" w:cs="ＭＳ Ｐゴシック" w:hint="eastAsia"/>
                <w:sz w:val="20"/>
                <w:szCs w:val="20"/>
              </w:rPr>
              <w:t>支援</w:t>
            </w:r>
            <w:r>
              <w:rPr>
                <w:rFonts w:asciiTheme="minorEastAsia" w:eastAsiaTheme="minorEastAsia" w:hAnsiTheme="minorEastAsia" w:cs="ＭＳ Ｐゴシック" w:hint="eastAsia"/>
                <w:sz w:val="20"/>
                <w:szCs w:val="20"/>
              </w:rPr>
              <w:t>センターとの連携により、市民後見人養成講座を定期的に開催、権利擁護人材を育成し、権利擁護体制の強化を図ります。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12BEA413"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p w14:paraId="36A91D02"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6A77E4" w14:paraId="14AA6805" w14:textId="77777777" w:rsidTr="006A77E4">
        <w:trPr>
          <w:trHeight w:val="750"/>
        </w:trPr>
        <w:tc>
          <w:tcPr>
            <w:tcW w:w="2176" w:type="dxa"/>
            <w:tcBorders>
              <w:top w:val="single" w:sz="4" w:space="0" w:color="auto"/>
              <w:left w:val="single" w:sz="4" w:space="0" w:color="auto"/>
              <w:bottom w:val="single" w:sz="4" w:space="0" w:color="auto"/>
              <w:right w:val="single" w:sz="4" w:space="0" w:color="auto"/>
            </w:tcBorders>
            <w:hideMark/>
          </w:tcPr>
          <w:p w14:paraId="4884F8F4"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⑤差別解消に向けた取組</w:t>
            </w:r>
          </w:p>
        </w:tc>
        <w:tc>
          <w:tcPr>
            <w:tcW w:w="4820" w:type="dxa"/>
            <w:tcBorders>
              <w:top w:val="single" w:sz="4" w:space="0" w:color="auto"/>
              <w:left w:val="single" w:sz="4" w:space="0" w:color="auto"/>
              <w:bottom w:val="single" w:sz="4" w:space="0" w:color="auto"/>
              <w:right w:val="single" w:sz="4" w:space="0" w:color="auto"/>
            </w:tcBorders>
            <w:hideMark/>
          </w:tcPr>
          <w:p w14:paraId="304F8C5F" w14:textId="77777777" w:rsidR="006A77E4" w:rsidRPr="00373CA9" w:rsidRDefault="006A77E4" w:rsidP="006A77E4">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○差別解消に向けた取組を推進します。</w:t>
            </w:r>
          </w:p>
        </w:tc>
        <w:tc>
          <w:tcPr>
            <w:tcW w:w="2457" w:type="dxa"/>
            <w:tcBorders>
              <w:top w:val="single" w:sz="4" w:space="0" w:color="auto"/>
              <w:left w:val="single" w:sz="4" w:space="0" w:color="auto"/>
              <w:bottom w:val="single" w:sz="4" w:space="0" w:color="auto"/>
              <w:right w:val="single" w:sz="4" w:space="0" w:color="auto"/>
            </w:tcBorders>
            <w:hideMark/>
          </w:tcPr>
          <w:p w14:paraId="76C8E948" w14:textId="77777777" w:rsidR="006A77E4" w:rsidRPr="00373CA9" w:rsidRDefault="006A77E4" w:rsidP="006A77E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bl>
    <w:p w14:paraId="71C932E0" w14:textId="77777777" w:rsidR="006A77E4" w:rsidRDefault="006A77E4" w:rsidP="006A77E4"/>
    <w:p w14:paraId="35081C15" w14:textId="2DB9FF0C" w:rsidR="006A77E4" w:rsidRPr="006532E3" w:rsidRDefault="006A77E4" w:rsidP="006A77E4">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72416" behindDoc="0" locked="0" layoutInCell="1" allowOverlap="1" wp14:anchorId="13A701F1" wp14:editId="23C59776">
                <wp:simplePos x="0" y="0"/>
                <wp:positionH relativeFrom="column">
                  <wp:posOffset>108585</wp:posOffset>
                </wp:positionH>
                <wp:positionV relativeFrom="paragraph">
                  <wp:posOffset>15240</wp:posOffset>
                </wp:positionV>
                <wp:extent cx="607695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E18DD" id="直線コネクタ 16" o:spid="_x0000_s1026" style="position:absolute;left:0;text-align:left;z-index:251772416;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vs5AEAAPkDAAAOAAAAZHJzL2Uyb0RvYy54bWysU81uEzEQviPxDpbvZDeVCLDKpodW5YIg&#10;AvoArnectfCfbJPdXMOZF4CH4AASRx4mh75Gx95kU7WoqhCX2R17vm/mmxnPT3utyBp8kNbUdDop&#10;KQHDbSPNqqaXHy+evaQkRGYapqyBmm4g0NPF0yfzzlVwYlurGvAESUyoOlfTNkZXFUXgLWgWJtaB&#10;wUthvWYRXb8qGs86ZNeqOCnLWdFZ3zhvOYSAp+fDJV1kfiGAx3dCBIhE1RRri9n6bK+SLRZzVq08&#10;c63k+zLYP1ShmTSYdKQ6Z5GRz17eo9KSexusiBNudWGFkByyBlQzLe+o+dAyB1kLNie4sU3h/9Hy&#10;t+ulJ7LB2c0oMUzjjK6//7r+/W23/bn78nW3/bHb/iF4iZ3qXKgQcGaWfu8Ft/RJdi+8Tl8URPrc&#10;3c3YXegj4Xg4K1/MXj3HIfDDXXEEOh/ia7CapJ+aKmmScFax9ZsQMRmGHkLSsTLJBqtkcyGVyk5a&#10;GThTnqwZDjv201Qy4m5FoZeQRRIylJ7/4kbBwPoeBDYDi53m7HkNj5zNpwOnMhiZIAKzj6DyYdA+&#10;NsEgr+ZjgWN0zmhNHIFaGuv/lvUoXwzxB9WD1iT7yjabPMjcDtyv3K39W0gLfNvP8OOLXdwA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NOZ6+z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日常生活自立支援事業</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3</w:t>
      </w:r>
      <w:r w:rsidRPr="006532E3">
        <w:rPr>
          <w:rFonts w:asciiTheme="minorEastAsia" w:eastAsiaTheme="minorEastAsia" w:hAnsiTheme="minorEastAsia" w:hint="eastAsia"/>
          <w:sz w:val="18"/>
          <w:szCs w:val="18"/>
        </w:rPr>
        <w:t xml:space="preserve">を参照　　</w:t>
      </w:r>
    </w:p>
    <w:p w14:paraId="22C02808" w14:textId="53E23CA3" w:rsidR="006A77E4" w:rsidRPr="006532E3" w:rsidRDefault="006A77E4" w:rsidP="006A77E4">
      <w:pPr>
        <w:spacing w:line="200" w:lineRule="exact"/>
        <w:ind w:leftChars="113" w:left="284"/>
      </w:pPr>
      <w:r w:rsidRPr="006532E3">
        <w:rPr>
          <w:rFonts w:asciiTheme="minorEastAsia" w:eastAsiaTheme="minorEastAsia" w:hAnsiTheme="minorEastAsia" w:hint="eastAsia"/>
          <w:sz w:val="18"/>
          <w:szCs w:val="18"/>
        </w:rPr>
        <w:t>・子育て世代包括支援センター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p>
    <w:p w14:paraId="48474D53" w14:textId="77777777" w:rsidR="00CD103A" w:rsidRDefault="00CD103A" w:rsidP="00102E9C">
      <w:pPr>
        <w:pStyle w:val="13"/>
        <w:pageBreakBefore/>
      </w:pPr>
      <w:r>
        <w:rPr>
          <w:rFonts w:hint="eastAsia"/>
        </w:rPr>
        <w:lastRenderedPageBreak/>
        <w:t>（５）経済的支援の充実</w:t>
      </w:r>
    </w:p>
    <w:p w14:paraId="726E46E3" w14:textId="77777777" w:rsidR="00CD103A" w:rsidRDefault="00CD103A" w:rsidP="006771BD">
      <w:pPr>
        <w:pStyle w:val="21"/>
      </w:pPr>
      <w:r>
        <w:rPr>
          <w:rFonts w:hint="eastAsia"/>
        </w:rPr>
        <w:t>【施策の方針】</w:t>
      </w:r>
    </w:p>
    <w:p w14:paraId="0BA25539" w14:textId="77777777" w:rsidR="00CD103A" w:rsidRPr="00635C92" w:rsidRDefault="00E6104B" w:rsidP="00AF7E9E">
      <w:pPr>
        <w:pStyle w:val="23"/>
      </w:pPr>
      <w:r w:rsidRPr="00635C92">
        <w:rPr>
          <w:rFonts w:hint="eastAsia"/>
        </w:rPr>
        <w:t>障がいのある人</w:t>
      </w:r>
      <w:r w:rsidR="00CD103A" w:rsidRPr="00635C92">
        <w:rPr>
          <w:rFonts w:hint="eastAsia"/>
        </w:rPr>
        <w:t>の社会生活の安定を図り、自立や社会参加を促進するためには、経済的な基盤づくりが重要です。このため、各種年金や手当制度の充実・普及を図ります。</w:t>
      </w:r>
    </w:p>
    <w:p w14:paraId="6DAC2E9E"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33069F"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85451C"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B8F14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3"/>
              </w:rPr>
              <w:t>施策の概</w:t>
            </w:r>
            <w:r w:rsidRPr="009E13A6">
              <w:rPr>
                <w:rFonts w:asciiTheme="majorEastAsia" w:eastAsiaTheme="majorEastAsia" w:hAnsiTheme="majorEastAsia" w:hint="eastAsia"/>
                <w:spacing w:val="1"/>
                <w:sz w:val="20"/>
                <w:szCs w:val="20"/>
                <w:fitText w:val="1386" w:id="1537432073"/>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0C194B"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FE47E97"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3191DA55"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①各種福祉手当の支給</w:t>
            </w:r>
          </w:p>
        </w:tc>
        <w:tc>
          <w:tcPr>
            <w:tcW w:w="4820" w:type="dxa"/>
            <w:tcBorders>
              <w:top w:val="single" w:sz="4" w:space="0" w:color="auto"/>
              <w:left w:val="single" w:sz="4" w:space="0" w:color="auto"/>
              <w:bottom w:val="single" w:sz="4" w:space="0" w:color="auto"/>
              <w:right w:val="single" w:sz="4" w:space="0" w:color="auto"/>
            </w:tcBorders>
            <w:hideMark/>
          </w:tcPr>
          <w:p w14:paraId="4371ADD2"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○在宅の</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に対する各種福祉手当を支給します。</w:t>
            </w:r>
          </w:p>
        </w:tc>
        <w:tc>
          <w:tcPr>
            <w:tcW w:w="2457" w:type="dxa"/>
            <w:tcBorders>
              <w:top w:val="single" w:sz="4" w:space="0" w:color="auto"/>
              <w:left w:val="single" w:sz="4" w:space="0" w:color="auto"/>
              <w:bottom w:val="single" w:sz="4" w:space="0" w:color="auto"/>
              <w:right w:val="single" w:sz="4" w:space="0" w:color="auto"/>
            </w:tcBorders>
            <w:hideMark/>
          </w:tcPr>
          <w:p w14:paraId="7B261AF1" w14:textId="236C08BA"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0CCF48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BD96E66" w14:textId="77777777" w:rsidR="00CD103A" w:rsidRPr="00635C92" w:rsidRDefault="00CD103A" w:rsidP="00307214">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②各種減免制度の周知と利用促進</w:t>
            </w:r>
          </w:p>
        </w:tc>
        <w:tc>
          <w:tcPr>
            <w:tcW w:w="4820" w:type="dxa"/>
            <w:tcBorders>
              <w:top w:val="single" w:sz="4" w:space="0" w:color="auto"/>
              <w:left w:val="single" w:sz="4" w:space="0" w:color="auto"/>
              <w:bottom w:val="single" w:sz="4" w:space="0" w:color="auto"/>
              <w:right w:val="single" w:sz="4" w:space="0" w:color="auto"/>
            </w:tcBorders>
            <w:hideMark/>
          </w:tcPr>
          <w:p w14:paraId="5F6D2F8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○住民税の控除や自動車税・自動車取得税・軽自動車税の減免などのほか、ＪＲ・バス運賃、タクシー料金、有料道路通行料金、ＮＨＫ放送受信料減免などの各種割引制度の周知・普及を促進します。</w:t>
            </w:r>
          </w:p>
        </w:tc>
        <w:tc>
          <w:tcPr>
            <w:tcW w:w="2457" w:type="dxa"/>
            <w:tcBorders>
              <w:top w:val="single" w:sz="4" w:space="0" w:color="auto"/>
              <w:left w:val="single" w:sz="4" w:space="0" w:color="auto"/>
              <w:bottom w:val="single" w:sz="4" w:space="0" w:color="auto"/>
              <w:right w:val="single" w:sz="4" w:space="0" w:color="auto"/>
            </w:tcBorders>
            <w:hideMark/>
          </w:tcPr>
          <w:p w14:paraId="7AC4F3E1" w14:textId="4A3BC1A0"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bl>
    <w:p w14:paraId="01CDA734" w14:textId="77777777" w:rsidR="00CD103A" w:rsidRDefault="00CD103A" w:rsidP="00CD103A">
      <w:pPr>
        <w:rPr>
          <w:sz w:val="20"/>
          <w:szCs w:val="20"/>
        </w:rPr>
      </w:pPr>
    </w:p>
    <w:p w14:paraId="4994265E" w14:textId="77777777" w:rsidR="00FD52BA" w:rsidRDefault="00FD52BA" w:rsidP="00307214">
      <w:pPr>
        <w:rPr>
          <w:sz w:val="20"/>
          <w:szCs w:val="20"/>
        </w:rPr>
      </w:pPr>
    </w:p>
    <w:p w14:paraId="5390D1FF" w14:textId="77777777" w:rsidR="00CD103A" w:rsidRDefault="00CD103A" w:rsidP="00CD103A">
      <w:pPr>
        <w:pStyle w:val="12"/>
        <w:pageBreakBefore/>
      </w:pPr>
      <w:bookmarkStart w:id="64" w:name="_Toc495670540"/>
      <w:bookmarkStart w:id="65" w:name="_Toc57623506"/>
      <w:r>
        <w:rPr>
          <w:rFonts w:hint="eastAsia"/>
        </w:rPr>
        <w:lastRenderedPageBreak/>
        <w:t xml:space="preserve">３　</w:t>
      </w:r>
      <w:r w:rsidR="0018383F">
        <w:rPr>
          <w:rFonts w:hint="eastAsia"/>
        </w:rPr>
        <w:t>充実し生きがいのある</w:t>
      </w:r>
      <w:r>
        <w:rPr>
          <w:rFonts w:hint="eastAsia"/>
        </w:rPr>
        <w:t>まちづくり</w:t>
      </w:r>
      <w:bookmarkEnd w:id="64"/>
      <w:bookmarkEnd w:id="65"/>
    </w:p>
    <w:p w14:paraId="75D4F90D" w14:textId="77777777" w:rsidR="00CD103A" w:rsidRDefault="00CD103A" w:rsidP="00102E9C">
      <w:pPr>
        <w:pStyle w:val="13"/>
      </w:pPr>
      <w:r>
        <w:rPr>
          <w:rFonts w:hint="eastAsia"/>
        </w:rPr>
        <w:t>（１）生涯学習、スポーツ・レクリエーション活動の充実</w:t>
      </w:r>
    </w:p>
    <w:p w14:paraId="06636AA0" w14:textId="77777777" w:rsidR="00CD103A" w:rsidRDefault="00CD103A" w:rsidP="006771BD">
      <w:pPr>
        <w:pStyle w:val="21"/>
      </w:pPr>
      <w:r>
        <w:rPr>
          <w:rFonts w:hint="eastAsia"/>
        </w:rPr>
        <w:t>【施策の方針】</w:t>
      </w:r>
    </w:p>
    <w:p w14:paraId="2EFE3C31" w14:textId="396794BF" w:rsidR="00CD103A" w:rsidRPr="00635C92" w:rsidRDefault="00BD7B76" w:rsidP="00AF7E9E">
      <w:pPr>
        <w:pStyle w:val="23"/>
      </w:pPr>
      <w:r w:rsidRPr="00635C92">
        <w:rPr>
          <w:rFonts w:hint="eastAsia"/>
        </w:rPr>
        <w:t>障がい</w:t>
      </w:r>
      <w:r w:rsidR="00CD103A" w:rsidRPr="00635C92">
        <w:rPr>
          <w:rFonts w:hint="eastAsia"/>
        </w:rPr>
        <w:t>のあるなしに</w:t>
      </w:r>
      <w:r w:rsidR="005568D3" w:rsidRPr="00635C92">
        <w:rPr>
          <w:rFonts w:hint="eastAsia"/>
        </w:rPr>
        <w:t>かかわらず</w:t>
      </w:r>
      <w:r w:rsidR="00CD103A" w:rsidRPr="00635C92">
        <w:rPr>
          <w:rFonts w:hint="eastAsia"/>
        </w:rPr>
        <w:t>、地域の中で生きがい・楽しみを</w:t>
      </w:r>
      <w:r w:rsidR="00CD103A" w:rsidRPr="009D5293">
        <w:rPr>
          <w:rFonts w:hint="eastAsia"/>
        </w:rPr>
        <w:t>つくり</w:t>
      </w:r>
      <w:r w:rsidR="000A03E8" w:rsidRPr="009D5293">
        <w:rPr>
          <w:rFonts w:hint="eastAsia"/>
        </w:rPr>
        <w:t>、</w:t>
      </w:r>
      <w:r w:rsidR="00CD103A" w:rsidRPr="009D5293">
        <w:rPr>
          <w:rFonts w:hint="eastAsia"/>
        </w:rPr>
        <w:t>心</w:t>
      </w:r>
      <w:r w:rsidR="00CD103A" w:rsidRPr="00635C92">
        <w:rPr>
          <w:rFonts w:hint="eastAsia"/>
        </w:rPr>
        <w:t>豊かな生活を送ることができるよう、生涯学習やスポーツ・レクリエーション活動に親しむ機会を充実させ、楽しい時間を共有することにより仲間づくりを支援していくことが重要です。</w:t>
      </w:r>
    </w:p>
    <w:p w14:paraId="6A57E2E3" w14:textId="77777777" w:rsidR="00CD103A" w:rsidRPr="00635C92" w:rsidRDefault="00CD103A" w:rsidP="00AF7E9E">
      <w:pPr>
        <w:pStyle w:val="23"/>
      </w:pPr>
      <w:r w:rsidRPr="00635C92">
        <w:rPr>
          <w:rFonts w:hint="eastAsia"/>
        </w:rPr>
        <w:t>こうした視点に立ち、生活のゆとりやうるおいを高めるための生涯学習機会を充実させ、誰もが参加しやすい環境づくりを推進し、交流の幅が広がる活動の促進を図ります。</w:t>
      </w:r>
    </w:p>
    <w:p w14:paraId="48A81C6B"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1F5C81C"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571BAB"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D776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4"/>
              </w:rPr>
              <w:t>施策の概</w:t>
            </w:r>
            <w:r w:rsidRPr="009E13A6">
              <w:rPr>
                <w:rFonts w:asciiTheme="majorEastAsia" w:eastAsiaTheme="majorEastAsia" w:hAnsiTheme="majorEastAsia" w:hint="eastAsia"/>
                <w:spacing w:val="1"/>
                <w:sz w:val="20"/>
                <w:szCs w:val="20"/>
                <w:fitText w:val="1386" w:id="1537432074"/>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6B06F0"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594AEFB3"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D0A8003"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①生涯学習機会の充実及び参加に係る支援</w:t>
            </w:r>
          </w:p>
        </w:tc>
        <w:tc>
          <w:tcPr>
            <w:tcW w:w="4820" w:type="dxa"/>
            <w:tcBorders>
              <w:top w:val="single" w:sz="4" w:space="0" w:color="auto"/>
              <w:left w:val="single" w:sz="4" w:space="0" w:color="auto"/>
              <w:bottom w:val="single" w:sz="4" w:space="0" w:color="auto"/>
              <w:right w:val="single" w:sz="4" w:space="0" w:color="auto"/>
            </w:tcBorders>
            <w:hideMark/>
          </w:tcPr>
          <w:p w14:paraId="26DDCE0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の社会参加を促すため、生涯学習の機会の充実に努めます。</w:t>
            </w:r>
          </w:p>
          <w:p w14:paraId="26352F4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○公民館活動等、身近な生涯学習の場への円滑な参加の支援に努めます。</w:t>
            </w:r>
          </w:p>
        </w:tc>
        <w:tc>
          <w:tcPr>
            <w:tcW w:w="2457" w:type="dxa"/>
            <w:tcBorders>
              <w:top w:val="single" w:sz="4" w:space="0" w:color="auto"/>
              <w:left w:val="single" w:sz="4" w:space="0" w:color="auto"/>
              <w:bottom w:val="single" w:sz="4" w:space="0" w:color="auto"/>
              <w:right w:val="single" w:sz="4" w:space="0" w:color="auto"/>
            </w:tcBorders>
            <w:hideMark/>
          </w:tcPr>
          <w:p w14:paraId="616420C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生涯学習課</w:t>
            </w:r>
          </w:p>
        </w:tc>
      </w:tr>
      <w:tr w:rsidR="00CD103A" w:rsidRPr="00635C92" w14:paraId="356AAAF9"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2ADA8BB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のあるなしを問わず誰もが</w:t>
            </w:r>
            <w:r w:rsidR="00A026C7" w:rsidRPr="00373CA9">
              <w:rPr>
                <w:rFonts w:asciiTheme="minorEastAsia" w:eastAsiaTheme="minorEastAsia" w:hAnsiTheme="minorEastAsia" w:cs="ＭＳ Ｐゴシック" w:hint="eastAsia"/>
                <w:sz w:val="20"/>
                <w:szCs w:val="20"/>
              </w:rPr>
              <w:t>共</w:t>
            </w:r>
            <w:r w:rsidRPr="00373CA9">
              <w:rPr>
                <w:rFonts w:asciiTheme="minorEastAsia" w:eastAsiaTheme="minorEastAsia" w:hAnsiTheme="minorEastAsia" w:cs="ＭＳ Ｐゴシック" w:hint="eastAsia"/>
                <w:sz w:val="20"/>
                <w:szCs w:val="20"/>
              </w:rPr>
              <w:t>に参加できるスポーツ・レクリエーション活動の推進</w:t>
            </w:r>
          </w:p>
        </w:tc>
        <w:tc>
          <w:tcPr>
            <w:tcW w:w="4820" w:type="dxa"/>
            <w:tcBorders>
              <w:top w:val="single" w:sz="4" w:space="0" w:color="auto"/>
              <w:left w:val="single" w:sz="4" w:space="0" w:color="auto"/>
              <w:bottom w:val="nil"/>
              <w:right w:val="single" w:sz="4" w:space="0" w:color="auto"/>
            </w:tcBorders>
            <w:hideMark/>
          </w:tcPr>
          <w:p w14:paraId="1D2E64E4" w14:textId="32C6C2C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がスポーツ・レクリエーション活動</w:t>
            </w:r>
            <w:r w:rsidR="00DA47DF" w:rsidRPr="00373CA9">
              <w:rPr>
                <w:rFonts w:asciiTheme="minorEastAsia" w:eastAsiaTheme="minorEastAsia" w:hAnsiTheme="minorEastAsia" w:cs="ＭＳ Ｐゴシック" w:hint="eastAsia"/>
                <w:sz w:val="20"/>
                <w:szCs w:val="20"/>
              </w:rPr>
              <w:t>を</w:t>
            </w:r>
            <w:r w:rsidRPr="00373CA9">
              <w:rPr>
                <w:rFonts w:asciiTheme="minorEastAsia" w:eastAsiaTheme="minorEastAsia" w:hAnsiTheme="minorEastAsia" w:cs="ＭＳ Ｐゴシック" w:hint="eastAsia"/>
                <w:sz w:val="20"/>
                <w:szCs w:val="20"/>
              </w:rPr>
              <w:t>気軽に親しむことができるよう、施設の整備・改善に努めます。</w:t>
            </w:r>
          </w:p>
        </w:tc>
        <w:tc>
          <w:tcPr>
            <w:tcW w:w="2457" w:type="dxa"/>
            <w:tcBorders>
              <w:top w:val="single" w:sz="4" w:space="0" w:color="auto"/>
              <w:left w:val="single" w:sz="4" w:space="0" w:color="auto"/>
              <w:bottom w:val="nil"/>
              <w:right w:val="single" w:sz="4" w:space="0" w:color="auto"/>
            </w:tcBorders>
            <w:hideMark/>
          </w:tcPr>
          <w:p w14:paraId="17E132E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スポーツ振興課</w:t>
            </w:r>
          </w:p>
        </w:tc>
      </w:tr>
      <w:tr w:rsidR="00CD103A" w:rsidRPr="00635C92" w14:paraId="1BFEE68B"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F13D"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758CA8B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○スポーツ・レクリエーションに関する情報の効果的な提供を促進します。</w:t>
            </w:r>
          </w:p>
        </w:tc>
        <w:tc>
          <w:tcPr>
            <w:tcW w:w="2457" w:type="dxa"/>
            <w:tcBorders>
              <w:top w:val="nil"/>
              <w:left w:val="single" w:sz="4" w:space="0" w:color="auto"/>
              <w:bottom w:val="nil"/>
              <w:right w:val="single" w:sz="4" w:space="0" w:color="auto"/>
            </w:tcBorders>
            <w:hideMark/>
          </w:tcPr>
          <w:p w14:paraId="30327D55" w14:textId="57B0C21E"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0D1201CA"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F32F9" w14:textId="77777777" w:rsidR="00CD103A" w:rsidRPr="00373CA9"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9B33115" w14:textId="0E2A4A72"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○健康の維持増進と仲間づくりの輪を広げることを目的に、</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に配慮したスポーツ、誰</w:t>
            </w:r>
            <w:r w:rsidR="00A34F41" w:rsidRPr="00373CA9">
              <w:rPr>
                <w:rFonts w:asciiTheme="minorEastAsia" w:eastAsiaTheme="minorEastAsia" w:hAnsiTheme="minorEastAsia" w:cs="ＭＳ Ｐゴシック" w:hint="eastAsia"/>
                <w:sz w:val="20"/>
                <w:szCs w:val="20"/>
              </w:rPr>
              <w:t>もが</w:t>
            </w:r>
            <w:r w:rsidRPr="00373CA9">
              <w:rPr>
                <w:rFonts w:asciiTheme="minorEastAsia" w:eastAsiaTheme="minorEastAsia" w:hAnsiTheme="minorEastAsia" w:cs="ＭＳ Ｐゴシック" w:hint="eastAsia"/>
                <w:sz w:val="20"/>
                <w:szCs w:val="20"/>
              </w:rPr>
              <w:t>気軽に取り組めるスポーツの企画</w:t>
            </w:r>
            <w:r w:rsidR="000A03E8" w:rsidRPr="00373CA9">
              <w:rPr>
                <w:rFonts w:asciiTheme="minorEastAsia" w:eastAsiaTheme="minorEastAsia" w:hAnsiTheme="minorEastAsia" w:cs="ＭＳ Ｐゴシック" w:hint="eastAsia"/>
                <w:sz w:val="20"/>
                <w:szCs w:val="20"/>
              </w:rPr>
              <w:t>・</w:t>
            </w:r>
            <w:r w:rsidRPr="00373CA9">
              <w:rPr>
                <w:rFonts w:asciiTheme="minorEastAsia" w:eastAsiaTheme="minorEastAsia" w:hAnsiTheme="minorEastAsia" w:cs="ＭＳ Ｐゴシック" w:hint="eastAsia"/>
                <w:sz w:val="20"/>
                <w:szCs w:val="20"/>
              </w:rPr>
              <w:t>実施を推進します。</w:t>
            </w:r>
          </w:p>
        </w:tc>
        <w:tc>
          <w:tcPr>
            <w:tcW w:w="2457" w:type="dxa"/>
            <w:tcBorders>
              <w:top w:val="nil"/>
              <w:left w:val="single" w:sz="4" w:space="0" w:color="auto"/>
              <w:bottom w:val="single" w:sz="4" w:space="0" w:color="auto"/>
              <w:right w:val="single" w:sz="4" w:space="0" w:color="auto"/>
            </w:tcBorders>
            <w:hideMark/>
          </w:tcPr>
          <w:p w14:paraId="2A6EB611" w14:textId="1E5F821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744B6FE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rsidRPr="00635C92" w14:paraId="4376366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6DB4D5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への生涯学習関連情報の提供</w:t>
            </w:r>
          </w:p>
        </w:tc>
        <w:tc>
          <w:tcPr>
            <w:tcW w:w="4820" w:type="dxa"/>
            <w:tcBorders>
              <w:top w:val="single" w:sz="4" w:space="0" w:color="auto"/>
              <w:left w:val="single" w:sz="4" w:space="0" w:color="auto"/>
              <w:bottom w:val="single" w:sz="4" w:space="0" w:color="auto"/>
              <w:right w:val="single" w:sz="4" w:space="0" w:color="auto"/>
            </w:tcBorders>
            <w:hideMark/>
          </w:tcPr>
          <w:p w14:paraId="2631F95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○生涯学習関連情報の収集及び周知徹底に努めます。</w:t>
            </w:r>
          </w:p>
          <w:p w14:paraId="66373B1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福祉に関する資料の収集と広く市民への提供を推進します。</w:t>
            </w:r>
          </w:p>
          <w:p w14:paraId="6FE211C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○生涯学習関連情報の提供拠点である図書館における録音図書・点字図書・大活字本など、</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に配慮した図書の収集と利用促進を図ります。</w:t>
            </w:r>
          </w:p>
        </w:tc>
        <w:tc>
          <w:tcPr>
            <w:tcW w:w="2457" w:type="dxa"/>
            <w:tcBorders>
              <w:top w:val="single" w:sz="4" w:space="0" w:color="auto"/>
              <w:left w:val="single" w:sz="4" w:space="0" w:color="auto"/>
              <w:bottom w:val="single" w:sz="4" w:space="0" w:color="auto"/>
              <w:right w:val="single" w:sz="4" w:space="0" w:color="auto"/>
            </w:tcBorders>
            <w:hideMark/>
          </w:tcPr>
          <w:p w14:paraId="4ED1033E"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図書館</w:t>
            </w:r>
          </w:p>
        </w:tc>
      </w:tr>
    </w:tbl>
    <w:p w14:paraId="291278FF" w14:textId="77777777" w:rsidR="00CD103A" w:rsidRPr="00635C92" w:rsidRDefault="00CD103A" w:rsidP="00CD103A">
      <w:pPr>
        <w:rPr>
          <w:sz w:val="20"/>
          <w:szCs w:val="20"/>
        </w:rPr>
      </w:pPr>
    </w:p>
    <w:p w14:paraId="44B8851C" w14:textId="77777777" w:rsidR="00CD103A" w:rsidRPr="00635C92" w:rsidRDefault="00CD103A" w:rsidP="00CD103A">
      <w:pPr>
        <w:rPr>
          <w:sz w:val="20"/>
          <w:szCs w:val="20"/>
        </w:rPr>
      </w:pPr>
    </w:p>
    <w:p w14:paraId="75D75F08" w14:textId="77777777" w:rsidR="00CD103A" w:rsidRPr="00635C92" w:rsidRDefault="00CD103A" w:rsidP="00102E9C">
      <w:pPr>
        <w:pStyle w:val="13"/>
        <w:pageBreakBefore/>
      </w:pPr>
      <w:r w:rsidRPr="00635C92">
        <w:rPr>
          <w:rFonts w:hint="eastAsia"/>
        </w:rPr>
        <w:lastRenderedPageBreak/>
        <w:t>（２）就労支援と就労の場の拡充</w:t>
      </w:r>
    </w:p>
    <w:p w14:paraId="6265AA45" w14:textId="77777777" w:rsidR="00CD103A" w:rsidRPr="00635C92" w:rsidRDefault="00CD103A" w:rsidP="006771BD">
      <w:pPr>
        <w:pStyle w:val="21"/>
      </w:pPr>
      <w:r w:rsidRPr="00635C92">
        <w:rPr>
          <w:rFonts w:hint="eastAsia"/>
        </w:rPr>
        <w:t>【施策の方針】</w:t>
      </w:r>
    </w:p>
    <w:p w14:paraId="7141F659" w14:textId="0776B336" w:rsidR="00CD103A" w:rsidRPr="00373CA9" w:rsidRDefault="00CD103A" w:rsidP="00AF7E9E">
      <w:pPr>
        <w:pStyle w:val="23"/>
      </w:pPr>
      <w:r w:rsidRPr="00635C92">
        <w:rPr>
          <w:rFonts w:hint="eastAsia"/>
        </w:rPr>
        <w:t>就労者も地域の就労</w:t>
      </w:r>
      <w:r w:rsidRPr="000C41B8">
        <w:rPr>
          <w:rFonts w:hint="eastAsia"/>
        </w:rPr>
        <w:t>支援施設</w:t>
      </w:r>
      <w:r w:rsidR="000C7D85" w:rsidRPr="000C41B8">
        <w:rPr>
          <w:rFonts w:hint="eastAsia"/>
          <w:vertAlign w:val="superscript"/>
        </w:rPr>
        <w:t>※</w:t>
      </w:r>
      <w:r w:rsidRPr="000C41B8">
        <w:rPr>
          <w:rFonts w:hint="eastAsia"/>
        </w:rPr>
        <w:t>利用者も、地域の</w:t>
      </w:r>
      <w:r w:rsidR="00B75E8C" w:rsidRPr="000C41B8">
        <w:rPr>
          <w:rFonts w:hint="eastAsia"/>
        </w:rPr>
        <w:t>中</w:t>
      </w:r>
      <w:r w:rsidRPr="000C41B8">
        <w:rPr>
          <w:rFonts w:hint="eastAsia"/>
        </w:rPr>
        <w:t>で賃金を得てその人らし</w:t>
      </w:r>
      <w:r w:rsidRPr="00373CA9">
        <w:rPr>
          <w:rFonts w:hint="eastAsia"/>
        </w:rPr>
        <w:t>く自立した生活をすることは、社会参加と自己実現のために非常に意義があります。</w:t>
      </w:r>
      <w:r w:rsidR="000A03E8" w:rsidRPr="00373CA9">
        <w:rPr>
          <w:rFonts w:hint="eastAsia"/>
        </w:rPr>
        <w:t>障がいがあっても働く意欲のある人が、その適性や能力に応じて希望する就労ができる地域づくりを目指し、</w:t>
      </w:r>
      <w:r w:rsidRPr="00373CA9">
        <w:rPr>
          <w:rFonts w:hint="eastAsia"/>
        </w:rPr>
        <w:t>工賃向上のため</w:t>
      </w:r>
      <w:r w:rsidR="000A03E8" w:rsidRPr="00373CA9">
        <w:rPr>
          <w:rFonts w:hint="eastAsia"/>
        </w:rPr>
        <w:t>、</w:t>
      </w:r>
      <w:r w:rsidR="00F550B0" w:rsidRPr="00373CA9">
        <w:rPr>
          <w:rFonts w:hint="eastAsia"/>
        </w:rPr>
        <w:t>障害者優先調達推進法等</w:t>
      </w:r>
      <w:r w:rsidRPr="00373CA9">
        <w:rPr>
          <w:rFonts w:hint="eastAsia"/>
        </w:rPr>
        <w:t>を通じ、授産品等の販路拡大に努めます。</w:t>
      </w:r>
    </w:p>
    <w:p w14:paraId="0A94BA02" w14:textId="77777777" w:rsidR="00CD103A" w:rsidRPr="00635C92" w:rsidRDefault="00CD103A" w:rsidP="00AF7E9E">
      <w:pPr>
        <w:pStyle w:val="23"/>
      </w:pPr>
      <w:r w:rsidRPr="00373CA9">
        <w:rPr>
          <w:rFonts w:hint="eastAsia"/>
        </w:rPr>
        <w:t>また、福祉、雇用、教育等の各機関との連携を図りながら、</w:t>
      </w:r>
      <w:r w:rsidR="00E6104B" w:rsidRPr="00373CA9">
        <w:rPr>
          <w:rFonts w:hint="eastAsia"/>
        </w:rPr>
        <w:t>障がいのある人</w:t>
      </w:r>
      <w:r w:rsidRPr="00635C92">
        <w:rPr>
          <w:rFonts w:hint="eastAsia"/>
        </w:rPr>
        <w:t>が働きやすい地域づくりのために総合的な</w:t>
      </w:r>
      <w:r w:rsidR="00E6104B" w:rsidRPr="00635C92">
        <w:rPr>
          <w:rFonts w:hint="eastAsia"/>
        </w:rPr>
        <w:t>取組</w:t>
      </w:r>
      <w:r w:rsidRPr="00635C92">
        <w:rPr>
          <w:rFonts w:hint="eastAsia"/>
        </w:rPr>
        <w:t>を推進します。</w:t>
      </w:r>
    </w:p>
    <w:p w14:paraId="06B09401"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00E2C803"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2AA376"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CDA913"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5"/>
              </w:rPr>
              <w:t>施策の概</w:t>
            </w:r>
            <w:r w:rsidRPr="009E13A6">
              <w:rPr>
                <w:rFonts w:asciiTheme="majorEastAsia" w:eastAsiaTheme="majorEastAsia" w:hAnsiTheme="majorEastAsia" w:hint="eastAsia"/>
                <w:spacing w:val="1"/>
                <w:sz w:val="20"/>
                <w:szCs w:val="20"/>
                <w:fitText w:val="1386" w:id="1537432075"/>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DC3B7C"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4835B1A1"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171FC4E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の雇用の推進</w:t>
            </w:r>
          </w:p>
        </w:tc>
        <w:tc>
          <w:tcPr>
            <w:tcW w:w="4820" w:type="dxa"/>
            <w:tcBorders>
              <w:top w:val="single" w:sz="4" w:space="0" w:color="auto"/>
              <w:left w:val="single" w:sz="4" w:space="0" w:color="auto"/>
              <w:bottom w:val="single" w:sz="4" w:space="0" w:color="auto"/>
              <w:right w:val="single" w:sz="4" w:space="0" w:color="auto"/>
            </w:tcBorders>
            <w:hideMark/>
          </w:tcPr>
          <w:p w14:paraId="38D1930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を雇用している事業所へのフォローや雇用しようとしている事業所の相談や</w:t>
            </w:r>
            <w:r w:rsidR="00BD7B76" w:rsidRPr="00373CA9">
              <w:rPr>
                <w:rFonts w:asciiTheme="minorEastAsia" w:eastAsiaTheme="minorEastAsia" w:hAnsiTheme="minorEastAsia" w:cs="ＭＳ Ｐゴシック" w:hint="eastAsia"/>
                <w:sz w:val="20"/>
                <w:szCs w:val="20"/>
              </w:rPr>
              <w:t>障がいや障がいのある人への</w:t>
            </w:r>
            <w:r w:rsidRPr="00373CA9">
              <w:rPr>
                <w:rFonts w:asciiTheme="minorEastAsia" w:eastAsiaTheme="minorEastAsia" w:hAnsiTheme="minorEastAsia" w:cs="ＭＳ Ｐゴシック" w:hint="eastAsia"/>
                <w:sz w:val="20"/>
                <w:szCs w:val="20"/>
              </w:rPr>
              <w:t>理解の充実を図ります。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B027953" w14:textId="47EE26A3"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08F55E77"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r w:rsidR="00CD103A" w:rsidRPr="00635C92" w14:paraId="591392DB"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EEC426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②総合的な就労相談体制の確立</w:t>
            </w:r>
          </w:p>
        </w:tc>
        <w:tc>
          <w:tcPr>
            <w:tcW w:w="4820" w:type="dxa"/>
            <w:tcBorders>
              <w:top w:val="single" w:sz="4" w:space="0" w:color="auto"/>
              <w:left w:val="single" w:sz="4" w:space="0" w:color="auto"/>
              <w:bottom w:val="nil"/>
              <w:right w:val="single" w:sz="4" w:space="0" w:color="auto"/>
            </w:tcBorders>
            <w:hideMark/>
          </w:tcPr>
          <w:p w14:paraId="58BB7BB9" w14:textId="77777777" w:rsidR="00CD103A" w:rsidRPr="00373CA9" w:rsidRDefault="00CD103A" w:rsidP="000D5468">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BD7B76" w:rsidRPr="00373CA9">
              <w:rPr>
                <w:rFonts w:asciiTheme="minorEastAsia" w:eastAsiaTheme="minorEastAsia" w:hAnsiTheme="minorEastAsia" w:cs="ＭＳ Ｐゴシック" w:hint="eastAsia"/>
                <w:sz w:val="20"/>
                <w:szCs w:val="20"/>
              </w:rPr>
              <w:t>障がい</w:t>
            </w:r>
            <w:r w:rsidRPr="00373CA9">
              <w:rPr>
                <w:rFonts w:asciiTheme="minorEastAsia" w:eastAsiaTheme="minorEastAsia" w:hAnsiTheme="minorEastAsia" w:cs="ＭＳ Ｐゴシック" w:hint="eastAsia"/>
                <w:sz w:val="20"/>
                <w:szCs w:val="20"/>
              </w:rPr>
              <w:t>のため地域から孤立し能力がありながら情報や支援を受けられないため地域で働くことのできない方へのアウトリーチ</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を含めた働きかけと相談を行います。</w:t>
            </w:r>
          </w:p>
        </w:tc>
        <w:tc>
          <w:tcPr>
            <w:tcW w:w="2457" w:type="dxa"/>
            <w:tcBorders>
              <w:top w:val="single" w:sz="4" w:space="0" w:color="auto"/>
              <w:left w:val="single" w:sz="4" w:space="0" w:color="auto"/>
              <w:bottom w:val="nil"/>
              <w:right w:val="single" w:sz="4" w:space="0" w:color="auto"/>
            </w:tcBorders>
            <w:hideMark/>
          </w:tcPr>
          <w:p w14:paraId="2B86450B"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自立支援課</w:t>
            </w:r>
          </w:p>
        </w:tc>
      </w:tr>
      <w:tr w:rsidR="00CD103A" w:rsidRPr="00635C92" w14:paraId="014A5E6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5EF5CFE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③就労支援施設への支援</w:t>
            </w:r>
          </w:p>
        </w:tc>
        <w:tc>
          <w:tcPr>
            <w:tcW w:w="4820" w:type="dxa"/>
            <w:tcBorders>
              <w:top w:val="single" w:sz="4" w:space="0" w:color="auto"/>
              <w:left w:val="single" w:sz="4" w:space="0" w:color="auto"/>
              <w:bottom w:val="single" w:sz="4" w:space="0" w:color="auto"/>
              <w:right w:val="single" w:sz="4" w:space="0" w:color="auto"/>
            </w:tcBorders>
            <w:hideMark/>
          </w:tcPr>
          <w:p w14:paraId="17366DF3" w14:textId="520C442F" w:rsidR="00CD103A" w:rsidRPr="00373CA9"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○特別支援学校卒業生や在宅の</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の要望を見極めた就労支援施設の支援を推進します。</w:t>
            </w:r>
          </w:p>
        </w:tc>
        <w:tc>
          <w:tcPr>
            <w:tcW w:w="2457" w:type="dxa"/>
            <w:tcBorders>
              <w:top w:val="single" w:sz="4" w:space="0" w:color="auto"/>
              <w:left w:val="single" w:sz="4" w:space="0" w:color="auto"/>
              <w:bottom w:val="single" w:sz="4" w:space="0" w:color="auto"/>
              <w:right w:val="single" w:sz="4" w:space="0" w:color="auto"/>
            </w:tcBorders>
            <w:hideMark/>
          </w:tcPr>
          <w:p w14:paraId="1E24B542" w14:textId="278C3BFB"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0EBFEFF0"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D134199" w14:textId="47412F0C"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④就労支援施設の工賃向上</w:t>
            </w:r>
            <w:r w:rsidR="00C53474" w:rsidRPr="00373CA9">
              <w:rPr>
                <w:rFonts w:asciiTheme="minorEastAsia" w:eastAsiaTheme="minorEastAsia" w:hAnsiTheme="minorEastAsia" w:cs="ＭＳ Ｐゴシック" w:hint="eastAsia"/>
                <w:sz w:val="20"/>
                <w:szCs w:val="20"/>
              </w:rPr>
              <w:t>への支援</w:t>
            </w:r>
          </w:p>
        </w:tc>
        <w:tc>
          <w:tcPr>
            <w:tcW w:w="4820" w:type="dxa"/>
            <w:tcBorders>
              <w:top w:val="single" w:sz="4" w:space="0" w:color="auto"/>
              <w:left w:val="single" w:sz="4" w:space="0" w:color="auto"/>
              <w:bottom w:val="single" w:sz="4" w:space="0" w:color="auto"/>
              <w:right w:val="single" w:sz="4" w:space="0" w:color="auto"/>
            </w:tcBorders>
            <w:hideMark/>
          </w:tcPr>
          <w:p w14:paraId="6570C826" w14:textId="0534F0CD" w:rsidR="00361854" w:rsidRPr="00373CA9" w:rsidRDefault="00CD103A">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361854" w:rsidRPr="00373CA9">
              <w:rPr>
                <w:rFonts w:ascii="Segoe UI Symbol" w:eastAsiaTheme="minorEastAsia" w:hAnsi="Segoe UI Symbol" w:cs="Segoe UI Symbol" w:hint="eastAsia"/>
                <w:sz w:val="20"/>
                <w:szCs w:val="20"/>
              </w:rPr>
              <w:t>事業所の工賃向上のための検討を行います。</w:t>
            </w:r>
          </w:p>
          <w:p w14:paraId="4D78E3B3" w14:textId="09A594AE" w:rsidR="00CD103A" w:rsidRPr="00373CA9" w:rsidRDefault="00CD103A" w:rsidP="00E05AE4">
            <w:pPr>
              <w:widowControl/>
              <w:spacing w:before="60" w:after="60" w:line="260" w:lineRule="exact"/>
              <w:ind w:leftChars="-4" w:left="272" w:hangingChars="122" w:hanging="282"/>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○障害者優先調達</w:t>
            </w:r>
            <w:r w:rsidR="00361854" w:rsidRPr="00373CA9">
              <w:rPr>
                <w:rFonts w:asciiTheme="minorEastAsia" w:eastAsiaTheme="minorEastAsia" w:hAnsiTheme="minorEastAsia" w:cs="ＭＳ Ｐゴシック" w:hint="eastAsia"/>
                <w:sz w:val="20"/>
                <w:szCs w:val="20"/>
              </w:rPr>
              <w:t>推進</w:t>
            </w:r>
            <w:r w:rsidRPr="00373CA9">
              <w:rPr>
                <w:rFonts w:asciiTheme="minorEastAsia" w:eastAsiaTheme="minorEastAsia" w:hAnsiTheme="minorEastAsia" w:cs="ＭＳ Ｐゴシック" w:hint="eastAsia"/>
                <w:sz w:val="20"/>
                <w:szCs w:val="20"/>
              </w:rPr>
              <w:t>法の施行に伴い、市内部の優先調達に努め</w:t>
            </w:r>
            <w:r w:rsidR="00361854" w:rsidRPr="00373CA9">
              <w:rPr>
                <w:rFonts w:asciiTheme="minorEastAsia" w:eastAsiaTheme="minorEastAsia" w:hAnsiTheme="minorEastAsia" w:cs="ＭＳ Ｐゴシック" w:hint="eastAsia"/>
                <w:sz w:val="20"/>
                <w:szCs w:val="20"/>
              </w:rPr>
              <w:t>工賃向上を図り</w:t>
            </w:r>
            <w:r w:rsidRPr="00373CA9">
              <w:rPr>
                <w:rFonts w:asciiTheme="minorEastAsia" w:eastAsiaTheme="minorEastAsia" w:hAnsiTheme="minorEastAsia" w:cs="ＭＳ Ｐゴシック" w:hint="eastAsia"/>
                <w:sz w:val="20"/>
                <w:szCs w:val="20"/>
              </w:rPr>
              <w:t>ます。</w:t>
            </w:r>
          </w:p>
          <w:p w14:paraId="31C42C42"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○市の施設を利用した障害福祉施設による販売を推進します。</w:t>
            </w:r>
          </w:p>
        </w:tc>
        <w:tc>
          <w:tcPr>
            <w:tcW w:w="2457" w:type="dxa"/>
            <w:tcBorders>
              <w:top w:val="single" w:sz="4" w:space="0" w:color="auto"/>
              <w:left w:val="single" w:sz="4" w:space="0" w:color="auto"/>
              <w:bottom w:val="single" w:sz="4" w:space="0" w:color="auto"/>
              <w:right w:val="single" w:sz="4" w:space="0" w:color="auto"/>
            </w:tcBorders>
            <w:hideMark/>
          </w:tcPr>
          <w:p w14:paraId="76EEF338"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12A98932" w14:textId="77777777" w:rsidR="00361854" w:rsidRPr="00373CA9" w:rsidRDefault="00361854"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p w14:paraId="4DE2BED6" w14:textId="17348894" w:rsidR="00361854" w:rsidRPr="00373CA9" w:rsidRDefault="00361854"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r w:rsidR="00CD103A" w:rsidRPr="00635C92" w14:paraId="488BDA1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46475A5"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⑤市役所をはじめとする公的機関における雇用拡大</w:t>
            </w:r>
          </w:p>
        </w:tc>
        <w:tc>
          <w:tcPr>
            <w:tcW w:w="4820" w:type="dxa"/>
            <w:tcBorders>
              <w:top w:val="single" w:sz="4" w:space="0" w:color="auto"/>
              <w:left w:val="single" w:sz="4" w:space="0" w:color="auto"/>
              <w:bottom w:val="single" w:sz="4" w:space="0" w:color="auto"/>
              <w:right w:val="single" w:sz="4" w:space="0" w:color="auto"/>
            </w:tcBorders>
            <w:hideMark/>
          </w:tcPr>
          <w:p w14:paraId="4D022244"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○行政関連業務においても</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が働ける職場や職務内容について検討します。</w:t>
            </w:r>
          </w:p>
        </w:tc>
        <w:tc>
          <w:tcPr>
            <w:tcW w:w="2457" w:type="dxa"/>
            <w:tcBorders>
              <w:top w:val="single" w:sz="4" w:space="0" w:color="auto"/>
              <w:left w:val="single" w:sz="4" w:space="0" w:color="auto"/>
              <w:bottom w:val="single" w:sz="4" w:space="0" w:color="auto"/>
              <w:right w:val="single" w:sz="4" w:space="0" w:color="auto"/>
            </w:tcBorders>
            <w:hideMark/>
          </w:tcPr>
          <w:p w14:paraId="65E9771F"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373CA9">
              <w:rPr>
                <w:rFonts w:asciiTheme="minorEastAsia" w:eastAsiaTheme="minorEastAsia" w:hAnsiTheme="minorEastAsia" w:cs="ＭＳ Ｐゴシック" w:hint="eastAsia"/>
                <w:sz w:val="20"/>
                <w:szCs w:val="20"/>
              </w:rPr>
              <w:t>職員課</w:t>
            </w:r>
          </w:p>
        </w:tc>
      </w:tr>
    </w:tbl>
    <w:p w14:paraId="383AB1E5" w14:textId="09304C2E" w:rsidR="00CD103A" w:rsidRDefault="00CD103A" w:rsidP="00CD103A">
      <w:pPr>
        <w:rPr>
          <w:sz w:val="20"/>
          <w:szCs w:val="20"/>
        </w:rPr>
      </w:pPr>
    </w:p>
    <w:p w14:paraId="1CE72A99" w14:textId="42CEF1B0" w:rsidR="00535397" w:rsidRDefault="00535397" w:rsidP="00CD103A">
      <w:pPr>
        <w:rPr>
          <w:sz w:val="20"/>
          <w:szCs w:val="20"/>
        </w:rPr>
      </w:pPr>
    </w:p>
    <w:p w14:paraId="181AD697" w14:textId="58A716AD" w:rsidR="00535397" w:rsidRDefault="00535397" w:rsidP="00CD103A">
      <w:pPr>
        <w:rPr>
          <w:sz w:val="20"/>
          <w:szCs w:val="20"/>
        </w:rPr>
      </w:pPr>
    </w:p>
    <w:p w14:paraId="1D1DD10D" w14:textId="1BE9B046" w:rsidR="00535397" w:rsidRDefault="00535397" w:rsidP="00CD103A">
      <w:pPr>
        <w:rPr>
          <w:sz w:val="20"/>
          <w:szCs w:val="20"/>
        </w:rPr>
      </w:pPr>
    </w:p>
    <w:p w14:paraId="6F1C2B05" w14:textId="26AB447F" w:rsidR="00535397" w:rsidRDefault="00535397" w:rsidP="00CD103A">
      <w:pPr>
        <w:rPr>
          <w:sz w:val="20"/>
          <w:szCs w:val="20"/>
        </w:rPr>
      </w:pPr>
    </w:p>
    <w:p w14:paraId="136F8259" w14:textId="37E84B60" w:rsidR="00535397" w:rsidRDefault="00535397" w:rsidP="00CD103A">
      <w:pPr>
        <w:rPr>
          <w:sz w:val="20"/>
          <w:szCs w:val="20"/>
        </w:rPr>
      </w:pPr>
    </w:p>
    <w:p w14:paraId="65A080CF" w14:textId="597A645B" w:rsidR="00535397" w:rsidRDefault="00535397" w:rsidP="00CD103A">
      <w:pPr>
        <w:rPr>
          <w:sz w:val="20"/>
          <w:szCs w:val="20"/>
        </w:rPr>
      </w:pPr>
    </w:p>
    <w:p w14:paraId="67392531" w14:textId="77777777" w:rsidR="00535397" w:rsidRDefault="00535397" w:rsidP="00CD103A">
      <w:pPr>
        <w:rPr>
          <w:sz w:val="20"/>
          <w:szCs w:val="20"/>
        </w:rPr>
      </w:pPr>
    </w:p>
    <w:p w14:paraId="757F048E" w14:textId="37D428CA" w:rsidR="00535397" w:rsidRPr="006532E3" w:rsidRDefault="00535397" w:rsidP="006A77E4">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56032" behindDoc="0" locked="0" layoutInCell="1" allowOverlap="1" wp14:anchorId="1B0D17F4" wp14:editId="6E50505F">
                <wp:simplePos x="0" y="0"/>
                <wp:positionH relativeFrom="column">
                  <wp:posOffset>108585</wp:posOffset>
                </wp:positionH>
                <wp:positionV relativeFrom="paragraph">
                  <wp:posOffset>15240</wp:posOffset>
                </wp:positionV>
                <wp:extent cx="60769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FD504" id="直線コネクタ 7" o:spid="_x0000_s1026" style="position:absolute;left:0;text-align:left;z-index:25175603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K74wEAAPcDAAAOAAAAZHJzL2Uyb0RvYy54bWysU82O0zAQviPxDpbvNOlKtBA13cOulguC&#10;ip8H8DrjxsJ/sk2TXsuZF4CH4ADSHnmYHvY1GDttumLRCiEuk4w93zfzzYwX571WZAM+SGtqOp2U&#10;lIDhtpFmXdP3766ePKMkRGYapqyBmm4h0PPl40eLzlVwZlurGvAESUyoOlfTNkZXFUXgLWgWJtaB&#10;wUthvWYRXb8uGs86ZNeqOCvLWdFZ3zhvOYSAp5fDJV1mfiGAx9dCBIhE1RRri9n6bK+TLZYLVq09&#10;c63khzLYP1ShmTSYdKS6ZJGRj17eo9KSexusiBNudWGFkByyBlQzLX9T87ZlDrIWbE5wY5vC/6Pl&#10;rzYrT2RT0zklhmkc0e3XH7c3X/a77/tPn/e7b/vdTzJPfepcqDD8wqz8wQtu5ZPoXnidviiH9Lm3&#10;27G30EfC8XBWzmfPn+II+PGuOAGdD/EFWE3ST02VNEk2q9jmZYiYDEOPIelYmWSDVbK5kkplJy0M&#10;XChPNgxHHftpKhlxd6LQS8giCRlKz39xq2BgfQMCW4HFTnP2vIQnzubDkVMZjEwQgdlHUPkw6BCb&#10;YJAX82+BY3TOaE0cgVoa6/+U9SRfDPFH1YPWJPvaNts8yNwO3K7crcNLSOt718/w03td/gIAAP//&#10;AwBQSwMEFAAGAAgAAAAhAMG7T/bZAAAABgEAAA8AAABkcnMvZG93bnJldi54bWxMjsFOwzAQRO9I&#10;/IO1SNyo0ypqS4hTIQQXxCWhB7i58TaOiNdp7DTh71m40OPTjGZevptdJ844hNaTguUiAYFUe9NS&#10;o2D//nK3BRGiJqM7T6jgGwPsiuurXGfGT1TiuYqN4BEKmVZgY+wzKUNt0emw8D0SZ0c/OB0Zh0aa&#10;QU887jq5SpK1dLolfrC6xyeL9Vc1OgWvp7ewT9flc/lx2lbT53G0jUelbm/mxwcQEef4X4ZffVaH&#10;gp0OfiQTRMe8WXJTwSoFwfH9JmU+/LEscnmpX/wAAAD//wMAUEsBAi0AFAAGAAgAAAAhALaDOJL+&#10;AAAA4QEAABMAAAAAAAAAAAAAAAAAAAAAAFtDb250ZW50X1R5cGVzXS54bWxQSwECLQAUAAYACAAA&#10;ACEAOP0h/9YAAACUAQAACwAAAAAAAAAAAAAAAAAvAQAAX3JlbHMvLnJlbHNQSwECLQAUAAYACAAA&#10;ACEA9Ariu+MBAAD3AwAADgAAAAAAAAAAAAAAAAAuAgAAZHJzL2Uyb0RvYy54bWxQSwECLQAUAAYA&#10;CAAAACEAwbtP9tkAAAAGAQAADwAAAAAAAAAAAAAAAAA9BAAAZHJzL2Rvd25yZXYueG1sUEsFBgAA&#10;AAAEAAQA8wAAAEMFAAAAAA==&#10;" strokecolor="black [3213]"/>
            </w:pict>
          </mc:Fallback>
        </mc:AlternateContent>
      </w:r>
      <w:r w:rsidR="006A77E4" w:rsidRPr="006532E3">
        <w:rPr>
          <w:rFonts w:asciiTheme="minorEastAsia" w:eastAsiaTheme="minorEastAsia" w:hAnsiTheme="minorEastAsia" w:hint="eastAsia"/>
          <w:noProof/>
          <w:sz w:val="18"/>
          <w:szCs w:val="18"/>
        </w:rPr>
        <w:t>就労支援施設</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r w:rsidR="006A77E4" w:rsidRPr="006532E3">
        <w:rPr>
          <w:rFonts w:asciiTheme="minorEastAsia" w:eastAsiaTheme="minorEastAsia" w:hAnsiTheme="minorEastAsia" w:hint="eastAsia"/>
          <w:sz w:val="18"/>
          <w:szCs w:val="18"/>
        </w:rPr>
        <w:t xml:space="preserve">　　・</w:t>
      </w:r>
      <w:r w:rsidR="006A77E4" w:rsidRPr="006532E3">
        <w:rPr>
          <w:rFonts w:asciiTheme="minorEastAsia" w:eastAsiaTheme="minorEastAsia" w:hAnsiTheme="minorEastAsia" w:hint="eastAsia"/>
          <w:noProof/>
          <w:sz w:val="18"/>
          <w:szCs w:val="18"/>
        </w:rPr>
        <w:t>アウトリーチ</w:t>
      </w:r>
      <w:r w:rsidR="006A77E4" w:rsidRPr="006532E3">
        <w:rPr>
          <w:rFonts w:asciiTheme="minorEastAsia" w:eastAsiaTheme="minorEastAsia" w:hAnsiTheme="minorEastAsia" w:hint="eastAsia"/>
          <w:sz w:val="18"/>
          <w:szCs w:val="18"/>
          <w:vertAlign w:val="superscript"/>
        </w:rPr>
        <w:t>※</w:t>
      </w:r>
      <w:r w:rsidR="006A77E4" w:rsidRPr="006532E3">
        <w:rPr>
          <w:rFonts w:asciiTheme="minorEastAsia" w:eastAsiaTheme="minorEastAsia" w:hAnsiTheme="minorEastAsia" w:hint="eastAsia"/>
          <w:sz w:val="18"/>
          <w:szCs w:val="18"/>
        </w:rPr>
        <w:t>：資料編</w:t>
      </w:r>
      <w:r w:rsidR="006A77E4" w:rsidRPr="006532E3">
        <w:rPr>
          <w:rFonts w:asciiTheme="minorEastAsia" w:eastAsiaTheme="minorEastAsia" w:hAnsiTheme="minorEastAsia"/>
          <w:sz w:val="18"/>
          <w:szCs w:val="18"/>
        </w:rPr>
        <w:t>P.1</w:t>
      </w:r>
      <w:r w:rsidR="004F3711">
        <w:rPr>
          <w:rFonts w:asciiTheme="minorEastAsia" w:eastAsiaTheme="minorEastAsia" w:hAnsiTheme="minorEastAsia"/>
          <w:sz w:val="18"/>
          <w:szCs w:val="18"/>
        </w:rPr>
        <w:t>20</w:t>
      </w:r>
      <w:r w:rsidR="006A77E4" w:rsidRPr="006532E3">
        <w:rPr>
          <w:rFonts w:asciiTheme="minorEastAsia" w:eastAsiaTheme="minorEastAsia" w:hAnsiTheme="minorEastAsia" w:hint="eastAsia"/>
          <w:sz w:val="18"/>
          <w:szCs w:val="18"/>
        </w:rPr>
        <w:t>を参照</w:t>
      </w:r>
    </w:p>
    <w:p w14:paraId="3EC77C9A" w14:textId="77777777" w:rsidR="00CD103A" w:rsidRPr="00635C92" w:rsidRDefault="00CD103A" w:rsidP="00102E9C">
      <w:pPr>
        <w:pStyle w:val="13"/>
        <w:pageBreakBefore/>
      </w:pPr>
      <w:r w:rsidRPr="00635C92">
        <w:rPr>
          <w:rFonts w:hint="eastAsia"/>
        </w:rPr>
        <w:lastRenderedPageBreak/>
        <w:t>（３）日中活動の場づくり</w:t>
      </w:r>
    </w:p>
    <w:p w14:paraId="0603F4B1" w14:textId="77777777" w:rsidR="00CD103A" w:rsidRPr="00635C92" w:rsidRDefault="00CD103A" w:rsidP="006771BD">
      <w:pPr>
        <w:pStyle w:val="21"/>
      </w:pPr>
      <w:r w:rsidRPr="00635C92">
        <w:rPr>
          <w:rFonts w:hint="eastAsia"/>
        </w:rPr>
        <w:t>【施策の方針】</w:t>
      </w:r>
    </w:p>
    <w:p w14:paraId="60CEEE7C" w14:textId="77777777" w:rsidR="00CD103A" w:rsidRPr="00635C92" w:rsidRDefault="00E6104B" w:rsidP="00AF7E9E">
      <w:pPr>
        <w:pStyle w:val="23"/>
      </w:pPr>
      <w:r w:rsidRPr="00635C92">
        <w:rPr>
          <w:rFonts w:hint="eastAsia"/>
        </w:rPr>
        <w:t>障がいのある人</w:t>
      </w:r>
      <w:r w:rsidR="00CD103A" w:rsidRPr="00635C92">
        <w:rPr>
          <w:rFonts w:hint="eastAsia"/>
        </w:rPr>
        <w:t>が地域の中で自立した生活を送り、社会参加活動を行うためには、</w:t>
      </w:r>
      <w:r w:rsidR="00A026C7" w:rsidRPr="00635C92">
        <w:rPr>
          <w:rFonts w:hint="eastAsia"/>
        </w:rPr>
        <w:t>様々</w:t>
      </w:r>
      <w:r w:rsidR="00CD103A" w:rsidRPr="00635C92">
        <w:rPr>
          <w:rFonts w:hint="eastAsia"/>
        </w:rPr>
        <w:t>な日中活動の場を確保していくことが求められます。</w:t>
      </w:r>
    </w:p>
    <w:p w14:paraId="7D9FF01F" w14:textId="50758F73" w:rsidR="00CD103A" w:rsidRPr="00635C92" w:rsidRDefault="00CD103A" w:rsidP="00AF7E9E">
      <w:pPr>
        <w:pStyle w:val="23"/>
      </w:pPr>
      <w:r w:rsidRPr="00635C92">
        <w:rPr>
          <w:rFonts w:hint="eastAsia"/>
        </w:rPr>
        <w:t>また、</w:t>
      </w:r>
      <w:r w:rsidR="00E6104B" w:rsidRPr="00635C92">
        <w:rPr>
          <w:rFonts w:hint="eastAsia"/>
        </w:rPr>
        <w:t>障がいのある人</w:t>
      </w:r>
      <w:r w:rsidRPr="00635C92">
        <w:rPr>
          <w:rFonts w:hint="eastAsia"/>
        </w:rPr>
        <w:t>が社会参加しやすい環境を</w:t>
      </w:r>
      <w:r w:rsidR="0005264F" w:rsidRPr="00635C92">
        <w:rPr>
          <w:rFonts w:hint="eastAsia"/>
        </w:rPr>
        <w:t>つく</w:t>
      </w:r>
      <w:r w:rsidRPr="00635C92">
        <w:rPr>
          <w:rFonts w:hint="eastAsia"/>
        </w:rPr>
        <w:t>っていくためには</w:t>
      </w:r>
      <w:r w:rsidR="00E6104B" w:rsidRPr="00635C92">
        <w:rPr>
          <w:rFonts w:hint="eastAsia"/>
        </w:rPr>
        <w:t>障がいのある人</w:t>
      </w:r>
      <w:r w:rsidRPr="00635C92">
        <w:rPr>
          <w:rFonts w:hint="eastAsia"/>
        </w:rPr>
        <w:t>本人・</w:t>
      </w:r>
      <w:r w:rsidRPr="000C41B8">
        <w:rPr>
          <w:rFonts w:hint="eastAsia"/>
        </w:rPr>
        <w:t>家族</w:t>
      </w:r>
      <w:r w:rsidR="000A03E8" w:rsidRPr="000C41B8">
        <w:rPr>
          <w:rFonts w:hint="eastAsia"/>
        </w:rPr>
        <w:t>及び</w:t>
      </w:r>
      <w:r w:rsidRPr="000C41B8">
        <w:rPr>
          <w:rFonts w:hint="eastAsia"/>
        </w:rPr>
        <w:t>多くの市</w:t>
      </w:r>
      <w:r w:rsidRPr="00635C92">
        <w:rPr>
          <w:rFonts w:hint="eastAsia"/>
        </w:rPr>
        <w:t>民の協力や参加が必要です。このため、福祉施設の日中活動の場の確保だけでなく、引きこもりなどの問題が生じないよう地域ボランティア団体との連携を強化し、いつでも自由に利用できる日中活動の場を支援します。</w:t>
      </w:r>
    </w:p>
    <w:p w14:paraId="7BCBD6B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25F52D04"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9E5B4"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E0A85"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6"/>
              </w:rPr>
              <w:t>施策の概</w:t>
            </w:r>
            <w:r w:rsidRPr="009E13A6">
              <w:rPr>
                <w:rFonts w:asciiTheme="majorEastAsia" w:eastAsiaTheme="majorEastAsia" w:hAnsiTheme="majorEastAsia" w:hint="eastAsia"/>
                <w:spacing w:val="1"/>
                <w:sz w:val="20"/>
                <w:szCs w:val="20"/>
                <w:fitText w:val="1386" w:id="153743207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6923E"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DF76EFA"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49CCB9C9"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①障害者総合支援法に基づく日中活動の場の確保</w:t>
            </w:r>
          </w:p>
        </w:tc>
        <w:tc>
          <w:tcPr>
            <w:tcW w:w="4820" w:type="dxa"/>
            <w:tcBorders>
              <w:top w:val="single" w:sz="4" w:space="0" w:color="auto"/>
              <w:left w:val="single" w:sz="4" w:space="0" w:color="auto"/>
              <w:bottom w:val="single" w:sz="4" w:space="0" w:color="auto"/>
              <w:right w:val="single" w:sz="4" w:space="0" w:color="auto"/>
            </w:tcBorders>
            <w:hideMark/>
          </w:tcPr>
          <w:p w14:paraId="4E002ADC"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○障害者総合支援法に基づく日中活動の場の確保を促進します。</w:t>
            </w:r>
          </w:p>
        </w:tc>
        <w:tc>
          <w:tcPr>
            <w:tcW w:w="2457" w:type="dxa"/>
            <w:tcBorders>
              <w:top w:val="single" w:sz="4" w:space="0" w:color="auto"/>
              <w:left w:val="single" w:sz="4" w:space="0" w:color="auto"/>
              <w:bottom w:val="single" w:sz="4" w:space="0" w:color="auto"/>
              <w:right w:val="single" w:sz="4" w:space="0" w:color="auto"/>
            </w:tcBorders>
            <w:hideMark/>
          </w:tcPr>
          <w:p w14:paraId="777927C4" w14:textId="234498C0"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tc>
      </w:tr>
      <w:tr w:rsidR="00CD103A" w:rsidRPr="00635C92" w14:paraId="38D86E26"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86978D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②新たな日中活動の場づくりの検討</w:t>
            </w:r>
          </w:p>
        </w:tc>
        <w:tc>
          <w:tcPr>
            <w:tcW w:w="4820" w:type="dxa"/>
            <w:tcBorders>
              <w:top w:val="single" w:sz="4" w:space="0" w:color="auto"/>
              <w:left w:val="single" w:sz="4" w:space="0" w:color="auto"/>
              <w:bottom w:val="single" w:sz="4" w:space="0" w:color="auto"/>
              <w:right w:val="single" w:sz="4" w:space="0" w:color="auto"/>
            </w:tcBorders>
            <w:hideMark/>
          </w:tcPr>
          <w:p w14:paraId="48BAF6A5" w14:textId="58E3F13B" w:rsidR="00CD103A" w:rsidRPr="00373CA9" w:rsidRDefault="00CD103A">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w:t>
            </w:r>
            <w:r w:rsidR="00E6104B" w:rsidRPr="00373CA9">
              <w:rPr>
                <w:rFonts w:asciiTheme="minorEastAsia" w:eastAsiaTheme="minorEastAsia" w:hAnsiTheme="minorEastAsia" w:cs="ＭＳ Ｐゴシック" w:hint="eastAsia"/>
                <w:sz w:val="20"/>
                <w:szCs w:val="20"/>
              </w:rPr>
              <w:t>障がいのある人</w:t>
            </w:r>
            <w:r w:rsidRPr="00373CA9">
              <w:rPr>
                <w:rFonts w:asciiTheme="minorEastAsia" w:eastAsiaTheme="minorEastAsia" w:hAnsiTheme="minorEastAsia" w:cs="ＭＳ Ｐゴシック" w:hint="eastAsia"/>
                <w:sz w:val="20"/>
                <w:szCs w:val="20"/>
              </w:rPr>
              <w:t>が参加するサークル、余暇活動をする団体・市民を積極的に支援します。</w:t>
            </w:r>
          </w:p>
        </w:tc>
        <w:tc>
          <w:tcPr>
            <w:tcW w:w="2457" w:type="dxa"/>
            <w:tcBorders>
              <w:top w:val="single" w:sz="4" w:space="0" w:color="auto"/>
              <w:left w:val="single" w:sz="4" w:space="0" w:color="auto"/>
              <w:bottom w:val="single" w:sz="4" w:space="0" w:color="auto"/>
              <w:right w:val="single" w:sz="4" w:space="0" w:color="auto"/>
            </w:tcBorders>
            <w:hideMark/>
          </w:tcPr>
          <w:p w14:paraId="2E902A3D" w14:textId="77777777" w:rsidR="00CD103A" w:rsidRPr="00373CA9"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w:t>
            </w:r>
            <w:r w:rsidR="00C55610"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sz w:val="20"/>
                <w:szCs w:val="20"/>
              </w:rPr>
              <w:t>福祉課</w:t>
            </w:r>
          </w:p>
          <w:p w14:paraId="7481BA13" w14:textId="77777777" w:rsidR="00167F19" w:rsidRPr="00373CA9" w:rsidRDefault="00167F19"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p w14:paraId="4794F71A" w14:textId="3BAA3761" w:rsidR="00167F19" w:rsidRPr="00373CA9" w:rsidRDefault="00167F19"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r>
    </w:tbl>
    <w:p w14:paraId="62066924" w14:textId="77777777" w:rsidR="00CD103A" w:rsidRPr="00635C92" w:rsidRDefault="00CD103A" w:rsidP="00CD103A">
      <w:pPr>
        <w:rPr>
          <w:sz w:val="20"/>
          <w:szCs w:val="20"/>
        </w:rPr>
      </w:pPr>
    </w:p>
    <w:p w14:paraId="2AFC72E8" w14:textId="77777777" w:rsidR="00CD103A" w:rsidRPr="00635C92" w:rsidRDefault="00CD103A" w:rsidP="00CD103A">
      <w:pPr>
        <w:rPr>
          <w:sz w:val="20"/>
          <w:szCs w:val="20"/>
        </w:rPr>
      </w:pPr>
    </w:p>
    <w:p w14:paraId="31D0E62E" w14:textId="77777777" w:rsidR="00CD103A" w:rsidRPr="00635C92" w:rsidRDefault="00CD103A" w:rsidP="00CD103A">
      <w:pPr>
        <w:rPr>
          <w:sz w:val="20"/>
          <w:szCs w:val="20"/>
        </w:rPr>
      </w:pPr>
    </w:p>
    <w:p w14:paraId="361B3985" w14:textId="77777777" w:rsidR="00CD103A" w:rsidRPr="00635C92" w:rsidRDefault="00CD103A" w:rsidP="00CD103A">
      <w:pPr>
        <w:rPr>
          <w:sz w:val="20"/>
          <w:szCs w:val="20"/>
        </w:rPr>
      </w:pPr>
    </w:p>
    <w:p w14:paraId="4D7A6FBE" w14:textId="77777777" w:rsidR="00CD103A" w:rsidRPr="00635C92" w:rsidRDefault="00CD103A" w:rsidP="00CD103A">
      <w:pPr>
        <w:pStyle w:val="12"/>
        <w:pageBreakBefore/>
      </w:pPr>
      <w:bookmarkStart w:id="66" w:name="_Toc495670541"/>
      <w:bookmarkStart w:id="67" w:name="_Toc57623507"/>
      <w:r w:rsidRPr="00635C92">
        <w:rPr>
          <w:rFonts w:hint="eastAsia"/>
        </w:rPr>
        <w:lastRenderedPageBreak/>
        <w:t>４　安全で安心して暮らせるまちづくり</w:t>
      </w:r>
      <w:bookmarkEnd w:id="66"/>
      <w:bookmarkEnd w:id="67"/>
    </w:p>
    <w:p w14:paraId="6D1DB05A" w14:textId="77777777" w:rsidR="00CD103A" w:rsidRPr="00635C92" w:rsidRDefault="00CD103A" w:rsidP="00102E9C">
      <w:pPr>
        <w:pStyle w:val="13"/>
      </w:pPr>
      <w:r w:rsidRPr="00635C92">
        <w:rPr>
          <w:rFonts w:hint="eastAsia"/>
        </w:rPr>
        <w:t>（１）バリアフリー・ユニバーサルデザインの推進</w:t>
      </w:r>
    </w:p>
    <w:p w14:paraId="27034EDA" w14:textId="77777777" w:rsidR="00CD103A" w:rsidRPr="00635C92" w:rsidRDefault="00CD103A" w:rsidP="006771BD">
      <w:pPr>
        <w:pStyle w:val="21"/>
      </w:pPr>
      <w:r w:rsidRPr="00635C92">
        <w:rPr>
          <w:rFonts w:hint="eastAsia"/>
        </w:rPr>
        <w:t>【施策の方針】</w:t>
      </w:r>
    </w:p>
    <w:p w14:paraId="44F4D916" w14:textId="77777777" w:rsidR="00CD103A" w:rsidRPr="00635C92" w:rsidRDefault="00E6104B" w:rsidP="00AF7E9E">
      <w:pPr>
        <w:pStyle w:val="23"/>
      </w:pPr>
      <w:r w:rsidRPr="00635C92">
        <w:rPr>
          <w:rFonts w:hint="eastAsia"/>
        </w:rPr>
        <w:t>障がいのある人</w:t>
      </w:r>
      <w:r w:rsidR="00CD103A" w:rsidRPr="00635C92">
        <w:rPr>
          <w:rFonts w:hint="eastAsia"/>
        </w:rPr>
        <w:t>の社会参加を促進していくためには、歩道や建物の段差の解消、憩いや交流の場となる公園</w:t>
      </w:r>
      <w:r w:rsidR="00715271">
        <w:rPr>
          <w:rFonts w:hint="eastAsia"/>
        </w:rPr>
        <w:t>等</w:t>
      </w:r>
      <w:r w:rsidR="00CD103A" w:rsidRPr="00635C92">
        <w:rPr>
          <w:rFonts w:hint="eastAsia"/>
        </w:rPr>
        <w:t>における</w:t>
      </w:r>
      <w:r w:rsidRPr="00635C92">
        <w:rPr>
          <w:rFonts w:hint="eastAsia"/>
        </w:rPr>
        <w:t>障がいのある人</w:t>
      </w:r>
      <w:r w:rsidR="00CD103A" w:rsidRPr="00635C92">
        <w:rPr>
          <w:rFonts w:hint="eastAsia"/>
        </w:rPr>
        <w:t>の利用しやすさへの配慮など、総合的な福祉のまちづくりを進めることが重要です。</w:t>
      </w:r>
    </w:p>
    <w:p w14:paraId="0038FD4F" w14:textId="490CFCDA" w:rsidR="00CD103A" w:rsidRPr="00635C92" w:rsidRDefault="00CD103A" w:rsidP="00AF7E9E">
      <w:pPr>
        <w:pStyle w:val="23"/>
      </w:pPr>
      <w:r w:rsidRPr="00635C92">
        <w:rPr>
          <w:rFonts w:hint="eastAsia"/>
        </w:rPr>
        <w:t>また、単に改善にとどまらず、利用者のニーズなどを踏まえた「ユニバーサルデザイン」への配慮などといった考え方を取り込みながら、計画的、効率的な施設整備を進める必要があります。</w:t>
      </w:r>
    </w:p>
    <w:p w14:paraId="255A6AC9" w14:textId="77777777" w:rsidR="00CD103A" w:rsidRPr="00635C92" w:rsidRDefault="00CD103A" w:rsidP="00AF7E9E">
      <w:pPr>
        <w:pStyle w:val="23"/>
      </w:pPr>
      <w:r w:rsidRPr="00635C92">
        <w:rPr>
          <w:rFonts w:hint="eastAsia"/>
        </w:rPr>
        <w:t>このため、</w:t>
      </w:r>
      <w:r w:rsidR="00E6104B" w:rsidRPr="00635C92">
        <w:rPr>
          <w:rFonts w:hint="eastAsia"/>
        </w:rPr>
        <w:t>障がいのある人</w:t>
      </w:r>
      <w:r w:rsidRPr="00635C92">
        <w:rPr>
          <w:rFonts w:hint="eastAsia"/>
        </w:rPr>
        <w:t>が安心して暮らすことができる安全・安心のまちづくりの視点に立って、計画的なバリアフリー・ユニバーサルデザインの推進を図ります。</w:t>
      </w:r>
    </w:p>
    <w:p w14:paraId="18BF6582"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60C28E89"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5EED8"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C873F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7"/>
              </w:rPr>
              <w:t>施策の概</w:t>
            </w:r>
            <w:r w:rsidRPr="009E13A6">
              <w:rPr>
                <w:rFonts w:asciiTheme="majorEastAsia" w:eastAsiaTheme="majorEastAsia" w:hAnsiTheme="majorEastAsia" w:hint="eastAsia"/>
                <w:spacing w:val="1"/>
                <w:sz w:val="20"/>
                <w:szCs w:val="20"/>
                <w:fitText w:val="1386" w:id="1537432077"/>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4A31F"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7C1BA479"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22E3196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①公共施設のバリアフリー化、ユニバーサルデザイン化の推進</w:t>
            </w:r>
          </w:p>
        </w:tc>
        <w:tc>
          <w:tcPr>
            <w:tcW w:w="4820" w:type="dxa"/>
            <w:tcBorders>
              <w:top w:val="single" w:sz="4" w:space="0" w:color="auto"/>
              <w:left w:val="single" w:sz="4" w:space="0" w:color="auto"/>
              <w:bottom w:val="single" w:sz="4" w:space="0" w:color="auto"/>
              <w:right w:val="single" w:sz="4" w:space="0" w:color="auto"/>
            </w:tcBorders>
            <w:hideMark/>
          </w:tcPr>
          <w:p w14:paraId="7D525304" w14:textId="6E96A6D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の有無や年齢にかかわらず誰もが利用しやすい施設となるよう、公共施設の</w:t>
            </w:r>
            <w:r w:rsidRPr="009D5293">
              <w:rPr>
                <w:rFonts w:asciiTheme="minorEastAsia" w:eastAsiaTheme="minorEastAsia" w:hAnsiTheme="minorEastAsia" w:cs="ＭＳ Ｐゴシック" w:hint="eastAsia"/>
                <w:sz w:val="20"/>
                <w:szCs w:val="20"/>
              </w:rPr>
              <w:t>バリアフリー化</w:t>
            </w:r>
            <w:r w:rsidRPr="00635C92">
              <w:rPr>
                <w:rFonts w:asciiTheme="minorEastAsia" w:eastAsiaTheme="minorEastAsia" w:hAnsiTheme="minorEastAsia" w:cs="ＭＳ Ｐゴシック" w:hint="eastAsia"/>
                <w:sz w:val="20"/>
                <w:szCs w:val="20"/>
              </w:rPr>
              <w:t>の推進と計画段階からのユニバーサルデザインを推進します。</w:t>
            </w:r>
          </w:p>
        </w:tc>
        <w:tc>
          <w:tcPr>
            <w:tcW w:w="2457" w:type="dxa"/>
            <w:tcBorders>
              <w:top w:val="single" w:sz="4" w:space="0" w:color="auto"/>
              <w:left w:val="single" w:sz="4" w:space="0" w:color="auto"/>
              <w:bottom w:val="single" w:sz="4" w:space="0" w:color="auto"/>
              <w:right w:val="single" w:sz="4" w:space="0" w:color="auto"/>
            </w:tcBorders>
          </w:tcPr>
          <w:p w14:paraId="5A47AF0C" w14:textId="1468C2C6"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w:t>
            </w:r>
            <w:r w:rsidR="00804134">
              <w:rPr>
                <w:rFonts w:asciiTheme="minorEastAsia" w:eastAsiaTheme="minorEastAsia" w:hAnsiTheme="minorEastAsia" w:cs="ＭＳ Ｐゴシック" w:hint="eastAsia"/>
                <w:sz w:val="20"/>
                <w:szCs w:val="20"/>
              </w:rPr>
              <w:t>各</w:t>
            </w:r>
            <w:r w:rsidRPr="00635C92">
              <w:rPr>
                <w:rFonts w:asciiTheme="minorEastAsia" w:eastAsiaTheme="minorEastAsia" w:hAnsiTheme="minorEastAsia" w:cs="ＭＳ Ｐゴシック" w:hint="eastAsia"/>
                <w:sz w:val="20"/>
                <w:szCs w:val="20"/>
              </w:rPr>
              <w:t>課</w:t>
            </w:r>
          </w:p>
          <w:p w14:paraId="0B133D19" w14:textId="77777777" w:rsidR="00CD103A" w:rsidRPr="00635C92" w:rsidRDefault="00CD103A">
            <w:pPr>
              <w:widowControl/>
              <w:spacing w:before="60" w:after="60" w:line="260" w:lineRule="exact"/>
              <w:rPr>
                <w:rFonts w:asciiTheme="minorEastAsia" w:eastAsiaTheme="minorEastAsia" w:hAnsiTheme="minorEastAsia" w:cs="ＭＳ Ｐゴシック"/>
                <w:strike/>
                <w:sz w:val="20"/>
                <w:szCs w:val="20"/>
              </w:rPr>
            </w:pPr>
          </w:p>
        </w:tc>
      </w:tr>
      <w:tr w:rsidR="00CD103A" w:rsidRPr="00635C92" w14:paraId="32DF5E3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4B819F3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②安全・安心の道路交通環境や公園の整備</w:t>
            </w:r>
          </w:p>
        </w:tc>
        <w:tc>
          <w:tcPr>
            <w:tcW w:w="4820" w:type="dxa"/>
            <w:tcBorders>
              <w:top w:val="single" w:sz="4" w:space="0" w:color="auto"/>
              <w:left w:val="single" w:sz="4" w:space="0" w:color="auto"/>
              <w:bottom w:val="nil"/>
              <w:right w:val="single" w:sz="4" w:space="0" w:color="auto"/>
            </w:tcBorders>
            <w:hideMark/>
          </w:tcPr>
          <w:p w14:paraId="46C67C3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の歩行の安全確保と事故防止のための道路の段差解消や安全な道路交通環境の整備を図ります。</w:t>
            </w:r>
          </w:p>
        </w:tc>
        <w:tc>
          <w:tcPr>
            <w:tcW w:w="2457" w:type="dxa"/>
            <w:tcBorders>
              <w:top w:val="single" w:sz="4" w:space="0" w:color="auto"/>
              <w:left w:val="single" w:sz="4" w:space="0" w:color="auto"/>
              <w:bottom w:val="nil"/>
              <w:right w:val="single" w:sz="4" w:space="0" w:color="auto"/>
            </w:tcBorders>
            <w:hideMark/>
          </w:tcPr>
          <w:p w14:paraId="4798256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土木課</w:t>
            </w:r>
          </w:p>
        </w:tc>
      </w:tr>
      <w:tr w:rsidR="00CD103A" w:rsidRPr="00635C92" w14:paraId="7AA2D373"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F6676"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B7A92F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が利用しやすい園路やトイレなど公園施設の整備促進を図ります。</w:t>
            </w:r>
          </w:p>
        </w:tc>
        <w:tc>
          <w:tcPr>
            <w:tcW w:w="2457" w:type="dxa"/>
            <w:tcBorders>
              <w:top w:val="nil"/>
              <w:left w:val="single" w:sz="4" w:space="0" w:color="auto"/>
              <w:bottom w:val="single" w:sz="4" w:space="0" w:color="auto"/>
              <w:right w:val="single" w:sz="4" w:space="0" w:color="auto"/>
            </w:tcBorders>
            <w:hideMark/>
          </w:tcPr>
          <w:p w14:paraId="6864B5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市街地整備課</w:t>
            </w:r>
          </w:p>
        </w:tc>
      </w:tr>
      <w:tr w:rsidR="00CD103A" w:rsidRPr="00635C92" w14:paraId="133A4834"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5396EAFF"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の意向を</w:t>
            </w:r>
            <w:r w:rsidR="00A026C7" w:rsidRPr="00635C92">
              <w:rPr>
                <w:rFonts w:asciiTheme="minorEastAsia" w:eastAsiaTheme="minorEastAsia" w:hAnsiTheme="minorEastAsia" w:cs="ＭＳ Ｐゴシック" w:hint="eastAsia"/>
                <w:sz w:val="20"/>
                <w:szCs w:val="20"/>
              </w:rPr>
              <w:t>踏まえ</w:t>
            </w:r>
            <w:r w:rsidRPr="00635C92">
              <w:rPr>
                <w:rFonts w:asciiTheme="minorEastAsia" w:eastAsiaTheme="minorEastAsia" w:hAnsiTheme="minorEastAsia" w:cs="ＭＳ Ｐゴシック" w:hint="eastAsia"/>
                <w:sz w:val="20"/>
                <w:szCs w:val="20"/>
              </w:rPr>
              <w:t>た事業実施と「バリアフリー基本構想」の策定・推進</w:t>
            </w:r>
          </w:p>
        </w:tc>
        <w:tc>
          <w:tcPr>
            <w:tcW w:w="4820" w:type="dxa"/>
            <w:tcBorders>
              <w:top w:val="single" w:sz="4" w:space="0" w:color="auto"/>
              <w:left w:val="single" w:sz="4" w:space="0" w:color="auto"/>
              <w:bottom w:val="nil"/>
              <w:right w:val="single" w:sz="4" w:space="0" w:color="auto"/>
            </w:tcBorders>
            <w:hideMark/>
          </w:tcPr>
          <w:p w14:paraId="5FC21B0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○新規あるいは既存の公共施設や道路等の整備の際に、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者関係団体等からの意見が反映されるシステムの定着を図ります。</w:t>
            </w:r>
          </w:p>
        </w:tc>
        <w:tc>
          <w:tcPr>
            <w:tcW w:w="2457" w:type="dxa"/>
            <w:tcBorders>
              <w:top w:val="single" w:sz="4" w:space="0" w:color="auto"/>
              <w:left w:val="single" w:sz="4" w:space="0" w:color="auto"/>
              <w:bottom w:val="nil"/>
              <w:right w:val="single" w:sz="4" w:space="0" w:color="auto"/>
            </w:tcBorders>
            <w:hideMark/>
          </w:tcPr>
          <w:p w14:paraId="34935540" w14:textId="1E108FDC"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施設所管</w:t>
            </w:r>
            <w:r w:rsidR="00804134">
              <w:rPr>
                <w:rFonts w:asciiTheme="minorEastAsia" w:eastAsiaTheme="minorEastAsia" w:hAnsiTheme="minorEastAsia" w:cs="ＭＳ Ｐゴシック" w:hint="eastAsia"/>
                <w:sz w:val="20"/>
                <w:szCs w:val="20"/>
              </w:rPr>
              <w:t>各</w:t>
            </w:r>
            <w:r w:rsidRPr="00635C92">
              <w:rPr>
                <w:rFonts w:asciiTheme="minorEastAsia" w:eastAsiaTheme="minorEastAsia" w:hAnsiTheme="minorEastAsia" w:cs="ＭＳ Ｐゴシック" w:hint="eastAsia"/>
                <w:sz w:val="20"/>
                <w:szCs w:val="20"/>
              </w:rPr>
              <w:t>課</w:t>
            </w:r>
          </w:p>
        </w:tc>
      </w:tr>
      <w:tr w:rsidR="00CD103A" w:rsidRPr="00635C92" w14:paraId="556987C4"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09F19"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5314625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○「バリアフリー基本構想」の策定を検討し、公共施設とその周辺の道路等を含む、面によるバリアフリー化を推進します。</w:t>
            </w:r>
          </w:p>
        </w:tc>
        <w:tc>
          <w:tcPr>
            <w:tcW w:w="2457" w:type="dxa"/>
            <w:tcBorders>
              <w:top w:val="nil"/>
              <w:left w:val="single" w:sz="4" w:space="0" w:color="auto"/>
              <w:bottom w:val="single" w:sz="4" w:space="0" w:color="auto"/>
              <w:right w:val="single" w:sz="4" w:space="0" w:color="auto"/>
            </w:tcBorders>
            <w:hideMark/>
          </w:tcPr>
          <w:p w14:paraId="500E7349" w14:textId="0C1B6101" w:rsidR="00CD103A" w:rsidRPr="00F550B0" w:rsidRDefault="00CD103A" w:rsidP="00102E9C">
            <w:pPr>
              <w:widowControl/>
              <w:spacing w:before="60" w:after="60" w:line="260" w:lineRule="exact"/>
              <w:ind w:left="231" w:hangingChars="100" w:hanging="231"/>
              <w:rPr>
                <w:rFonts w:asciiTheme="minorEastAsia" w:eastAsiaTheme="minorEastAsia" w:hAnsiTheme="minorEastAsia" w:cs="ＭＳ Ｐゴシック"/>
                <w:strike/>
                <w:sz w:val="20"/>
                <w:szCs w:val="20"/>
              </w:rPr>
            </w:pPr>
          </w:p>
        </w:tc>
      </w:tr>
      <w:tr w:rsidR="00CD103A" w:rsidRPr="00635C92" w14:paraId="7E144F93"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C8A58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④民間建築物の整備改善に関する情報提供</w:t>
            </w:r>
          </w:p>
        </w:tc>
        <w:tc>
          <w:tcPr>
            <w:tcW w:w="4820" w:type="dxa"/>
            <w:tcBorders>
              <w:top w:val="single" w:sz="4" w:space="0" w:color="auto"/>
              <w:left w:val="single" w:sz="4" w:space="0" w:color="auto"/>
              <w:bottom w:val="single" w:sz="4" w:space="0" w:color="auto"/>
              <w:right w:val="single" w:sz="4" w:space="0" w:color="auto"/>
            </w:tcBorders>
            <w:hideMark/>
          </w:tcPr>
          <w:p w14:paraId="7277A81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○不特定多数の市民が利用する商業施設や銀行、病院などの民間建築物を中心としたバリアフリー化やユニバーサルデザインの普及に努めます。</w:t>
            </w:r>
          </w:p>
        </w:tc>
        <w:tc>
          <w:tcPr>
            <w:tcW w:w="2457" w:type="dxa"/>
            <w:tcBorders>
              <w:top w:val="single" w:sz="4" w:space="0" w:color="auto"/>
              <w:left w:val="single" w:sz="4" w:space="0" w:color="auto"/>
              <w:bottom w:val="single" w:sz="4" w:space="0" w:color="auto"/>
              <w:right w:val="single" w:sz="4" w:space="0" w:color="auto"/>
            </w:tcBorders>
            <w:hideMark/>
          </w:tcPr>
          <w:p w14:paraId="7378D87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建築指導課</w:t>
            </w:r>
          </w:p>
        </w:tc>
      </w:tr>
    </w:tbl>
    <w:p w14:paraId="6C3DA33A" w14:textId="77777777" w:rsidR="00CD103A" w:rsidRPr="00635C92" w:rsidRDefault="00CD103A" w:rsidP="00CD103A">
      <w:pPr>
        <w:rPr>
          <w:sz w:val="20"/>
          <w:szCs w:val="20"/>
        </w:rPr>
      </w:pPr>
    </w:p>
    <w:p w14:paraId="13ABC668" w14:textId="77777777" w:rsidR="00CD103A" w:rsidRPr="00635C92" w:rsidRDefault="00CD103A" w:rsidP="00CD103A">
      <w:pPr>
        <w:rPr>
          <w:sz w:val="20"/>
          <w:szCs w:val="20"/>
        </w:rPr>
      </w:pPr>
    </w:p>
    <w:p w14:paraId="3FE751A2" w14:textId="77777777" w:rsidR="00CD103A" w:rsidRPr="00635C92" w:rsidRDefault="00CD103A" w:rsidP="00CD103A">
      <w:pPr>
        <w:rPr>
          <w:sz w:val="20"/>
          <w:szCs w:val="20"/>
        </w:rPr>
      </w:pPr>
    </w:p>
    <w:p w14:paraId="28338321" w14:textId="77777777" w:rsidR="00CD103A" w:rsidRPr="00635C92" w:rsidRDefault="00CD103A" w:rsidP="00102E9C">
      <w:pPr>
        <w:pStyle w:val="13"/>
        <w:pageBreakBefore/>
      </w:pPr>
      <w:r w:rsidRPr="00635C92">
        <w:rPr>
          <w:rFonts w:hint="eastAsia"/>
        </w:rPr>
        <w:lastRenderedPageBreak/>
        <w:t>（２）移動・交通手段の整備改善</w:t>
      </w:r>
    </w:p>
    <w:p w14:paraId="5B3A4335" w14:textId="77777777" w:rsidR="00CD103A" w:rsidRPr="00635C92" w:rsidRDefault="00CD103A" w:rsidP="006771BD">
      <w:pPr>
        <w:pStyle w:val="21"/>
      </w:pPr>
      <w:r w:rsidRPr="00635C92">
        <w:rPr>
          <w:rFonts w:hint="eastAsia"/>
        </w:rPr>
        <w:t>【施策の方針】</w:t>
      </w:r>
    </w:p>
    <w:p w14:paraId="65312743" w14:textId="77777777" w:rsidR="00CD103A" w:rsidRPr="00635C92" w:rsidRDefault="00CD103A" w:rsidP="00BB6E92">
      <w:pPr>
        <w:pStyle w:val="23"/>
        <w:spacing w:line="360" w:lineRule="exact"/>
      </w:pPr>
      <w:r w:rsidRPr="00635C92">
        <w:rPr>
          <w:rFonts w:hint="eastAsia"/>
        </w:rPr>
        <w:t>市内の駅施設のバリアフリー化は進みつつありますが、路線バスの低床化や視覚・聴覚</w:t>
      </w:r>
      <w:r w:rsidR="00BD7B76" w:rsidRPr="00635C92">
        <w:rPr>
          <w:rFonts w:hint="eastAsia"/>
        </w:rPr>
        <w:t>障がい</w:t>
      </w:r>
      <w:r w:rsidRPr="00635C92">
        <w:rPr>
          <w:rFonts w:hint="eastAsia"/>
        </w:rPr>
        <w:t>に対応した情報提供の在り方など、まだまだ多くの課題を残しています。</w:t>
      </w:r>
    </w:p>
    <w:p w14:paraId="29BC1B78" w14:textId="77777777" w:rsidR="00CD103A" w:rsidRDefault="00CD103A" w:rsidP="00BB6E92">
      <w:pPr>
        <w:pStyle w:val="23"/>
        <w:spacing w:line="360" w:lineRule="exact"/>
      </w:pPr>
      <w:r w:rsidRPr="00635C92">
        <w:rPr>
          <w:rFonts w:hint="eastAsia"/>
        </w:rPr>
        <w:t>このため、</w:t>
      </w:r>
      <w:r w:rsidR="00E6104B" w:rsidRPr="00635C92">
        <w:rPr>
          <w:rFonts w:hint="eastAsia"/>
        </w:rPr>
        <w:t>障がいのある人</w:t>
      </w:r>
      <w:r w:rsidRPr="00635C92">
        <w:rPr>
          <w:rFonts w:hint="eastAsia"/>
        </w:rPr>
        <w:t>が地域において自立した生活を営み、社会参加しやすい環境を実現してい</w:t>
      </w:r>
      <w:r>
        <w:rPr>
          <w:rFonts w:hint="eastAsia"/>
        </w:rPr>
        <w:t>くため、移動支援サービスの充実を図るとともに、電車、バスなどの公共交通機関及びその関連施設だけでなく、それらを補完する人による対応（接遇・介助等）等を含めたバリアフリー化を推進します。</w:t>
      </w:r>
    </w:p>
    <w:p w14:paraId="3076942D" w14:textId="77777777" w:rsidR="00CD103A" w:rsidRDefault="00CD103A" w:rsidP="006771BD">
      <w:pPr>
        <w:pStyle w:val="21"/>
      </w:pPr>
      <w:r>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C62A73E"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1F440F"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82D8C0"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8"/>
              </w:rPr>
              <w:t>施策の概</w:t>
            </w:r>
            <w:r w:rsidRPr="009E13A6">
              <w:rPr>
                <w:rFonts w:asciiTheme="majorEastAsia" w:eastAsiaTheme="majorEastAsia" w:hAnsiTheme="majorEastAsia" w:hint="eastAsia"/>
                <w:spacing w:val="1"/>
                <w:sz w:val="20"/>
                <w:szCs w:val="20"/>
                <w:fitText w:val="1386" w:id="153743207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C22DC4"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68755DD" w14:textId="77777777" w:rsidTr="00CD103A">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6FB6FD1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①障害者総合支援法に基づく移動支援の充実</w:t>
            </w:r>
          </w:p>
        </w:tc>
        <w:tc>
          <w:tcPr>
            <w:tcW w:w="4820" w:type="dxa"/>
            <w:tcBorders>
              <w:top w:val="single" w:sz="4" w:space="0" w:color="auto"/>
              <w:left w:val="single" w:sz="4" w:space="0" w:color="auto"/>
              <w:bottom w:val="single" w:sz="4" w:space="0" w:color="auto"/>
              <w:right w:val="single" w:sz="4" w:space="0" w:color="auto"/>
            </w:tcBorders>
            <w:hideMark/>
          </w:tcPr>
          <w:p w14:paraId="5A1765A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○移動に支障のある</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が安心して利用できるよう、障害者総合支援法に基づく行動援護のほか、地域生活支援事業に位置づけられる移動支援事業を推進します。</w:t>
            </w:r>
          </w:p>
        </w:tc>
        <w:tc>
          <w:tcPr>
            <w:tcW w:w="2457" w:type="dxa"/>
            <w:tcBorders>
              <w:top w:val="single" w:sz="4" w:space="0" w:color="auto"/>
              <w:left w:val="single" w:sz="4" w:space="0" w:color="auto"/>
              <w:bottom w:val="single" w:sz="4" w:space="0" w:color="auto"/>
              <w:right w:val="single" w:sz="4" w:space="0" w:color="auto"/>
            </w:tcBorders>
            <w:hideMark/>
          </w:tcPr>
          <w:p w14:paraId="4EA33725" w14:textId="01AD74CC"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743E66FF" w14:textId="77777777" w:rsidTr="00CD103A">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70F5EDCD"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②地域特性及び利用者のニーズに応じた移動支援の充実</w:t>
            </w:r>
          </w:p>
        </w:tc>
        <w:tc>
          <w:tcPr>
            <w:tcW w:w="4820" w:type="dxa"/>
            <w:tcBorders>
              <w:top w:val="single" w:sz="4" w:space="0" w:color="auto"/>
              <w:left w:val="single" w:sz="4" w:space="0" w:color="auto"/>
              <w:bottom w:val="nil"/>
              <w:right w:val="single" w:sz="4" w:space="0" w:color="auto"/>
            </w:tcBorders>
            <w:hideMark/>
          </w:tcPr>
          <w:p w14:paraId="25B0CE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○介護保険における総合事業対象者に向けた移動支援サービスを構築します。</w:t>
            </w:r>
          </w:p>
          <w:p w14:paraId="0AF2D0D3"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○タクシー券の交付等、利用者のニーズに応じた移動支援の充実を図ります。</w:t>
            </w:r>
          </w:p>
        </w:tc>
        <w:tc>
          <w:tcPr>
            <w:tcW w:w="2457" w:type="dxa"/>
            <w:tcBorders>
              <w:top w:val="single" w:sz="4" w:space="0" w:color="auto"/>
              <w:left w:val="single" w:sz="4" w:space="0" w:color="auto"/>
              <w:bottom w:val="nil"/>
              <w:right w:val="single" w:sz="4" w:space="0" w:color="auto"/>
            </w:tcBorders>
          </w:tcPr>
          <w:p w14:paraId="2041F131"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高齢者福祉課</w:t>
            </w:r>
          </w:p>
          <w:p w14:paraId="1CCEA3A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3E6999CF" w14:textId="51F330E8"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D103A" w:rsidRPr="00635C92" w14:paraId="1CEEAEA9" w14:textId="77777777" w:rsidTr="00CD103A">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24BCF" w14:textId="77777777" w:rsidR="00CD103A" w:rsidRPr="00635C92" w:rsidRDefault="00CD103A">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082311C1"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○利用者のニーズに応じた移動手段の充実を図ります。</w:t>
            </w:r>
          </w:p>
        </w:tc>
        <w:tc>
          <w:tcPr>
            <w:tcW w:w="2457" w:type="dxa"/>
            <w:tcBorders>
              <w:top w:val="nil"/>
              <w:left w:val="single" w:sz="4" w:space="0" w:color="auto"/>
              <w:bottom w:val="single" w:sz="4" w:space="0" w:color="auto"/>
              <w:right w:val="single" w:sz="4" w:space="0" w:color="auto"/>
            </w:tcBorders>
            <w:hideMark/>
          </w:tcPr>
          <w:p w14:paraId="446CCC84" w14:textId="377DDB67" w:rsidR="00CD103A" w:rsidRPr="00635C92"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tc>
      </w:tr>
      <w:tr w:rsidR="00CD103A" w:rsidRPr="00635C92" w14:paraId="1438F198"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BAF408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③公共交通機関のバリアフリー化の促進</w:t>
            </w:r>
          </w:p>
        </w:tc>
        <w:tc>
          <w:tcPr>
            <w:tcW w:w="4820" w:type="dxa"/>
            <w:tcBorders>
              <w:top w:val="single" w:sz="4" w:space="0" w:color="auto"/>
              <w:left w:val="single" w:sz="4" w:space="0" w:color="auto"/>
              <w:bottom w:val="single" w:sz="4" w:space="0" w:color="auto"/>
              <w:right w:val="single" w:sz="4" w:space="0" w:color="auto"/>
            </w:tcBorders>
            <w:hideMark/>
          </w:tcPr>
          <w:p w14:paraId="5D4BE258"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○電車やバスなどの公共交通機関のバリアフリー化を促進します。</w:t>
            </w:r>
          </w:p>
          <w:p w14:paraId="43373F9B"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○駅施設などの情報のバリアフリー化（視覚・聴覚</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に対応した文字や音等による情報提供）を働きかけます。</w:t>
            </w:r>
          </w:p>
          <w:p w14:paraId="398FFDE4" w14:textId="77777777" w:rsidR="00CD103A" w:rsidRPr="00635C92" w:rsidRDefault="00CD103A" w:rsidP="00040881">
            <w:pPr>
              <w:widowControl/>
              <w:spacing w:before="60" w:after="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○機器整備等によるバリアフリー化を補完する人による移動支援（接遇・介助等）の充実を図ります。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53166240" w14:textId="77777777" w:rsidR="009F1989" w:rsidRPr="00EC32D9" w:rsidRDefault="00F976A2"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C32D9">
              <w:rPr>
                <w:rFonts w:asciiTheme="minorEastAsia" w:eastAsiaTheme="minorEastAsia" w:hAnsiTheme="minorEastAsia" w:cs="ＭＳ Ｐゴシック" w:hint="eastAsia"/>
                <w:sz w:val="20"/>
                <w:szCs w:val="20"/>
              </w:rPr>
              <w:t>地域政策課</w:t>
            </w:r>
          </w:p>
          <w:p w14:paraId="396FE1DF" w14:textId="1CC420D2"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（公共交通機関）</w:t>
            </w:r>
          </w:p>
        </w:tc>
      </w:tr>
    </w:tbl>
    <w:p w14:paraId="679915EE" w14:textId="77777777" w:rsidR="00CD103A" w:rsidRDefault="00CD103A" w:rsidP="00CD103A">
      <w:pPr>
        <w:rPr>
          <w:sz w:val="20"/>
          <w:szCs w:val="20"/>
        </w:rPr>
      </w:pPr>
    </w:p>
    <w:p w14:paraId="76EB30C3" w14:textId="77777777" w:rsidR="00CD103A" w:rsidRPr="00E6104B" w:rsidRDefault="00CD103A" w:rsidP="00102E9C">
      <w:pPr>
        <w:pStyle w:val="13"/>
      </w:pPr>
      <w:r w:rsidRPr="00E6104B">
        <w:rPr>
          <w:rFonts w:hint="eastAsia"/>
        </w:rPr>
        <w:t>（３）防災・防犯対策の充実</w:t>
      </w:r>
    </w:p>
    <w:p w14:paraId="37BA98DC" w14:textId="77777777" w:rsidR="00CD103A" w:rsidRDefault="00CD103A" w:rsidP="006771BD">
      <w:pPr>
        <w:pStyle w:val="21"/>
      </w:pPr>
      <w:r>
        <w:rPr>
          <w:rFonts w:hint="eastAsia"/>
        </w:rPr>
        <w:t>【施策の方針】</w:t>
      </w:r>
    </w:p>
    <w:p w14:paraId="0C86F8AE" w14:textId="77777777" w:rsidR="00CD103A" w:rsidRPr="00635C92" w:rsidRDefault="00CD103A" w:rsidP="00CC26A5">
      <w:pPr>
        <w:pStyle w:val="23"/>
        <w:spacing w:line="340" w:lineRule="exact"/>
      </w:pPr>
      <w:r>
        <w:rPr>
          <w:rFonts w:hint="eastAsia"/>
        </w:rPr>
        <w:t>平成23年３月11日に発生した東日本大震災では、避難の遅れによる</w:t>
      </w:r>
      <w:r w:rsidRPr="00635C92">
        <w:rPr>
          <w:rFonts w:hint="eastAsia"/>
        </w:rPr>
        <w:t>多数の犠牲者の発生、長期間の避難所生活でのストレスや健康状態の悪化など、</w:t>
      </w:r>
      <w:r w:rsidR="00A026C7" w:rsidRPr="00635C92">
        <w:rPr>
          <w:rFonts w:hint="eastAsia"/>
        </w:rPr>
        <w:t>様々</w:t>
      </w:r>
      <w:r w:rsidRPr="00635C92">
        <w:rPr>
          <w:rFonts w:hint="eastAsia"/>
        </w:rPr>
        <w:t>な課題が浮き彫りになりました。また、近年台風・ゲリラ豪雨など天候不順による風水害や土砂災害が増加しており、日頃から防災意識を高める必要があります。</w:t>
      </w:r>
    </w:p>
    <w:p w14:paraId="30FEED00" w14:textId="77777777" w:rsidR="00CD103A" w:rsidRPr="00635C92" w:rsidRDefault="00CD103A" w:rsidP="00CC26A5">
      <w:pPr>
        <w:pStyle w:val="23"/>
        <w:spacing w:line="340" w:lineRule="exact"/>
      </w:pPr>
      <w:r w:rsidRPr="00635C92">
        <w:rPr>
          <w:rFonts w:hint="eastAsia"/>
        </w:rPr>
        <w:t>このことから、自力避難の困難な</w:t>
      </w:r>
      <w:r w:rsidR="00E6104B" w:rsidRPr="00635C92">
        <w:rPr>
          <w:rFonts w:hint="eastAsia"/>
        </w:rPr>
        <w:t>障がいのある人</w:t>
      </w:r>
      <w:r w:rsidRPr="00635C92">
        <w:rPr>
          <w:rFonts w:hint="eastAsia"/>
        </w:rPr>
        <w:t>たちに対する防災知識の普及</w:t>
      </w:r>
      <w:bookmarkStart w:id="68" w:name="_Toc495670542"/>
      <w:r w:rsidRPr="00635C92">
        <w:rPr>
          <w:rFonts w:hint="eastAsia"/>
        </w:rPr>
        <w:t>や災害時の適切な情報提供・避難誘導などの体制充実に努めるとともに、自主防災組織、消防団、民生委員・児童委員等、地域社会全体で避難行動要支援者を支援する体制を確立します。</w:t>
      </w:r>
    </w:p>
    <w:p w14:paraId="3ED6DEE9" w14:textId="77777777" w:rsidR="00CD103A" w:rsidRPr="00635C92" w:rsidRDefault="00CD103A" w:rsidP="00CC26A5">
      <w:pPr>
        <w:pStyle w:val="23"/>
        <w:spacing w:line="340" w:lineRule="exact"/>
      </w:pPr>
      <w:r w:rsidRPr="00635C92">
        <w:rPr>
          <w:rFonts w:hint="eastAsia"/>
        </w:rPr>
        <w:lastRenderedPageBreak/>
        <w:t>また、</w:t>
      </w:r>
      <w:r w:rsidR="00E6104B" w:rsidRPr="00635C92">
        <w:rPr>
          <w:rFonts w:hint="eastAsia"/>
        </w:rPr>
        <w:t>障がいのある人</w:t>
      </w:r>
      <w:r w:rsidRPr="00635C92">
        <w:rPr>
          <w:rFonts w:hint="eastAsia"/>
        </w:rPr>
        <w:t>は、防犯に関する通常のニーズを満たすのに特別の困難を有しており、犯罪の被害に遭う危険性が高いことから、</w:t>
      </w:r>
      <w:r w:rsidR="00E6104B" w:rsidRPr="00635C92">
        <w:rPr>
          <w:rFonts w:hint="eastAsia"/>
        </w:rPr>
        <w:t>障がいのある人</w:t>
      </w:r>
      <w:r w:rsidRPr="00635C92">
        <w:rPr>
          <w:rFonts w:hint="eastAsia"/>
        </w:rPr>
        <w:t>が悪徳商法などの被害に遭わないための施策の推進に努めます。</w:t>
      </w:r>
    </w:p>
    <w:p w14:paraId="5432562D" w14:textId="4AE810EF" w:rsidR="00CD103A" w:rsidRDefault="00CD103A" w:rsidP="006771BD">
      <w:pPr>
        <w:pStyle w:val="21"/>
      </w:pPr>
      <w:r w:rsidRPr="00635C92">
        <w:rPr>
          <w:rFonts w:hint="eastAsia"/>
        </w:rPr>
        <w:t>【主要施策】</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8"/>
        <w:gridCol w:w="5422"/>
        <w:gridCol w:w="2261"/>
      </w:tblGrid>
      <w:tr w:rsidR="00CC26A5" w:rsidRPr="00AF7E9E" w14:paraId="7951DD98" w14:textId="77777777" w:rsidTr="0038459B">
        <w:trPr>
          <w:trHeight w:val="323"/>
          <w:tblHeader/>
          <w:jc w:val="center"/>
        </w:trPr>
        <w:tc>
          <w:tcPr>
            <w:tcW w:w="17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3CCF7E" w14:textId="77777777" w:rsidR="00CC26A5" w:rsidRPr="00AF7E9E" w:rsidRDefault="00CC26A5" w:rsidP="0038459B">
            <w:pPr>
              <w:jc w:val="center"/>
              <w:rPr>
                <w:rFonts w:asciiTheme="majorEastAsia" w:eastAsiaTheme="majorEastAsia" w:hAnsiTheme="majorEastAsia"/>
                <w:kern w:val="2"/>
                <w:sz w:val="20"/>
                <w:szCs w:val="20"/>
              </w:rPr>
            </w:pPr>
            <w:r w:rsidRPr="00AF7E9E">
              <w:rPr>
                <w:rFonts w:asciiTheme="majorEastAsia" w:eastAsiaTheme="majorEastAsia" w:hAnsiTheme="majorEastAsia" w:hint="eastAsia"/>
                <w:kern w:val="2"/>
                <w:sz w:val="20"/>
                <w:szCs w:val="20"/>
              </w:rPr>
              <w:t>施策・事業</w:t>
            </w:r>
          </w:p>
        </w:tc>
        <w:tc>
          <w:tcPr>
            <w:tcW w:w="5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F0FA99" w14:textId="77777777" w:rsidR="00CC26A5" w:rsidRPr="00AF7E9E" w:rsidRDefault="00CC26A5" w:rsidP="0038459B">
            <w:pPr>
              <w:jc w:val="center"/>
              <w:rPr>
                <w:rFonts w:asciiTheme="majorEastAsia" w:eastAsiaTheme="majorEastAsia" w:hAnsiTheme="majorEastAsia"/>
                <w:kern w:val="2"/>
                <w:sz w:val="20"/>
                <w:szCs w:val="20"/>
              </w:rPr>
            </w:pPr>
            <w:r w:rsidRPr="00CC26A5">
              <w:rPr>
                <w:rFonts w:asciiTheme="majorEastAsia" w:eastAsiaTheme="majorEastAsia" w:hAnsiTheme="majorEastAsia" w:hint="eastAsia"/>
                <w:spacing w:val="48"/>
                <w:sz w:val="20"/>
                <w:szCs w:val="20"/>
                <w:fitText w:val="1386" w:id="-1948545280"/>
              </w:rPr>
              <w:t>施策の概</w:t>
            </w:r>
            <w:r w:rsidRPr="00CC26A5">
              <w:rPr>
                <w:rFonts w:asciiTheme="majorEastAsia" w:eastAsiaTheme="majorEastAsia" w:hAnsiTheme="majorEastAsia" w:hint="eastAsia"/>
                <w:spacing w:val="1"/>
                <w:sz w:val="20"/>
                <w:szCs w:val="20"/>
                <w:fitText w:val="1386" w:id="-1948545280"/>
              </w:rPr>
              <w:t>要</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ABA18" w14:textId="77777777" w:rsidR="00CC26A5" w:rsidRPr="00AF7E9E" w:rsidRDefault="00CC26A5" w:rsidP="0038459B">
            <w:pPr>
              <w:jc w:val="center"/>
              <w:rPr>
                <w:rFonts w:asciiTheme="majorEastAsia" w:eastAsiaTheme="majorEastAsia" w:hAnsiTheme="majorEastAsia"/>
                <w:sz w:val="20"/>
                <w:szCs w:val="20"/>
              </w:rPr>
            </w:pPr>
            <w:r w:rsidRPr="00B662D5">
              <w:rPr>
                <w:rFonts w:asciiTheme="majorEastAsia" w:eastAsiaTheme="majorEastAsia" w:hAnsiTheme="majorEastAsia" w:hint="eastAsia"/>
                <w:w w:val="96"/>
                <w:sz w:val="20"/>
                <w:szCs w:val="20"/>
                <w:fitText w:val="1928" w:id="-1948545279"/>
              </w:rPr>
              <w:t>実施部署及び連携機</w:t>
            </w:r>
            <w:r w:rsidRPr="00B662D5">
              <w:rPr>
                <w:rFonts w:asciiTheme="majorEastAsia" w:eastAsiaTheme="majorEastAsia" w:hAnsiTheme="majorEastAsia" w:hint="eastAsia"/>
                <w:spacing w:val="4"/>
                <w:w w:val="96"/>
                <w:sz w:val="20"/>
                <w:szCs w:val="20"/>
                <w:fitText w:val="1928" w:id="-1948545279"/>
              </w:rPr>
              <w:t>関</w:t>
            </w:r>
          </w:p>
        </w:tc>
      </w:tr>
      <w:tr w:rsidR="00CC26A5" w:rsidRPr="00AF7E9E" w14:paraId="05F008A2" w14:textId="77777777" w:rsidTr="0038459B">
        <w:trPr>
          <w:trHeight w:val="752"/>
          <w:jc w:val="center"/>
        </w:trPr>
        <w:tc>
          <w:tcPr>
            <w:tcW w:w="1798" w:type="dxa"/>
            <w:tcBorders>
              <w:top w:val="single" w:sz="4" w:space="0" w:color="auto"/>
              <w:left w:val="single" w:sz="4" w:space="0" w:color="auto"/>
              <w:bottom w:val="single" w:sz="4" w:space="0" w:color="auto"/>
              <w:right w:val="single" w:sz="4" w:space="0" w:color="auto"/>
            </w:tcBorders>
            <w:hideMark/>
          </w:tcPr>
          <w:p w14:paraId="54AEF6DF" w14:textId="77777777" w:rsidR="00CC26A5" w:rsidRPr="00AF7E9E"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①地域防災体制の確立</w:t>
            </w:r>
          </w:p>
        </w:tc>
        <w:tc>
          <w:tcPr>
            <w:tcW w:w="5422" w:type="dxa"/>
            <w:tcBorders>
              <w:top w:val="single" w:sz="4" w:space="0" w:color="auto"/>
              <w:left w:val="single" w:sz="4" w:space="0" w:color="auto"/>
              <w:bottom w:val="single" w:sz="4" w:space="0" w:color="auto"/>
              <w:right w:val="single" w:sz="4" w:space="0" w:color="auto"/>
            </w:tcBorders>
            <w:hideMark/>
          </w:tcPr>
          <w:p w14:paraId="57419D28" w14:textId="77777777" w:rsidR="00CC26A5" w:rsidRPr="00AF7E9E"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○「避難行動要支援者の避難行動支援に関する取組指針」に基づき避難行動要支援者避難支援プラン</w:t>
            </w:r>
            <w:r w:rsidRPr="00AF7E9E">
              <w:rPr>
                <w:rFonts w:asciiTheme="minorEastAsia" w:eastAsiaTheme="minorEastAsia" w:hAnsiTheme="minorEastAsia" w:cs="ＭＳ Ｐゴシック" w:hint="eastAsia"/>
                <w:kern w:val="2"/>
                <w:sz w:val="20"/>
                <w:szCs w:val="20"/>
                <w:vertAlign w:val="superscript"/>
              </w:rPr>
              <w:t>※</w:t>
            </w:r>
            <w:r w:rsidRPr="00AF7E9E">
              <w:rPr>
                <w:rFonts w:asciiTheme="minorEastAsia" w:eastAsiaTheme="minorEastAsia" w:hAnsiTheme="minorEastAsia" w:cs="ＭＳ Ｐゴシック" w:hint="eastAsia"/>
                <w:kern w:val="2"/>
                <w:sz w:val="20"/>
                <w:szCs w:val="20"/>
              </w:rPr>
              <w:t>を作成します。</w:t>
            </w:r>
          </w:p>
          <w:p w14:paraId="0B36E0B3" w14:textId="77777777" w:rsidR="00CC26A5" w:rsidRPr="00AF7E9E"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○地域ぐるみの防災・防犯体制の充実に取り組み、災害等の非常時にすばやく対応できるように関係機関のネットワークを強化します。</w:t>
            </w:r>
          </w:p>
        </w:tc>
        <w:tc>
          <w:tcPr>
            <w:tcW w:w="2261" w:type="dxa"/>
            <w:tcBorders>
              <w:top w:val="single" w:sz="4" w:space="0" w:color="auto"/>
              <w:left w:val="single" w:sz="4" w:space="0" w:color="auto"/>
              <w:bottom w:val="single" w:sz="4" w:space="0" w:color="auto"/>
              <w:right w:val="single" w:sz="4" w:space="0" w:color="auto"/>
            </w:tcBorders>
            <w:hideMark/>
          </w:tcPr>
          <w:p w14:paraId="5356EC59" w14:textId="77777777" w:rsidR="00CC26A5" w:rsidRPr="00AF7E9E"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危機管理課</w:t>
            </w:r>
          </w:p>
          <w:p w14:paraId="48B5EA73" w14:textId="77777777" w:rsidR="00CC26A5" w:rsidRPr="00AF7E9E"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AF7E9E">
              <w:rPr>
                <w:rFonts w:asciiTheme="minorEastAsia" w:eastAsiaTheme="minorEastAsia" w:hAnsiTheme="minorEastAsia" w:cs="ＭＳ Ｐゴシック" w:hint="eastAsia"/>
                <w:kern w:val="2"/>
                <w:sz w:val="20"/>
                <w:szCs w:val="20"/>
              </w:rPr>
              <w:t>関係各課</w:t>
            </w:r>
          </w:p>
        </w:tc>
      </w:tr>
      <w:tr w:rsidR="00CC26A5" w:rsidRPr="00AF7E9E" w14:paraId="585597EF" w14:textId="77777777" w:rsidTr="0038459B">
        <w:trPr>
          <w:trHeight w:val="64"/>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14:paraId="6487F3EF"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②情報伝達体制の整備</w:t>
            </w:r>
          </w:p>
        </w:tc>
        <w:tc>
          <w:tcPr>
            <w:tcW w:w="5422" w:type="dxa"/>
            <w:tcBorders>
              <w:top w:val="single" w:sz="4" w:space="0" w:color="auto"/>
              <w:left w:val="single" w:sz="4" w:space="0" w:color="auto"/>
              <w:bottom w:val="nil"/>
              <w:right w:val="single" w:sz="4" w:space="0" w:color="auto"/>
            </w:tcBorders>
            <w:hideMark/>
          </w:tcPr>
          <w:p w14:paraId="4EA603CC" w14:textId="77777777"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災害時の情報伝達手段として、防災行政広報無線、広報車、市ホームページ、きさらづ安心・安全メール、コミュニティＦＭ、ＣＡＴＶ等を活用し、視覚障がいや聴覚障がいなどがある人にも情報が伝わるよう防災情報システムの充実に努めます。また、災害復興時おいても必要な諸手続きについて情報伝達に努めます。</w:t>
            </w:r>
          </w:p>
        </w:tc>
        <w:tc>
          <w:tcPr>
            <w:tcW w:w="2261" w:type="dxa"/>
            <w:tcBorders>
              <w:top w:val="single" w:sz="4" w:space="0" w:color="auto"/>
              <w:left w:val="single" w:sz="4" w:space="0" w:color="auto"/>
              <w:bottom w:val="nil"/>
              <w:right w:val="single" w:sz="4" w:space="0" w:color="auto"/>
            </w:tcBorders>
            <w:hideMark/>
          </w:tcPr>
          <w:p w14:paraId="51EC7922"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p w14:paraId="77EFE6E3"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関係各課</w:t>
            </w:r>
          </w:p>
          <w:p w14:paraId="497994FD"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（放送事業者）</w:t>
            </w:r>
          </w:p>
        </w:tc>
      </w:tr>
      <w:tr w:rsidR="00CC26A5" w:rsidRPr="00AF7E9E" w14:paraId="177C1A27" w14:textId="77777777" w:rsidTr="0038459B">
        <w:trPr>
          <w:trHeight w:val="64"/>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14:paraId="66B2867C" w14:textId="77777777" w:rsidR="00CC26A5" w:rsidRPr="00373CA9" w:rsidRDefault="00CC26A5" w:rsidP="00E05AE4">
            <w:pPr>
              <w:widowControl/>
              <w:spacing w:line="216" w:lineRule="exact"/>
              <w:jc w:val="left"/>
              <w:rPr>
                <w:rFonts w:asciiTheme="minorEastAsia" w:eastAsiaTheme="minorEastAsia" w:hAnsiTheme="minorEastAsia" w:cs="ＭＳ Ｐゴシック"/>
                <w:kern w:val="2"/>
                <w:sz w:val="20"/>
                <w:szCs w:val="20"/>
              </w:rPr>
            </w:pPr>
          </w:p>
        </w:tc>
        <w:tc>
          <w:tcPr>
            <w:tcW w:w="5422" w:type="dxa"/>
            <w:tcBorders>
              <w:top w:val="nil"/>
              <w:left w:val="single" w:sz="4" w:space="0" w:color="auto"/>
              <w:bottom w:val="single" w:sz="4" w:space="0" w:color="auto"/>
              <w:right w:val="single" w:sz="4" w:space="0" w:color="auto"/>
            </w:tcBorders>
            <w:hideMark/>
          </w:tcPr>
          <w:p w14:paraId="69DE3B01" w14:textId="1204DD14"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○聴覚障がい者・言語障がい者用メール１１９、ファックス１１９及びＮｅｔ１１９緊急通報システムの周知、利用促進します。</w:t>
            </w:r>
          </w:p>
        </w:tc>
        <w:tc>
          <w:tcPr>
            <w:tcW w:w="2261" w:type="dxa"/>
            <w:tcBorders>
              <w:top w:val="nil"/>
              <w:left w:val="single" w:sz="4" w:space="0" w:color="auto"/>
              <w:bottom w:val="single" w:sz="4" w:space="0" w:color="auto"/>
              <w:right w:val="single" w:sz="4" w:space="0" w:color="auto"/>
            </w:tcBorders>
            <w:hideMark/>
          </w:tcPr>
          <w:p w14:paraId="0D8A8E27"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消防署</w:t>
            </w:r>
          </w:p>
        </w:tc>
      </w:tr>
      <w:tr w:rsidR="00CC26A5" w:rsidRPr="00AF7E9E" w14:paraId="4950B212" w14:textId="77777777" w:rsidTr="0038459B">
        <w:trPr>
          <w:trHeight w:val="2900"/>
          <w:jc w:val="center"/>
        </w:trPr>
        <w:tc>
          <w:tcPr>
            <w:tcW w:w="1798" w:type="dxa"/>
            <w:tcBorders>
              <w:top w:val="single" w:sz="4" w:space="0" w:color="auto"/>
              <w:left w:val="single" w:sz="4" w:space="0" w:color="auto"/>
              <w:bottom w:val="single" w:sz="4" w:space="0" w:color="auto"/>
              <w:right w:val="single" w:sz="4" w:space="0" w:color="auto"/>
            </w:tcBorders>
            <w:hideMark/>
          </w:tcPr>
          <w:p w14:paraId="0F04158D"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③障がい特性に合わせた福祉避難所</w:t>
            </w:r>
            <w:r w:rsidRPr="00373CA9">
              <w:rPr>
                <w:rFonts w:asciiTheme="minorEastAsia" w:eastAsiaTheme="minorEastAsia" w:hAnsiTheme="minorEastAsia" w:cs="ＭＳ Ｐゴシック" w:hint="eastAsia"/>
                <w:kern w:val="2"/>
                <w:sz w:val="20"/>
                <w:szCs w:val="20"/>
                <w:vertAlign w:val="superscript"/>
              </w:rPr>
              <w:t>※</w:t>
            </w:r>
            <w:r w:rsidRPr="00373CA9">
              <w:rPr>
                <w:rFonts w:asciiTheme="minorEastAsia" w:eastAsiaTheme="minorEastAsia" w:hAnsiTheme="minorEastAsia" w:cs="ＭＳ Ｐゴシック" w:hint="eastAsia"/>
                <w:kern w:val="2"/>
                <w:sz w:val="20"/>
                <w:szCs w:val="20"/>
              </w:rPr>
              <w:t>の整備</w:t>
            </w:r>
          </w:p>
        </w:tc>
        <w:tc>
          <w:tcPr>
            <w:tcW w:w="5422" w:type="dxa"/>
            <w:tcBorders>
              <w:top w:val="single" w:sz="4" w:space="0" w:color="auto"/>
              <w:left w:val="single" w:sz="4" w:space="0" w:color="auto"/>
              <w:bottom w:val="single" w:sz="4" w:space="0" w:color="auto"/>
              <w:right w:val="single" w:sz="4" w:space="0" w:color="auto"/>
            </w:tcBorders>
            <w:hideMark/>
          </w:tcPr>
          <w:p w14:paraId="2ABB6B5C" w14:textId="77777777"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災害時の避難所を障がいのある人が支障なく利用できるようにするため、避難所に指定した施設のバリアフリー化や簡易ベッド、簡易トイレ等の整備及び避難時の介助員の配置等について検討します。（木更津市地域防災計画）</w:t>
            </w:r>
          </w:p>
          <w:p w14:paraId="7312778B" w14:textId="77777777"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○災害時に避難所へ避難が必要な人の状況を把握し対象者を収容できる規模の福祉避難所の確保を図ります。</w:t>
            </w:r>
          </w:p>
          <w:p w14:paraId="26810882" w14:textId="77777777"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w:t>
            </w:r>
            <w:r w:rsidRPr="00E05AE4">
              <w:rPr>
                <w:rFonts w:asciiTheme="minorEastAsia" w:eastAsiaTheme="minorEastAsia" w:hAnsiTheme="minorEastAsia" w:cs="ＭＳ Ｐゴシック" w:hint="eastAsia"/>
                <w:spacing w:val="-4"/>
                <w:kern w:val="2"/>
                <w:sz w:val="20"/>
                <w:szCs w:val="20"/>
              </w:rPr>
              <w:t>視覚障がいや聴覚障がいがある人への情報伝達が行うことのできる福祉避難所の確保を図ります。</w:t>
            </w:r>
          </w:p>
          <w:p w14:paraId="3F302431" w14:textId="77777777" w:rsidR="00CC26A5" w:rsidRPr="00D8168C" w:rsidRDefault="00CC26A5" w:rsidP="00E05AE4">
            <w:pPr>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○福祉避難所において必要な支援に関する相談ができる窓口の設置を図ります。</w:t>
            </w:r>
          </w:p>
          <w:p w14:paraId="34E931C9" w14:textId="7E9A811B" w:rsidR="00CC26A5" w:rsidRPr="00D8168C" w:rsidRDefault="00CC26A5" w:rsidP="00E05AE4">
            <w:pPr>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〇障がい者入所施設やグループホームは多くの障がいのある人が共に生活しているため、関係機関と連携し、平時から減災対策に努めます。</w:t>
            </w:r>
          </w:p>
        </w:tc>
        <w:tc>
          <w:tcPr>
            <w:tcW w:w="2261" w:type="dxa"/>
            <w:tcBorders>
              <w:top w:val="single" w:sz="4" w:space="0" w:color="auto"/>
              <w:left w:val="single" w:sz="4" w:space="0" w:color="auto"/>
              <w:bottom w:val="single" w:sz="4" w:space="0" w:color="auto"/>
              <w:right w:val="single" w:sz="4" w:space="0" w:color="auto"/>
            </w:tcBorders>
            <w:hideMark/>
          </w:tcPr>
          <w:p w14:paraId="7127B885"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p w14:paraId="1BDEB19E" w14:textId="77777777" w:rsidR="00CC26A5" w:rsidRPr="00373CA9" w:rsidRDefault="00CC26A5" w:rsidP="0038459B">
            <w:pPr>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障</w:t>
            </w:r>
            <w:r w:rsidRPr="00373CA9">
              <w:rPr>
                <w:rFonts w:asciiTheme="minorEastAsia" w:eastAsiaTheme="minorEastAsia" w:hAnsiTheme="minorEastAsia" w:cs="ＭＳ Ｐゴシック" w:hint="eastAsia"/>
                <w:sz w:val="20"/>
                <w:szCs w:val="20"/>
              </w:rPr>
              <w:t>がい</w:t>
            </w:r>
            <w:r w:rsidRPr="00373CA9">
              <w:rPr>
                <w:rFonts w:asciiTheme="minorEastAsia" w:eastAsiaTheme="minorEastAsia" w:hAnsiTheme="minorEastAsia" w:cs="ＭＳ Ｐゴシック" w:hint="eastAsia"/>
                <w:kern w:val="2"/>
                <w:sz w:val="20"/>
                <w:szCs w:val="20"/>
              </w:rPr>
              <w:t>福祉課</w:t>
            </w:r>
          </w:p>
        </w:tc>
      </w:tr>
      <w:tr w:rsidR="00CC26A5" w:rsidRPr="00AF7E9E" w14:paraId="10567F3D" w14:textId="77777777" w:rsidTr="0038459B">
        <w:trPr>
          <w:trHeight w:val="64"/>
          <w:jc w:val="center"/>
        </w:trPr>
        <w:tc>
          <w:tcPr>
            <w:tcW w:w="1798" w:type="dxa"/>
            <w:tcBorders>
              <w:top w:val="single" w:sz="4" w:space="0" w:color="auto"/>
              <w:left w:val="single" w:sz="4" w:space="0" w:color="auto"/>
              <w:bottom w:val="nil"/>
              <w:right w:val="single" w:sz="4" w:space="0" w:color="auto"/>
            </w:tcBorders>
            <w:hideMark/>
          </w:tcPr>
          <w:p w14:paraId="37CC34CE"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④防災学習の充実</w:t>
            </w:r>
          </w:p>
        </w:tc>
        <w:tc>
          <w:tcPr>
            <w:tcW w:w="5422" w:type="dxa"/>
            <w:tcBorders>
              <w:top w:val="single" w:sz="4" w:space="0" w:color="auto"/>
              <w:left w:val="single" w:sz="4" w:space="0" w:color="auto"/>
              <w:bottom w:val="nil"/>
              <w:right w:val="single" w:sz="4" w:space="0" w:color="auto"/>
            </w:tcBorders>
            <w:hideMark/>
          </w:tcPr>
          <w:p w14:paraId="30129BA1"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○障がいのある人や福祉関係者に対する防災研修の実施を検討します。</w:t>
            </w:r>
          </w:p>
        </w:tc>
        <w:tc>
          <w:tcPr>
            <w:tcW w:w="2261" w:type="dxa"/>
            <w:tcBorders>
              <w:top w:val="single" w:sz="4" w:space="0" w:color="auto"/>
              <w:left w:val="single" w:sz="4" w:space="0" w:color="auto"/>
              <w:bottom w:val="nil"/>
              <w:right w:val="single" w:sz="4" w:space="0" w:color="auto"/>
            </w:tcBorders>
            <w:hideMark/>
          </w:tcPr>
          <w:p w14:paraId="54E92C54"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危機管理課</w:t>
            </w:r>
          </w:p>
        </w:tc>
      </w:tr>
      <w:tr w:rsidR="00CC26A5" w:rsidRPr="00AF7E9E" w14:paraId="03AF62FB" w14:textId="77777777" w:rsidTr="0038459B">
        <w:trPr>
          <w:trHeight w:val="64"/>
          <w:jc w:val="center"/>
        </w:trPr>
        <w:tc>
          <w:tcPr>
            <w:tcW w:w="1798" w:type="dxa"/>
            <w:tcBorders>
              <w:top w:val="nil"/>
              <w:left w:val="single" w:sz="4" w:space="0" w:color="auto"/>
              <w:bottom w:val="single" w:sz="4" w:space="0" w:color="auto"/>
              <w:right w:val="single" w:sz="4" w:space="0" w:color="auto"/>
            </w:tcBorders>
          </w:tcPr>
          <w:p w14:paraId="615C1023"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p>
        </w:tc>
        <w:tc>
          <w:tcPr>
            <w:tcW w:w="5422" w:type="dxa"/>
            <w:tcBorders>
              <w:top w:val="nil"/>
              <w:left w:val="single" w:sz="4" w:space="0" w:color="auto"/>
              <w:bottom w:val="single" w:sz="4" w:space="0" w:color="auto"/>
              <w:right w:val="single" w:sz="4" w:space="0" w:color="auto"/>
            </w:tcBorders>
            <w:hideMark/>
          </w:tcPr>
          <w:p w14:paraId="23E40BC6"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平常時から障がいのある人たちと接している社会福祉協議会、民生委員・児童委員、ケアマネジャー、介護職員等の福祉サービス提供者、障がい者関係団体等の福祉関係者に対する防災研修・訓練を実施して相互の連携を深めます。</w:t>
            </w:r>
          </w:p>
        </w:tc>
        <w:tc>
          <w:tcPr>
            <w:tcW w:w="2261" w:type="dxa"/>
            <w:tcBorders>
              <w:top w:val="nil"/>
              <w:left w:val="single" w:sz="4" w:space="0" w:color="auto"/>
              <w:bottom w:val="single" w:sz="4" w:space="0" w:color="auto"/>
              <w:right w:val="single" w:sz="4" w:space="0" w:color="auto"/>
            </w:tcBorders>
            <w:hideMark/>
          </w:tcPr>
          <w:p w14:paraId="7EA46479"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社会福祉協議会</w:t>
            </w:r>
          </w:p>
        </w:tc>
      </w:tr>
      <w:tr w:rsidR="00CC26A5" w:rsidRPr="00AF7E9E" w14:paraId="575E1802" w14:textId="77777777" w:rsidTr="0038459B">
        <w:trPr>
          <w:trHeight w:val="64"/>
          <w:jc w:val="center"/>
        </w:trPr>
        <w:tc>
          <w:tcPr>
            <w:tcW w:w="1798" w:type="dxa"/>
            <w:tcBorders>
              <w:top w:val="single" w:sz="4" w:space="0" w:color="auto"/>
              <w:left w:val="single" w:sz="4" w:space="0" w:color="auto"/>
              <w:bottom w:val="single" w:sz="4" w:space="0" w:color="auto"/>
              <w:right w:val="single" w:sz="4" w:space="0" w:color="auto"/>
            </w:tcBorders>
            <w:hideMark/>
          </w:tcPr>
          <w:p w14:paraId="7A74F5BF"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⑤地域防犯体制の確立</w:t>
            </w:r>
          </w:p>
        </w:tc>
        <w:tc>
          <w:tcPr>
            <w:tcW w:w="5422" w:type="dxa"/>
            <w:tcBorders>
              <w:top w:val="single" w:sz="4" w:space="0" w:color="auto"/>
              <w:left w:val="single" w:sz="4" w:space="0" w:color="auto"/>
              <w:bottom w:val="single" w:sz="4" w:space="0" w:color="auto"/>
              <w:right w:val="single" w:sz="4" w:space="0" w:color="auto"/>
            </w:tcBorders>
            <w:hideMark/>
          </w:tcPr>
          <w:p w14:paraId="740493EC"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○地域における障がいのある人の防犯思想の普及・啓発、防犯パトロールなど地域安全活動を推進します。</w:t>
            </w:r>
          </w:p>
          <w:p w14:paraId="6EABC888" w14:textId="77777777" w:rsidR="00CC26A5" w:rsidRPr="00373CA9"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w:t>
            </w:r>
            <w:r w:rsidRPr="00C16237">
              <w:rPr>
                <w:rFonts w:asciiTheme="minorEastAsia" w:eastAsiaTheme="minorEastAsia" w:hAnsiTheme="minorEastAsia" w:cs="ＭＳ Ｐゴシック" w:hint="eastAsia"/>
                <w:kern w:val="2"/>
                <w:sz w:val="20"/>
                <w:szCs w:val="20"/>
              </w:rPr>
              <w:t>障がいのある人への消費者教育の充実を図ります。</w:t>
            </w:r>
          </w:p>
        </w:tc>
        <w:tc>
          <w:tcPr>
            <w:tcW w:w="2261" w:type="dxa"/>
            <w:tcBorders>
              <w:top w:val="single" w:sz="4" w:space="0" w:color="auto"/>
              <w:left w:val="single" w:sz="4" w:space="0" w:color="auto"/>
              <w:bottom w:val="single" w:sz="4" w:space="0" w:color="auto"/>
              <w:right w:val="single" w:sz="4" w:space="0" w:color="auto"/>
            </w:tcBorders>
            <w:hideMark/>
          </w:tcPr>
          <w:p w14:paraId="4F38F6BA" w14:textId="77777777" w:rsidR="00CC26A5" w:rsidRPr="00373CA9"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373CA9">
              <w:rPr>
                <w:rFonts w:asciiTheme="minorEastAsia" w:eastAsiaTheme="minorEastAsia" w:hAnsiTheme="minorEastAsia" w:cs="ＭＳ Ｐゴシック" w:hint="eastAsia"/>
                <w:kern w:val="2"/>
                <w:sz w:val="20"/>
                <w:szCs w:val="20"/>
              </w:rPr>
              <w:t>市民活動支援課</w:t>
            </w:r>
          </w:p>
        </w:tc>
      </w:tr>
      <w:tr w:rsidR="00CC26A5" w:rsidRPr="00AF7E9E" w14:paraId="7E37655E" w14:textId="77777777" w:rsidTr="0038459B">
        <w:trPr>
          <w:trHeight w:val="64"/>
          <w:jc w:val="center"/>
        </w:trPr>
        <w:tc>
          <w:tcPr>
            <w:tcW w:w="1798" w:type="dxa"/>
            <w:tcBorders>
              <w:top w:val="single" w:sz="4" w:space="0" w:color="auto"/>
              <w:left w:val="single" w:sz="4" w:space="0" w:color="auto"/>
              <w:bottom w:val="single" w:sz="4" w:space="0" w:color="auto"/>
              <w:right w:val="single" w:sz="4" w:space="0" w:color="auto"/>
            </w:tcBorders>
          </w:tcPr>
          <w:p w14:paraId="4FCBE7C8" w14:textId="0E936A4E" w:rsidR="00CC26A5" w:rsidRPr="00717023"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⑥</w:t>
            </w:r>
            <w:r w:rsidRPr="006532E3">
              <w:rPr>
                <w:rFonts w:asciiTheme="minorEastAsia" w:eastAsiaTheme="minorEastAsia" w:hAnsiTheme="minorEastAsia" w:cs="ＭＳ Ｐゴシック" w:hint="eastAsia"/>
                <w:kern w:val="2"/>
                <w:sz w:val="20"/>
                <w:szCs w:val="20"/>
              </w:rPr>
              <w:t>新型コロナ等</w:t>
            </w:r>
            <w:r w:rsidR="00717023" w:rsidRPr="006532E3">
              <w:rPr>
                <w:rFonts w:asciiTheme="minorEastAsia" w:eastAsiaTheme="minorEastAsia" w:hAnsiTheme="minorEastAsia" w:cs="ＭＳ Ｐゴシック" w:hint="eastAsia"/>
                <w:kern w:val="2"/>
                <w:sz w:val="20"/>
                <w:szCs w:val="20"/>
              </w:rPr>
              <w:t>の感染症拡大防止体制の確立</w:t>
            </w:r>
          </w:p>
        </w:tc>
        <w:tc>
          <w:tcPr>
            <w:tcW w:w="5422" w:type="dxa"/>
            <w:tcBorders>
              <w:top w:val="single" w:sz="4" w:space="0" w:color="auto"/>
              <w:left w:val="single" w:sz="4" w:space="0" w:color="auto"/>
              <w:bottom w:val="single" w:sz="4" w:space="0" w:color="auto"/>
              <w:right w:val="single" w:sz="4" w:space="0" w:color="auto"/>
            </w:tcBorders>
          </w:tcPr>
          <w:p w14:paraId="5C87C270" w14:textId="77777777" w:rsidR="00CC26A5" w:rsidRPr="00D8168C" w:rsidRDefault="00CC26A5" w:rsidP="00E05AE4">
            <w:pPr>
              <w:widowControl/>
              <w:spacing w:before="60" w:after="60" w:line="216"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○障がい者施設な</w:t>
            </w:r>
            <w:r w:rsidRPr="00EB31BD">
              <w:rPr>
                <w:rFonts w:asciiTheme="minorEastAsia" w:eastAsiaTheme="minorEastAsia" w:hAnsiTheme="minorEastAsia" w:cs="ＭＳ Ｐゴシック" w:hint="eastAsia"/>
                <w:kern w:val="2"/>
                <w:sz w:val="20"/>
                <w:szCs w:val="20"/>
              </w:rPr>
              <w:t>どの新型コロナ等の感</w:t>
            </w:r>
            <w:r w:rsidRPr="00D8168C">
              <w:rPr>
                <w:rFonts w:asciiTheme="minorEastAsia" w:eastAsiaTheme="minorEastAsia" w:hAnsiTheme="minorEastAsia" w:cs="ＭＳ Ｐゴシック" w:hint="eastAsia"/>
                <w:kern w:val="2"/>
                <w:sz w:val="20"/>
                <w:szCs w:val="20"/>
              </w:rPr>
              <w:t>染症拡大防止について、関係機関と連携し対策に努めます。</w:t>
            </w:r>
          </w:p>
        </w:tc>
        <w:tc>
          <w:tcPr>
            <w:tcW w:w="2261" w:type="dxa"/>
            <w:tcBorders>
              <w:top w:val="single" w:sz="4" w:space="0" w:color="auto"/>
              <w:left w:val="single" w:sz="4" w:space="0" w:color="auto"/>
              <w:bottom w:val="single" w:sz="4" w:space="0" w:color="auto"/>
              <w:right w:val="single" w:sz="4" w:space="0" w:color="auto"/>
            </w:tcBorders>
          </w:tcPr>
          <w:p w14:paraId="5F3B3A45" w14:textId="77777777" w:rsidR="00CC26A5" w:rsidRPr="00D8168C" w:rsidRDefault="00CC26A5" w:rsidP="0038459B">
            <w:pPr>
              <w:widowControl/>
              <w:spacing w:before="60" w:after="60" w:line="240" w:lineRule="exact"/>
              <w:ind w:left="231" w:hangingChars="100" w:hanging="231"/>
              <w:rPr>
                <w:rFonts w:asciiTheme="minorEastAsia" w:eastAsiaTheme="minorEastAsia" w:hAnsiTheme="minorEastAsia" w:cs="ＭＳ Ｐゴシック"/>
                <w:kern w:val="2"/>
                <w:sz w:val="20"/>
                <w:szCs w:val="20"/>
              </w:rPr>
            </w:pPr>
            <w:r w:rsidRPr="00D8168C">
              <w:rPr>
                <w:rFonts w:asciiTheme="minorEastAsia" w:eastAsiaTheme="minorEastAsia" w:hAnsiTheme="minorEastAsia" w:cs="ＭＳ Ｐゴシック" w:hint="eastAsia"/>
                <w:kern w:val="2"/>
                <w:sz w:val="20"/>
                <w:szCs w:val="20"/>
              </w:rPr>
              <w:t>障</w:t>
            </w:r>
            <w:r w:rsidRPr="00D8168C">
              <w:rPr>
                <w:rFonts w:asciiTheme="minorEastAsia" w:eastAsiaTheme="minorEastAsia" w:hAnsiTheme="minorEastAsia" w:cs="ＭＳ Ｐゴシック" w:hint="eastAsia"/>
                <w:sz w:val="20"/>
                <w:szCs w:val="20"/>
              </w:rPr>
              <w:t>がい</w:t>
            </w:r>
            <w:r w:rsidRPr="00D8168C">
              <w:rPr>
                <w:rFonts w:asciiTheme="minorEastAsia" w:eastAsiaTheme="minorEastAsia" w:hAnsiTheme="minorEastAsia" w:cs="ＭＳ Ｐゴシック" w:hint="eastAsia"/>
                <w:kern w:val="2"/>
                <w:sz w:val="20"/>
                <w:szCs w:val="20"/>
              </w:rPr>
              <w:t>福祉課</w:t>
            </w:r>
          </w:p>
        </w:tc>
      </w:tr>
    </w:tbl>
    <w:p w14:paraId="155E9075" w14:textId="7F0D4E57" w:rsidR="00CC26A5" w:rsidRPr="006532E3" w:rsidRDefault="00677B68" w:rsidP="00677B68">
      <w:pPr>
        <w:spacing w:beforeLines="50" w:before="186" w:line="240" w:lineRule="exact"/>
        <w:ind w:leftChars="113" w:left="284"/>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80608" behindDoc="0" locked="0" layoutInCell="1" allowOverlap="1" wp14:anchorId="3484A7EA" wp14:editId="1A2849CB">
                <wp:simplePos x="0" y="0"/>
                <wp:positionH relativeFrom="column">
                  <wp:posOffset>0</wp:posOffset>
                </wp:positionH>
                <wp:positionV relativeFrom="paragraph">
                  <wp:posOffset>85725</wp:posOffset>
                </wp:positionV>
                <wp:extent cx="607695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27804" id="直線コネクタ 27" o:spid="_x0000_s1026" style="position:absolute;left:0;text-align:left;z-index:251780608;visibility:visible;mso-wrap-style:square;mso-wrap-distance-left:9pt;mso-wrap-distance-top:0;mso-wrap-distance-right:9pt;mso-wrap-distance-bottom:0;mso-position-horizontal:absolute;mso-position-horizontal-relative:text;mso-position-vertical:absolute;mso-position-vertical-relative:text" from="0,6.75pt" to="47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L+5AEAAPkDAAAOAAAAZHJzL2Uyb0RvYy54bWysU82O0zAQviPxDpbvNGkluhA13cOulguC&#10;ip8H8DrjxsJ/sk2TXsuZF4CH4ADSHnmYHvY1GDttumLRCiEuk4xnvm/mG48X571WZAM+SGtqOp2U&#10;lIDhtpFmXdP3766ePKMkRGYapqyBmm4h0PPl40eLzlUws61VDXiCJCZUnatpG6OriiLwFjQLE+vA&#10;YFBYr1lE16+LxrMO2bUqZmU5LzrrG+cthxDw9HII0mXmFwJ4fC1EgEhUTbG3mK3P9jrZYrlg1doz&#10;10p+aIP9QxeaSYNFR6pLFhn56OU9Ki25t8GKOOFWF1YIySFrQDXT8jc1b1vmIGvB4QQ3jin8P1r+&#10;arPyRDY1nZ1RYpjGO7r9+uP25st+933/6fN+922/+0kwiJPqXKgQcGFW/uAFt/JJdi+8Tl8URPo8&#10;3e04Xegj4Xg4L8/mz5/iJfBjrDgBnQ/xBVhN0k9NlTRJOKvY5mWIWAxTjynpWJlkg1WyuZJKZSet&#10;DFwoTzYMLzv209Qy4u5koZeQRRIytJ7/4lbBwPoGBA4Dm53m6nkNT5zNhyOnMpiZIAKrj6DyYdAh&#10;N8Egr+bfAsfsXNGaOAK1NNb/qepJvhjyj6oHrUn2tW22+SLzOHC/8rQObyEt8F0/w08vdvkLAAD/&#10;/wMAUEsDBBQABgAIAAAAIQAnuBCH2gAAAAYBAAAPAAAAZHJzL2Rvd25yZXYueG1sTI/BTsMwDIbv&#10;SLxD5EncWDpgY3RNJ4Tggri07AC3rPGaao3TNela3h4jDnD091u/P2fbybXijH1oPClYzBMQSJU3&#10;DdUKdu8v12sQIWoyuvWECr4wwDa/vMh0avxIBZ7LWAsuoZBqBTbGLpUyVBadDnPfIXF28L3Tkce+&#10;lqbXI5e7Vt4kyUo63RBfsLrDJ4vVsRycgtfTW9jdrYrn4uO0LsfPw2Brj0pdzabHDYiIU/xbhh99&#10;VoecnfZ+IBNEq4AfiUxvlyA4fVjeM9j/Apln8r9+/g0AAP//AwBQSwECLQAUAAYACAAAACEAtoM4&#10;kv4AAADhAQAAEwAAAAAAAAAAAAAAAAAAAAAAW0NvbnRlbnRfVHlwZXNdLnhtbFBLAQItABQABgAI&#10;AAAAIQA4/SH/1gAAAJQBAAALAAAAAAAAAAAAAAAAAC8BAABfcmVscy8ucmVsc1BLAQItABQABgAI&#10;AAAAIQAKu9L+5AEAAPkDAAAOAAAAAAAAAAAAAAAAAC4CAABkcnMvZTJvRG9jLnhtbFBLAQItABQA&#10;BgAIAAAAIQAnuBCH2gAAAAYBAAAPAAAAAAAAAAAAAAAAAD4EAABkcnMvZG93bnJldi54bWxQSwUG&#10;AAAAAAQABADzAAAARQUAAAAA&#10;" strokecolor="black [3213]"/>
            </w:pict>
          </mc:Fallback>
        </mc:AlternateContent>
      </w:r>
      <w:r w:rsidR="00CC26A5" w:rsidRPr="006532E3">
        <w:rPr>
          <w:rFonts w:asciiTheme="minorEastAsia" w:eastAsiaTheme="minorEastAsia" w:hAnsiTheme="minorEastAsia" w:hint="eastAsia"/>
          <w:sz w:val="18"/>
          <w:szCs w:val="18"/>
        </w:rPr>
        <w:t>・</w:t>
      </w:r>
      <w:r w:rsidR="00CC26A5" w:rsidRPr="006532E3">
        <w:rPr>
          <w:rFonts w:asciiTheme="minorEastAsia" w:eastAsiaTheme="minorEastAsia" w:hAnsiTheme="minorEastAsia" w:hint="eastAsia"/>
          <w:noProof/>
          <w:sz w:val="18"/>
          <w:szCs w:val="18"/>
        </w:rPr>
        <w:t>避難行動要支援者避難支援プラン</w:t>
      </w:r>
      <w:r w:rsidR="00CC26A5" w:rsidRPr="006532E3">
        <w:rPr>
          <w:rFonts w:asciiTheme="minorEastAsia" w:eastAsiaTheme="minorEastAsia" w:hAnsiTheme="minorEastAsia" w:hint="eastAsia"/>
          <w:sz w:val="18"/>
          <w:szCs w:val="18"/>
          <w:vertAlign w:val="superscript"/>
        </w:rPr>
        <w:t>※</w:t>
      </w:r>
      <w:r w:rsidR="00CC26A5" w:rsidRPr="006532E3">
        <w:rPr>
          <w:rFonts w:asciiTheme="minorEastAsia" w:eastAsiaTheme="minorEastAsia" w:hAnsiTheme="minorEastAsia" w:hint="eastAsia"/>
          <w:sz w:val="18"/>
          <w:szCs w:val="18"/>
        </w:rPr>
        <w:t>：資料編</w:t>
      </w:r>
      <w:r w:rsidR="00CC26A5" w:rsidRPr="006532E3">
        <w:rPr>
          <w:rFonts w:asciiTheme="minorEastAsia" w:eastAsiaTheme="minorEastAsia" w:hAnsiTheme="minorEastAsia"/>
          <w:sz w:val="18"/>
          <w:szCs w:val="18"/>
        </w:rPr>
        <w:t>P.1</w:t>
      </w:r>
      <w:r w:rsidR="00CC26A5" w:rsidRPr="006532E3">
        <w:rPr>
          <w:rFonts w:asciiTheme="minorEastAsia" w:eastAsiaTheme="minorEastAsia" w:hAnsiTheme="minorEastAsia" w:hint="eastAsia"/>
          <w:sz w:val="18"/>
          <w:szCs w:val="18"/>
        </w:rPr>
        <w:t>2</w:t>
      </w:r>
      <w:r w:rsidR="004F3711">
        <w:rPr>
          <w:rFonts w:asciiTheme="minorEastAsia" w:eastAsiaTheme="minorEastAsia" w:hAnsiTheme="minorEastAsia"/>
          <w:sz w:val="18"/>
          <w:szCs w:val="18"/>
        </w:rPr>
        <w:t>4</w:t>
      </w:r>
      <w:r w:rsidR="00CC26A5" w:rsidRPr="006532E3">
        <w:rPr>
          <w:rFonts w:asciiTheme="minorEastAsia" w:eastAsiaTheme="minorEastAsia" w:hAnsiTheme="minorEastAsia" w:hint="eastAsia"/>
          <w:sz w:val="18"/>
          <w:szCs w:val="18"/>
        </w:rPr>
        <w:t>を参照　・</w:t>
      </w:r>
      <w:r w:rsidR="00CC26A5" w:rsidRPr="006532E3">
        <w:rPr>
          <w:rFonts w:asciiTheme="minorEastAsia" w:eastAsiaTheme="minorEastAsia" w:hAnsiTheme="minorEastAsia" w:hint="eastAsia"/>
          <w:noProof/>
          <w:sz w:val="18"/>
          <w:szCs w:val="18"/>
        </w:rPr>
        <w:t>福祉避難所</w:t>
      </w:r>
      <w:r w:rsidR="00CC26A5" w:rsidRPr="006532E3">
        <w:rPr>
          <w:rFonts w:asciiTheme="minorEastAsia" w:eastAsiaTheme="minorEastAsia" w:hAnsiTheme="minorEastAsia" w:hint="eastAsia"/>
          <w:sz w:val="18"/>
          <w:szCs w:val="18"/>
          <w:vertAlign w:val="superscript"/>
        </w:rPr>
        <w:t>※</w:t>
      </w:r>
      <w:r w:rsidR="00CC26A5" w:rsidRPr="006532E3">
        <w:rPr>
          <w:rFonts w:asciiTheme="minorEastAsia" w:eastAsiaTheme="minorEastAsia" w:hAnsiTheme="minorEastAsia" w:hint="eastAsia"/>
          <w:sz w:val="18"/>
          <w:szCs w:val="18"/>
        </w:rPr>
        <w:t>：資料編</w:t>
      </w:r>
      <w:r w:rsidR="00CC26A5" w:rsidRPr="006532E3">
        <w:rPr>
          <w:rFonts w:asciiTheme="minorEastAsia" w:eastAsiaTheme="minorEastAsia" w:hAnsiTheme="minorEastAsia"/>
          <w:sz w:val="18"/>
          <w:szCs w:val="18"/>
        </w:rPr>
        <w:t>P.1</w:t>
      </w:r>
      <w:r w:rsidR="00CC26A5"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5</w:t>
      </w:r>
      <w:r w:rsidR="00CC26A5" w:rsidRPr="006532E3">
        <w:rPr>
          <w:rFonts w:asciiTheme="minorEastAsia" w:eastAsiaTheme="minorEastAsia" w:hAnsiTheme="minorEastAsia" w:hint="eastAsia"/>
          <w:sz w:val="18"/>
          <w:szCs w:val="18"/>
        </w:rPr>
        <w:t>を参照</w:t>
      </w:r>
    </w:p>
    <w:p w14:paraId="2AE00781" w14:textId="77777777" w:rsidR="00CD103A" w:rsidRPr="00DD0F9B" w:rsidRDefault="00CD103A" w:rsidP="00DD0F9B">
      <w:pPr>
        <w:pStyle w:val="12"/>
        <w:pageBreakBefore/>
      </w:pPr>
      <w:bookmarkStart w:id="69" w:name="_Toc57623508"/>
      <w:r w:rsidRPr="00635C92">
        <w:rPr>
          <w:rFonts w:hint="eastAsia"/>
        </w:rPr>
        <w:lastRenderedPageBreak/>
        <w:t>５　健やかな成長を支援するまちづく</w:t>
      </w:r>
      <w:r w:rsidRPr="00DD0F9B">
        <w:rPr>
          <w:rFonts w:hint="eastAsia"/>
        </w:rPr>
        <w:t>り</w:t>
      </w:r>
      <w:bookmarkEnd w:id="68"/>
      <w:bookmarkEnd w:id="69"/>
    </w:p>
    <w:p w14:paraId="6F8CB91A" w14:textId="77777777" w:rsidR="00CD103A" w:rsidRPr="00635C92" w:rsidRDefault="00CD103A" w:rsidP="00102E9C">
      <w:pPr>
        <w:pStyle w:val="13"/>
      </w:pPr>
      <w:r>
        <w:rPr>
          <w:rFonts w:hint="eastAsia"/>
        </w:rPr>
        <w:t>（１）</w:t>
      </w:r>
      <w:r w:rsidR="00BD7B76" w:rsidRPr="00635C92">
        <w:rPr>
          <w:rFonts w:hint="eastAsia"/>
        </w:rPr>
        <w:t>障がい</w:t>
      </w:r>
      <w:r w:rsidRPr="00635C92">
        <w:rPr>
          <w:rFonts w:hint="eastAsia"/>
        </w:rPr>
        <w:t>の早期発見・早期療育の推進</w:t>
      </w:r>
    </w:p>
    <w:p w14:paraId="04A6011A" w14:textId="77777777" w:rsidR="00CD103A" w:rsidRPr="00635C92" w:rsidRDefault="00CD103A" w:rsidP="006771BD">
      <w:pPr>
        <w:pStyle w:val="21"/>
      </w:pPr>
      <w:r w:rsidRPr="00635C92">
        <w:rPr>
          <w:rFonts w:hint="eastAsia"/>
        </w:rPr>
        <w:t>【施策の方針】</w:t>
      </w:r>
    </w:p>
    <w:p w14:paraId="6F84F013" w14:textId="569EA87D" w:rsidR="00CD103A" w:rsidRPr="00635C92" w:rsidRDefault="00E6104B" w:rsidP="00DE0C15">
      <w:pPr>
        <w:pStyle w:val="23"/>
      </w:pPr>
      <w:r w:rsidRPr="00635C92">
        <w:rPr>
          <w:rFonts w:hint="eastAsia"/>
        </w:rPr>
        <w:t>障がいのある子ども</w:t>
      </w:r>
      <w:r w:rsidR="00CD103A" w:rsidRPr="00635C92">
        <w:rPr>
          <w:rFonts w:hint="eastAsia"/>
        </w:rPr>
        <w:t>に対しては、できる限り早い段階で適切な支援を行うこと</w:t>
      </w:r>
      <w:r w:rsidR="009D5293">
        <w:rPr>
          <w:rFonts w:hint="eastAsia"/>
        </w:rPr>
        <w:t>により</w:t>
      </w:r>
      <w:r w:rsidR="00CD103A" w:rsidRPr="00635C92">
        <w:rPr>
          <w:rFonts w:hint="eastAsia"/>
        </w:rPr>
        <w:t>、生活上の困難さが少なくなります。そのためには、保護者が</w:t>
      </w:r>
      <w:r w:rsidR="00BD7B76" w:rsidRPr="00635C92">
        <w:rPr>
          <w:rFonts w:hint="eastAsia"/>
        </w:rPr>
        <w:t>障がい</w:t>
      </w:r>
      <w:r w:rsidR="00CD103A" w:rsidRPr="00635C92">
        <w:rPr>
          <w:rFonts w:hint="eastAsia"/>
        </w:rPr>
        <w:t>を正しく理解し</w:t>
      </w:r>
      <w:r w:rsidR="0009440F" w:rsidRPr="009D5293">
        <w:rPr>
          <w:rFonts w:hint="eastAsia"/>
        </w:rPr>
        <w:t>、</w:t>
      </w:r>
      <w:r w:rsidR="00CD103A" w:rsidRPr="00635C92">
        <w:rPr>
          <w:rFonts w:hint="eastAsia"/>
        </w:rPr>
        <w:t>受け止めることが支援体制の向上につながります。</w:t>
      </w:r>
    </w:p>
    <w:p w14:paraId="59FAFA7E" w14:textId="77777777" w:rsidR="00CD103A" w:rsidRPr="00635C92" w:rsidRDefault="00CD103A" w:rsidP="00DE0C15">
      <w:pPr>
        <w:pStyle w:val="23"/>
      </w:pPr>
      <w:r w:rsidRPr="00635C92">
        <w:rPr>
          <w:rFonts w:hint="eastAsia"/>
        </w:rPr>
        <w:t>適切な支援に</w:t>
      </w:r>
      <w:r w:rsidR="00230B64" w:rsidRPr="00635C92">
        <w:rPr>
          <w:rFonts w:hint="eastAsia"/>
        </w:rPr>
        <w:t>つな</w:t>
      </w:r>
      <w:r w:rsidRPr="00635C92">
        <w:rPr>
          <w:rFonts w:hint="eastAsia"/>
        </w:rPr>
        <w:t>げるため、乳幼児に</w:t>
      </w:r>
      <w:r w:rsidR="00230B64" w:rsidRPr="00635C92">
        <w:rPr>
          <w:rFonts w:hint="eastAsia"/>
        </w:rPr>
        <w:t>係る</w:t>
      </w:r>
      <w:r w:rsidRPr="00635C92">
        <w:rPr>
          <w:rFonts w:hint="eastAsia"/>
        </w:rPr>
        <w:t>相談事業が十分周知されるよう引き続き周知活動を進めるとともに、育てづらさのある子に関する理解を図るため</w:t>
      </w:r>
      <w:r w:rsidR="0009440F" w:rsidRPr="009D5293">
        <w:rPr>
          <w:rFonts w:hint="eastAsia"/>
        </w:rPr>
        <w:t>、</w:t>
      </w:r>
      <w:r w:rsidRPr="00635C92">
        <w:rPr>
          <w:rFonts w:hint="eastAsia"/>
        </w:rPr>
        <w:t>正しい知識との普及啓発を図っていきます。</w:t>
      </w:r>
    </w:p>
    <w:p w14:paraId="0C689BB4" w14:textId="77777777" w:rsidR="00CD103A" w:rsidRPr="00635C92" w:rsidRDefault="00CD103A" w:rsidP="00DE0C15">
      <w:pPr>
        <w:pStyle w:val="23"/>
      </w:pPr>
      <w:r w:rsidRPr="00635C92">
        <w:rPr>
          <w:rFonts w:hint="eastAsia"/>
        </w:rPr>
        <w:t>また、健康診査や保健指導の充実のほか、保健・医療・福祉・教育の連携を密にし、早い段階で</w:t>
      </w:r>
      <w:r w:rsidR="00BD7B76" w:rsidRPr="00635C92">
        <w:rPr>
          <w:rFonts w:hint="eastAsia"/>
        </w:rPr>
        <w:t>障がい</w:t>
      </w:r>
      <w:r w:rsidRPr="00635C92">
        <w:rPr>
          <w:rFonts w:hint="eastAsia"/>
        </w:rPr>
        <w:t>を発見し、適切な療育につながる一体的な体制づくりを推進します。</w:t>
      </w:r>
    </w:p>
    <w:p w14:paraId="2429F965" w14:textId="239C5327" w:rsidR="00CD103A"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C26A5" w:rsidRPr="00635C92" w14:paraId="565FB9C2" w14:textId="77777777" w:rsidTr="0038459B">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1B61AA" w14:textId="77777777" w:rsidR="00CC26A5" w:rsidRPr="00635C92" w:rsidRDefault="00CC26A5" w:rsidP="0038459B">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7E81AF" w14:textId="77777777" w:rsidR="00CC26A5" w:rsidRPr="00635C92"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48"/>
                <w:sz w:val="20"/>
                <w:szCs w:val="20"/>
                <w:fitText w:val="1386" w:id="-1948544256"/>
              </w:rPr>
              <w:t>施策の概</w:t>
            </w:r>
            <w:r w:rsidRPr="00CC26A5">
              <w:rPr>
                <w:rFonts w:asciiTheme="majorEastAsia" w:eastAsiaTheme="majorEastAsia" w:hAnsiTheme="majorEastAsia" w:hint="eastAsia"/>
                <w:spacing w:val="1"/>
                <w:sz w:val="20"/>
                <w:szCs w:val="20"/>
                <w:fitText w:val="1386" w:id="-1948544256"/>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4208FD" w14:textId="77777777" w:rsidR="00CC26A5"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8"/>
                <w:sz w:val="20"/>
                <w:szCs w:val="20"/>
                <w:fitText w:val="2079" w:id="-1948544255"/>
              </w:rPr>
              <w:t>実施部署及び連携機</w:t>
            </w:r>
            <w:r w:rsidRPr="00CC26A5">
              <w:rPr>
                <w:rFonts w:asciiTheme="majorEastAsia" w:eastAsiaTheme="majorEastAsia" w:hAnsiTheme="majorEastAsia" w:hint="eastAsia"/>
                <w:spacing w:val="-32"/>
                <w:sz w:val="20"/>
                <w:szCs w:val="20"/>
                <w:fitText w:val="2079" w:id="-1948544255"/>
              </w:rPr>
              <w:t>関</w:t>
            </w:r>
          </w:p>
        </w:tc>
      </w:tr>
      <w:tr w:rsidR="00CC26A5" w:rsidRPr="00635C92" w14:paraId="4BA06E33" w14:textId="77777777" w:rsidTr="0038459B">
        <w:trPr>
          <w:trHeight w:val="2184"/>
          <w:jc w:val="center"/>
        </w:trPr>
        <w:tc>
          <w:tcPr>
            <w:tcW w:w="2176" w:type="dxa"/>
            <w:tcBorders>
              <w:top w:val="single" w:sz="4" w:space="0" w:color="auto"/>
              <w:left w:val="single" w:sz="4" w:space="0" w:color="auto"/>
              <w:bottom w:val="single" w:sz="4" w:space="0" w:color="auto"/>
              <w:right w:val="single" w:sz="4" w:space="0" w:color="auto"/>
            </w:tcBorders>
            <w:hideMark/>
          </w:tcPr>
          <w:p w14:paraId="31663E3D"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①安心安全な出産と健やかな発達に向けての母子支援</w:t>
            </w:r>
          </w:p>
        </w:tc>
        <w:tc>
          <w:tcPr>
            <w:tcW w:w="4820" w:type="dxa"/>
            <w:tcBorders>
              <w:top w:val="single" w:sz="4" w:space="0" w:color="auto"/>
              <w:left w:val="single" w:sz="4" w:space="0" w:color="auto"/>
              <w:bottom w:val="single" w:sz="4" w:space="0" w:color="auto"/>
              <w:right w:val="single" w:sz="4" w:space="0" w:color="auto"/>
            </w:tcBorders>
          </w:tcPr>
          <w:p w14:paraId="3A6E802E"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○健やかな妊娠、出産のための啓発活動を行います。</w:t>
            </w:r>
          </w:p>
          <w:p w14:paraId="3C382C45"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○乳幼児の健康診査時に育てにくさを感じる子どもを把握し、関係機関と連携を図りながら切れ目のない支援を行います。</w:t>
            </w:r>
          </w:p>
          <w:p w14:paraId="52071873"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○親が子どもの特性を理解して子育てができるよう</w:t>
            </w:r>
            <w:r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専門職による心理発達相談を実施し、必要に応じ</w:t>
            </w:r>
            <w:r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専門機関を紹介します。</w:t>
            </w:r>
          </w:p>
        </w:tc>
        <w:tc>
          <w:tcPr>
            <w:tcW w:w="2457" w:type="dxa"/>
            <w:tcBorders>
              <w:top w:val="single" w:sz="4" w:space="0" w:color="auto"/>
              <w:left w:val="single" w:sz="4" w:space="0" w:color="auto"/>
              <w:bottom w:val="single" w:sz="4" w:space="0" w:color="auto"/>
              <w:right w:val="single" w:sz="4" w:space="0" w:color="auto"/>
            </w:tcBorders>
          </w:tcPr>
          <w:p w14:paraId="7541D542"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健康推進課</w:t>
            </w:r>
          </w:p>
          <w:p w14:paraId="799F2AE0"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p>
          <w:p w14:paraId="6A3CD4C6" w14:textId="77777777" w:rsidR="00CC26A5" w:rsidRPr="00635C92" w:rsidRDefault="00CC26A5" w:rsidP="0038459B">
            <w:pPr>
              <w:widowControl/>
              <w:spacing w:before="60" w:after="60" w:line="260" w:lineRule="exact"/>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3ABBA472"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Pr="00EC32D9">
              <w:rPr>
                <w:rFonts w:asciiTheme="minorEastAsia" w:eastAsiaTheme="minorEastAsia" w:hAnsiTheme="minorEastAsia" w:cs="ＭＳ Ｐゴシック" w:hint="eastAsia"/>
                <w:sz w:val="20"/>
                <w:szCs w:val="20"/>
              </w:rPr>
              <w:t>ども保育課</w:t>
            </w:r>
          </w:p>
        </w:tc>
      </w:tr>
      <w:tr w:rsidR="00CC26A5" w:rsidRPr="00635C92" w14:paraId="02713387" w14:textId="77777777" w:rsidTr="0038459B">
        <w:trPr>
          <w:trHeight w:val="2541"/>
          <w:jc w:val="center"/>
        </w:trPr>
        <w:tc>
          <w:tcPr>
            <w:tcW w:w="2176" w:type="dxa"/>
            <w:tcBorders>
              <w:top w:val="single" w:sz="4" w:space="0" w:color="auto"/>
              <w:left w:val="single" w:sz="4" w:space="0" w:color="auto"/>
              <w:bottom w:val="single" w:sz="4" w:space="0" w:color="auto"/>
              <w:right w:val="single" w:sz="4" w:space="0" w:color="auto"/>
            </w:tcBorders>
            <w:hideMark/>
          </w:tcPr>
          <w:p w14:paraId="64B06AA0"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②早期療育体制の充実</w:t>
            </w:r>
          </w:p>
        </w:tc>
        <w:tc>
          <w:tcPr>
            <w:tcW w:w="4820" w:type="dxa"/>
            <w:tcBorders>
              <w:top w:val="single" w:sz="4" w:space="0" w:color="auto"/>
              <w:left w:val="single" w:sz="4" w:space="0" w:color="auto"/>
              <w:bottom w:val="nil"/>
              <w:right w:val="single" w:sz="4" w:space="0" w:color="auto"/>
            </w:tcBorders>
            <w:hideMark/>
          </w:tcPr>
          <w:p w14:paraId="5EF75CA2"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○発達が疑われる子が早期専門機関の受診や療育を受けられるように支援します。</w:t>
            </w:r>
          </w:p>
          <w:p w14:paraId="52A98AE4"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○障がいの早期発見のための保健、福祉、学校等の連携を強化し、早期療育につなげます。</w:t>
            </w:r>
          </w:p>
          <w:p w14:paraId="4D423713"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○発達状態に応じた個別指導によるきめ細かな対応を推進します。</w:t>
            </w:r>
          </w:p>
          <w:p w14:paraId="0047C37A"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○臨床心理士・言語聴覚士等の配置に努めます。</w:t>
            </w:r>
          </w:p>
        </w:tc>
        <w:tc>
          <w:tcPr>
            <w:tcW w:w="2457" w:type="dxa"/>
            <w:tcBorders>
              <w:top w:val="single" w:sz="4" w:space="0" w:color="auto"/>
              <w:left w:val="single" w:sz="4" w:space="0" w:color="auto"/>
              <w:bottom w:val="nil"/>
              <w:right w:val="single" w:sz="4" w:space="0" w:color="auto"/>
            </w:tcBorders>
            <w:hideMark/>
          </w:tcPr>
          <w:p w14:paraId="5C22BE30"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3BE73159"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2F5CF980" w14:textId="77777777" w:rsidR="00CC26A5"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1CDC78FF"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Pr="00EC32D9">
              <w:rPr>
                <w:rFonts w:asciiTheme="minorEastAsia" w:eastAsiaTheme="minorEastAsia" w:hAnsiTheme="minorEastAsia" w:cs="ＭＳ Ｐゴシック" w:hint="eastAsia"/>
                <w:sz w:val="20"/>
                <w:szCs w:val="20"/>
              </w:rPr>
              <w:t>ども保育課</w:t>
            </w:r>
          </w:p>
          <w:p w14:paraId="511A8BC7"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まなび支援センター</w:t>
            </w:r>
          </w:p>
        </w:tc>
      </w:tr>
      <w:tr w:rsidR="00CC26A5" w:rsidRPr="00635C92" w14:paraId="3623E515" w14:textId="77777777" w:rsidTr="0038459B">
        <w:trPr>
          <w:trHeight w:val="834"/>
          <w:jc w:val="center"/>
        </w:trPr>
        <w:tc>
          <w:tcPr>
            <w:tcW w:w="2176" w:type="dxa"/>
            <w:tcBorders>
              <w:top w:val="single" w:sz="4" w:space="0" w:color="auto"/>
              <w:left w:val="single" w:sz="4" w:space="0" w:color="auto"/>
              <w:bottom w:val="single" w:sz="4" w:space="0" w:color="auto"/>
              <w:right w:val="single" w:sz="4" w:space="0" w:color="auto"/>
            </w:tcBorders>
            <w:hideMark/>
          </w:tcPr>
          <w:p w14:paraId="4BD27A8A"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③一貫した支援体制の実施</w:t>
            </w:r>
          </w:p>
        </w:tc>
        <w:tc>
          <w:tcPr>
            <w:tcW w:w="4820" w:type="dxa"/>
            <w:tcBorders>
              <w:top w:val="single" w:sz="4" w:space="0" w:color="auto"/>
              <w:left w:val="single" w:sz="4" w:space="0" w:color="auto"/>
              <w:bottom w:val="nil"/>
              <w:right w:val="single" w:sz="4" w:space="0" w:color="auto"/>
            </w:tcBorders>
            <w:hideMark/>
          </w:tcPr>
          <w:p w14:paraId="64B3D853"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○療育手帳交付時に「ライフサポートファイル（クローバー）</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」を配布</w:t>
            </w:r>
            <w:r w:rsidRPr="005C316F">
              <w:rPr>
                <w:rFonts w:asciiTheme="minorEastAsia" w:eastAsiaTheme="minorEastAsia" w:hAnsiTheme="minorEastAsia" w:cs="ＭＳ Ｐゴシック" w:hint="eastAsia"/>
                <w:sz w:val="20"/>
                <w:szCs w:val="20"/>
              </w:rPr>
              <w:t>し</w:t>
            </w:r>
            <w:r w:rsidRPr="00635C92">
              <w:rPr>
                <w:rFonts w:asciiTheme="minorEastAsia" w:eastAsiaTheme="minorEastAsia" w:hAnsiTheme="minorEastAsia" w:cs="ＭＳ Ｐゴシック" w:hint="eastAsia"/>
                <w:sz w:val="20"/>
                <w:szCs w:val="20"/>
              </w:rPr>
              <w:t>、一貫した生活の質の向上を目指します。</w:t>
            </w:r>
          </w:p>
        </w:tc>
        <w:tc>
          <w:tcPr>
            <w:tcW w:w="2457" w:type="dxa"/>
            <w:tcBorders>
              <w:top w:val="single" w:sz="4" w:space="0" w:color="auto"/>
              <w:left w:val="single" w:sz="4" w:space="0" w:color="auto"/>
              <w:bottom w:val="nil"/>
              <w:right w:val="single" w:sz="4" w:space="0" w:color="auto"/>
            </w:tcBorders>
            <w:hideMark/>
          </w:tcPr>
          <w:p w14:paraId="627ED0FA"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C26A5" w:rsidRPr="00635C92" w14:paraId="20FE78F2"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1A181D70"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④居宅訪問型児童発達支援における円滑な利用の支援</w:t>
            </w:r>
          </w:p>
        </w:tc>
        <w:tc>
          <w:tcPr>
            <w:tcW w:w="4820" w:type="dxa"/>
            <w:tcBorders>
              <w:top w:val="single" w:sz="4" w:space="0" w:color="auto"/>
              <w:left w:val="single" w:sz="4" w:space="0" w:color="auto"/>
              <w:bottom w:val="single" w:sz="4" w:space="0" w:color="auto"/>
              <w:right w:val="single" w:sz="4" w:space="0" w:color="auto"/>
            </w:tcBorders>
            <w:hideMark/>
          </w:tcPr>
          <w:p w14:paraId="2A2E1E1E"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○重度の障がい等により外出が著しく困難な障がい児の居宅を訪問して発達支援を行う居宅訪問型児童発達支援事業において、円滑な利用を支援します。</w:t>
            </w:r>
          </w:p>
        </w:tc>
        <w:tc>
          <w:tcPr>
            <w:tcW w:w="2457" w:type="dxa"/>
            <w:tcBorders>
              <w:top w:val="single" w:sz="4" w:space="0" w:color="auto"/>
              <w:left w:val="single" w:sz="4" w:space="0" w:color="auto"/>
              <w:bottom w:val="single" w:sz="4" w:space="0" w:color="auto"/>
              <w:right w:val="single" w:sz="4" w:space="0" w:color="auto"/>
            </w:tcBorders>
            <w:hideMark/>
          </w:tcPr>
          <w:p w14:paraId="464622DD"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0BB45A72"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bl>
    <w:p w14:paraId="3F2EC35A" w14:textId="635ECADD" w:rsidR="00CC26A5" w:rsidRDefault="00CC26A5" w:rsidP="00CC26A5"/>
    <w:p w14:paraId="4BBA2204" w14:textId="77777777" w:rsidR="00CC26A5" w:rsidRPr="00CC26A5" w:rsidRDefault="00CC26A5" w:rsidP="00CC26A5"/>
    <w:p w14:paraId="7CD3DF0A" w14:textId="14E8B201" w:rsidR="00CC26A5" w:rsidRPr="006532E3" w:rsidRDefault="00CC26A5" w:rsidP="00CC26A5">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74464" behindDoc="0" locked="0" layoutInCell="1" allowOverlap="1" wp14:anchorId="479446C8" wp14:editId="16A3BF33">
                <wp:simplePos x="0" y="0"/>
                <wp:positionH relativeFrom="column">
                  <wp:posOffset>108585</wp:posOffset>
                </wp:positionH>
                <wp:positionV relativeFrom="paragraph">
                  <wp:posOffset>15240</wp:posOffset>
                </wp:positionV>
                <wp:extent cx="607695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6CC56" id="直線コネクタ 18" o:spid="_x0000_s1026" style="position:absolute;left:0;text-align:left;z-index:251774464;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3u5AEAAPkDAAAOAAAAZHJzL2Uyb0RvYy54bWysU81uEzEQviPxDpbvZDeVCLDKpodW5YIg&#10;AvoArnectfCfbJPdXMOZF4CH4AASRx4mh75Gx95kU7WoqhCX2R17vm/mmxnPT3utyBp8kNbUdDop&#10;KQHDbSPNqqaXHy+evaQkRGYapqyBmm4g0NPF0yfzzlVwYlurGvAESUyoOlfTNkZXFUXgLWgWJtaB&#10;wUthvWYRXb8qGs86ZNeqOCnLWdFZ3zhvOYSAp+fDJV1kfiGAx3dCBIhE1RRri9n6bK+SLRZzVq08&#10;c63k+zLYP1ShmTSYdKQ6Z5GRz17eo9KSexusiBNudWGFkByyBlQzLe+o+dAyB1kLNie4sU3h/9Hy&#10;t+ulJ7LB2eGkDNM4o+vvv65/f9ttf+6+fN1tf+y2fwheYqc6FyoEnJml33vBLX2S3Quv0xcFkT53&#10;dzN2F/pIOB7OyhezV89xCPxwVxyBzof4Gqwm6aemSpoknFVs/SZETIahh5B0rEyywSrZXEilspNW&#10;Bs6UJ2uGw479NJWMuFtR6CVkkYQMpee/uFEwsL4Hgc3AYqc5e17DI2fz6cCpDEYmiMDsI6h8GLSP&#10;TTDIq/lY4BidM1oTR6CWxvq/ZT3KF0P8QfWgNcm+ss0mDzK3A/crd2v/FtIC3/Yz/PhiFzcA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GTRve7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ライフサポートファイル（クローバー）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5</w:t>
      </w:r>
      <w:r w:rsidRPr="006532E3">
        <w:rPr>
          <w:rFonts w:asciiTheme="minorEastAsia" w:eastAsiaTheme="minorEastAsia" w:hAnsiTheme="minorEastAsia" w:hint="eastAsia"/>
          <w:sz w:val="18"/>
          <w:szCs w:val="18"/>
        </w:rPr>
        <w:t>を参照</w:t>
      </w:r>
    </w:p>
    <w:p w14:paraId="6E4CD00E" w14:textId="77777777" w:rsidR="00CD103A" w:rsidRPr="00635C92" w:rsidRDefault="00CD103A" w:rsidP="00102E9C">
      <w:pPr>
        <w:pStyle w:val="13"/>
        <w:pageBreakBefore/>
      </w:pPr>
      <w:r w:rsidRPr="00635C92">
        <w:rPr>
          <w:rFonts w:hint="eastAsia"/>
        </w:rPr>
        <w:lastRenderedPageBreak/>
        <w:t>（２）誰でも受けやすい教育環境の充実</w:t>
      </w:r>
    </w:p>
    <w:p w14:paraId="13D6AE03" w14:textId="77777777" w:rsidR="00CD103A" w:rsidRPr="00635C92" w:rsidRDefault="00CD103A" w:rsidP="006771BD">
      <w:pPr>
        <w:pStyle w:val="21"/>
      </w:pPr>
      <w:r w:rsidRPr="00635C92">
        <w:rPr>
          <w:rFonts w:hint="eastAsia"/>
        </w:rPr>
        <w:t>【施策の方針】</w:t>
      </w:r>
    </w:p>
    <w:p w14:paraId="2DDE6569" w14:textId="0E779189" w:rsidR="00CD103A" w:rsidRPr="00635C92" w:rsidRDefault="00CD103A" w:rsidP="00DE0C15">
      <w:pPr>
        <w:pStyle w:val="23"/>
      </w:pPr>
      <w:r w:rsidRPr="00635C92">
        <w:rPr>
          <w:rFonts w:hint="eastAsia"/>
        </w:rPr>
        <w:t>ＬＤ（学習</w:t>
      </w:r>
      <w:r w:rsidR="00BD7B76" w:rsidRPr="00635C92">
        <w:rPr>
          <w:rFonts w:hint="eastAsia"/>
        </w:rPr>
        <w:t>障がい</w:t>
      </w:r>
      <w:r w:rsidRPr="00635C92">
        <w:rPr>
          <w:rFonts w:hint="eastAsia"/>
        </w:rPr>
        <w:t>）やＡＤＨＤ（注意欠陥、多動性</w:t>
      </w:r>
      <w:r w:rsidR="00BD7B76" w:rsidRPr="00635C92">
        <w:rPr>
          <w:rFonts w:hint="eastAsia"/>
        </w:rPr>
        <w:t>障がい</w:t>
      </w:r>
      <w:r w:rsidRPr="00635C92">
        <w:rPr>
          <w:rFonts w:hint="eastAsia"/>
        </w:rPr>
        <w:t>）、高機能自閉症など、</w:t>
      </w:r>
      <w:r w:rsidR="00E6104B" w:rsidRPr="00635C92">
        <w:rPr>
          <w:rFonts w:hint="eastAsia"/>
        </w:rPr>
        <w:t>障がいのある子ども</w:t>
      </w:r>
      <w:r w:rsidRPr="00635C92">
        <w:rPr>
          <w:rFonts w:hint="eastAsia"/>
        </w:rPr>
        <w:t>に対しての特別支援教育</w:t>
      </w:r>
      <w:r w:rsidRPr="00635C92">
        <w:rPr>
          <w:rFonts w:hint="eastAsia"/>
          <w:vertAlign w:val="superscript"/>
        </w:rPr>
        <w:t>※</w:t>
      </w:r>
      <w:r w:rsidRPr="00635C92">
        <w:rPr>
          <w:rFonts w:hint="eastAsia"/>
        </w:rPr>
        <w:t>の推進や</w:t>
      </w:r>
      <w:r w:rsidR="00BD7B76" w:rsidRPr="00635C92">
        <w:rPr>
          <w:rFonts w:hint="eastAsia"/>
        </w:rPr>
        <w:t>障がい</w:t>
      </w:r>
      <w:r w:rsidRPr="00635C92">
        <w:rPr>
          <w:rFonts w:hint="eastAsia"/>
        </w:rPr>
        <w:t>に対応した支援が求められています。</w:t>
      </w:r>
    </w:p>
    <w:p w14:paraId="47E52916" w14:textId="77777777" w:rsidR="00CD103A" w:rsidRPr="00635C92" w:rsidRDefault="00CD103A" w:rsidP="00DE0C15">
      <w:pPr>
        <w:pStyle w:val="23"/>
      </w:pPr>
      <w:r w:rsidRPr="00635C92">
        <w:rPr>
          <w:rFonts w:hint="eastAsia"/>
        </w:rPr>
        <w:t>このため、</w:t>
      </w:r>
      <w:r w:rsidR="00BD7B76" w:rsidRPr="00635C92">
        <w:rPr>
          <w:rFonts w:hint="eastAsia"/>
        </w:rPr>
        <w:t>障がい</w:t>
      </w:r>
      <w:r w:rsidRPr="00635C92">
        <w:rPr>
          <w:rFonts w:hint="eastAsia"/>
        </w:rPr>
        <w:t>のあるなしに</w:t>
      </w:r>
      <w:r w:rsidR="005568D3" w:rsidRPr="00635C92">
        <w:rPr>
          <w:rFonts w:hint="eastAsia"/>
        </w:rPr>
        <w:t>かかわらず</w:t>
      </w:r>
      <w:r w:rsidRPr="00635C92">
        <w:rPr>
          <w:rFonts w:hint="eastAsia"/>
        </w:rPr>
        <w:t>、その子らしく生き生きとした学校生活・教育を受けられるよう</w:t>
      </w:r>
      <w:r w:rsidR="0009440F" w:rsidRPr="009D5293">
        <w:rPr>
          <w:rFonts w:hint="eastAsia"/>
        </w:rPr>
        <w:t>、</w:t>
      </w:r>
      <w:r w:rsidRPr="00635C92">
        <w:rPr>
          <w:rFonts w:hint="eastAsia"/>
        </w:rPr>
        <w:t>ニーズに対応した支援体制・相談体制・教育環境の整備・充実を図ります。</w:t>
      </w:r>
    </w:p>
    <w:p w14:paraId="3D6616D2" w14:textId="77777777" w:rsidR="00CD103A" w:rsidRPr="00635C92" w:rsidRDefault="00CD103A" w:rsidP="00DE0C15">
      <w:pPr>
        <w:pStyle w:val="23"/>
      </w:pPr>
      <w:r w:rsidRPr="00635C92">
        <w:rPr>
          <w:rFonts w:hint="eastAsia"/>
        </w:rPr>
        <w:t>また、放課後や長期休暇時における居場所づくりを推進します。</w:t>
      </w:r>
    </w:p>
    <w:p w14:paraId="10864A5D" w14:textId="3EB7DD07" w:rsidR="00CD103A"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C26A5" w:rsidRPr="00635C92" w14:paraId="7539898E" w14:textId="77777777" w:rsidTr="0038459B">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EE78A" w14:textId="77777777" w:rsidR="00CC26A5" w:rsidRPr="00635C92" w:rsidRDefault="00CC26A5" w:rsidP="0038459B">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658F97" w14:textId="77777777" w:rsidR="00CC26A5" w:rsidRPr="00635C92"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48"/>
                <w:sz w:val="20"/>
                <w:szCs w:val="20"/>
                <w:fitText w:val="1386" w:id="-1948544000"/>
              </w:rPr>
              <w:t>施策の概</w:t>
            </w:r>
            <w:r w:rsidRPr="00CC26A5">
              <w:rPr>
                <w:rFonts w:asciiTheme="majorEastAsia" w:eastAsiaTheme="majorEastAsia" w:hAnsiTheme="majorEastAsia" w:hint="eastAsia"/>
                <w:spacing w:val="1"/>
                <w:sz w:val="20"/>
                <w:szCs w:val="20"/>
                <w:fitText w:val="1386" w:id="-1948544000"/>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29ACD" w14:textId="77777777" w:rsidR="00CC26A5"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8"/>
                <w:sz w:val="20"/>
                <w:szCs w:val="20"/>
                <w:fitText w:val="2079" w:id="-1948543999"/>
              </w:rPr>
              <w:t>実施部署及び連携機</w:t>
            </w:r>
            <w:r w:rsidRPr="00CC26A5">
              <w:rPr>
                <w:rFonts w:asciiTheme="majorEastAsia" w:eastAsiaTheme="majorEastAsia" w:hAnsiTheme="majorEastAsia" w:hint="eastAsia"/>
                <w:spacing w:val="-32"/>
                <w:sz w:val="20"/>
                <w:szCs w:val="20"/>
                <w:fitText w:val="2079" w:id="-1948543999"/>
              </w:rPr>
              <w:t>関</w:t>
            </w:r>
          </w:p>
        </w:tc>
      </w:tr>
      <w:tr w:rsidR="00CC26A5" w:rsidRPr="00635C92" w14:paraId="7946C362" w14:textId="77777777" w:rsidTr="0038459B">
        <w:trPr>
          <w:trHeight w:val="752"/>
          <w:jc w:val="center"/>
        </w:trPr>
        <w:tc>
          <w:tcPr>
            <w:tcW w:w="2176" w:type="dxa"/>
            <w:tcBorders>
              <w:top w:val="single" w:sz="4" w:space="0" w:color="auto"/>
              <w:left w:val="single" w:sz="4" w:space="0" w:color="auto"/>
              <w:bottom w:val="single" w:sz="4" w:space="0" w:color="auto"/>
              <w:right w:val="single" w:sz="4" w:space="0" w:color="auto"/>
            </w:tcBorders>
            <w:hideMark/>
          </w:tcPr>
          <w:p w14:paraId="3B5EF9C2"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①就学・教育相談体制の充実</w:t>
            </w:r>
          </w:p>
        </w:tc>
        <w:tc>
          <w:tcPr>
            <w:tcW w:w="4820" w:type="dxa"/>
            <w:tcBorders>
              <w:top w:val="single" w:sz="4" w:space="0" w:color="auto"/>
              <w:left w:val="single" w:sz="4" w:space="0" w:color="auto"/>
              <w:bottom w:val="single" w:sz="4" w:space="0" w:color="auto"/>
              <w:right w:val="single" w:sz="4" w:space="0" w:color="auto"/>
            </w:tcBorders>
            <w:hideMark/>
          </w:tcPr>
          <w:p w14:paraId="45A053FA"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○保健・福祉や保育所、幼稚園、学校</w:t>
            </w:r>
            <w:r>
              <w:rPr>
                <w:rFonts w:asciiTheme="minorEastAsia" w:eastAsiaTheme="minorEastAsia" w:hAnsiTheme="minorEastAsia" w:cs="ＭＳ Ｐゴシック" w:hint="eastAsia"/>
                <w:sz w:val="20"/>
                <w:szCs w:val="20"/>
              </w:rPr>
              <w:t>等</w:t>
            </w:r>
            <w:r w:rsidRPr="00635C92">
              <w:rPr>
                <w:rFonts w:asciiTheme="minorEastAsia" w:eastAsiaTheme="minorEastAsia" w:hAnsiTheme="minorEastAsia" w:cs="ＭＳ Ｐゴシック" w:hint="eastAsia"/>
                <w:sz w:val="20"/>
                <w:szCs w:val="20"/>
              </w:rPr>
              <w:t>における就学・進路相談機能の充実と相互連携の強化を図ります。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32C2891E" w14:textId="77777777" w:rsidR="00CC26A5"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子育て支援課</w:t>
            </w:r>
          </w:p>
          <w:p w14:paraId="6C1321EE"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こ</w:t>
            </w:r>
            <w:r w:rsidRPr="00EC32D9">
              <w:rPr>
                <w:rFonts w:asciiTheme="minorEastAsia" w:eastAsiaTheme="minorEastAsia" w:hAnsiTheme="minorEastAsia" w:cs="ＭＳ Ｐゴシック" w:hint="eastAsia"/>
                <w:sz w:val="20"/>
                <w:szCs w:val="20"/>
              </w:rPr>
              <w:t>ども保育課</w:t>
            </w:r>
          </w:p>
          <w:p w14:paraId="3509A617"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p w14:paraId="4E35994B"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C26A5" w:rsidRPr="00635C92" w14:paraId="2BAFB44F"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2AC29172"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②障がいのある子どもに対する適切な教育機会の提供</w:t>
            </w:r>
          </w:p>
        </w:tc>
        <w:tc>
          <w:tcPr>
            <w:tcW w:w="4820" w:type="dxa"/>
            <w:tcBorders>
              <w:top w:val="single" w:sz="4" w:space="0" w:color="auto"/>
              <w:left w:val="single" w:sz="4" w:space="0" w:color="auto"/>
              <w:bottom w:val="nil"/>
              <w:right w:val="single" w:sz="4" w:space="0" w:color="auto"/>
            </w:tcBorders>
            <w:hideMark/>
          </w:tcPr>
          <w:p w14:paraId="05528C39"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○特別支援学級の設置や通常の学級で学ぶ場合の施設・設備の整備に努めます。</w:t>
            </w:r>
          </w:p>
        </w:tc>
        <w:tc>
          <w:tcPr>
            <w:tcW w:w="2457" w:type="dxa"/>
            <w:tcBorders>
              <w:top w:val="single" w:sz="4" w:space="0" w:color="auto"/>
              <w:left w:val="single" w:sz="4" w:space="0" w:color="auto"/>
              <w:bottom w:val="nil"/>
              <w:right w:val="single" w:sz="4" w:space="0" w:color="auto"/>
            </w:tcBorders>
            <w:hideMark/>
          </w:tcPr>
          <w:p w14:paraId="4ADA16F6"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C26A5" w:rsidRPr="00635C92" w14:paraId="12548032"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EA5057B"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③特別支援教育の推進</w:t>
            </w:r>
          </w:p>
        </w:tc>
        <w:tc>
          <w:tcPr>
            <w:tcW w:w="4820" w:type="dxa"/>
            <w:tcBorders>
              <w:top w:val="single" w:sz="4" w:space="0" w:color="auto"/>
              <w:left w:val="single" w:sz="4" w:space="0" w:color="auto"/>
              <w:bottom w:val="single" w:sz="4" w:space="0" w:color="auto"/>
              <w:right w:val="single" w:sz="4" w:space="0" w:color="auto"/>
            </w:tcBorders>
            <w:hideMark/>
          </w:tcPr>
          <w:p w14:paraId="6BCFFDCC" w14:textId="059D0B8B"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○通常の学校に在籍するＬＤやＡＤＨＤ、高機能自閉症などの発達障がいにより特別な教育的支援が必要な子どもに対する支援体制の整備として、ＳＳＴ（スクールサポートティーチャー）</w:t>
            </w:r>
            <w:r w:rsidR="0038459B" w:rsidRPr="0038459B">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等を配置し</w:t>
            </w:r>
            <w:r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多様なニーズに適切な支援を図ります。</w:t>
            </w:r>
          </w:p>
          <w:p w14:paraId="25486B34"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○身体に障がいのある子どもに対し</w:t>
            </w:r>
            <w:r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移動、介助等一人ひとりの教育的ニーズに合わせた合理的配慮や必要な支援を行い、安定した学校生活を支援します。</w:t>
            </w:r>
          </w:p>
        </w:tc>
        <w:tc>
          <w:tcPr>
            <w:tcW w:w="2457" w:type="dxa"/>
            <w:tcBorders>
              <w:top w:val="single" w:sz="4" w:space="0" w:color="auto"/>
              <w:left w:val="single" w:sz="4" w:space="0" w:color="auto"/>
              <w:bottom w:val="single" w:sz="4" w:space="0" w:color="auto"/>
              <w:right w:val="single" w:sz="4" w:space="0" w:color="auto"/>
            </w:tcBorders>
            <w:hideMark/>
          </w:tcPr>
          <w:p w14:paraId="6645798A"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C26A5" w:rsidRPr="00635C92" w14:paraId="263AB1DA"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4EC6C891"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④「障がい」に関する教職員研修の充実</w:t>
            </w:r>
          </w:p>
        </w:tc>
        <w:tc>
          <w:tcPr>
            <w:tcW w:w="4820" w:type="dxa"/>
            <w:tcBorders>
              <w:top w:val="single" w:sz="4" w:space="0" w:color="auto"/>
              <w:left w:val="single" w:sz="4" w:space="0" w:color="auto"/>
              <w:bottom w:val="single" w:sz="4" w:space="0" w:color="auto"/>
              <w:right w:val="single" w:sz="4" w:space="0" w:color="auto"/>
            </w:tcBorders>
            <w:hideMark/>
          </w:tcPr>
          <w:p w14:paraId="3B094AAD"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○発達障がいを含めた多様な障がいに対する理解を深めるための教職員研修の充実を図ります。</w:t>
            </w:r>
          </w:p>
        </w:tc>
        <w:tc>
          <w:tcPr>
            <w:tcW w:w="2457" w:type="dxa"/>
            <w:tcBorders>
              <w:top w:val="single" w:sz="4" w:space="0" w:color="auto"/>
              <w:left w:val="single" w:sz="4" w:space="0" w:color="auto"/>
              <w:bottom w:val="single" w:sz="4" w:space="0" w:color="auto"/>
              <w:right w:val="single" w:sz="4" w:space="0" w:color="auto"/>
            </w:tcBorders>
            <w:hideMark/>
          </w:tcPr>
          <w:p w14:paraId="6E82AD2E"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学校教育課</w:t>
            </w:r>
          </w:p>
        </w:tc>
      </w:tr>
      <w:tr w:rsidR="00CC26A5" w:rsidRPr="00635C92" w14:paraId="4DAD9729" w14:textId="77777777" w:rsidTr="0038459B">
        <w:trPr>
          <w:trHeight w:val="64"/>
          <w:jc w:val="center"/>
        </w:trPr>
        <w:tc>
          <w:tcPr>
            <w:tcW w:w="2176" w:type="dxa"/>
            <w:tcBorders>
              <w:top w:val="single" w:sz="4" w:space="0" w:color="auto"/>
              <w:left w:val="single" w:sz="4" w:space="0" w:color="auto"/>
              <w:bottom w:val="nil"/>
              <w:right w:val="single" w:sz="4" w:space="0" w:color="auto"/>
            </w:tcBorders>
            <w:hideMark/>
          </w:tcPr>
          <w:p w14:paraId="34C5C0A7"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⑤障がいのある子どもの放課後対策等の充実</w:t>
            </w:r>
          </w:p>
        </w:tc>
        <w:tc>
          <w:tcPr>
            <w:tcW w:w="4820" w:type="dxa"/>
            <w:tcBorders>
              <w:top w:val="single" w:sz="4" w:space="0" w:color="auto"/>
              <w:left w:val="single" w:sz="4" w:space="0" w:color="auto"/>
              <w:bottom w:val="nil"/>
              <w:right w:val="single" w:sz="4" w:space="0" w:color="auto"/>
            </w:tcBorders>
            <w:hideMark/>
          </w:tcPr>
          <w:p w14:paraId="217C92F2" w14:textId="2C40101E"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障がいのある未就学及び就学している子どもの夏休みなど長期休暇時における居場所づくりや放課後対策を促進するため、地域のニーズに合わせ、利用しやすく、質を確保したサービスの提供を支援します。</w:t>
            </w:r>
          </w:p>
        </w:tc>
        <w:tc>
          <w:tcPr>
            <w:tcW w:w="2457" w:type="dxa"/>
            <w:tcBorders>
              <w:top w:val="single" w:sz="4" w:space="0" w:color="auto"/>
              <w:left w:val="single" w:sz="4" w:space="0" w:color="auto"/>
              <w:bottom w:val="nil"/>
              <w:right w:val="single" w:sz="4" w:space="0" w:color="auto"/>
            </w:tcBorders>
            <w:hideMark/>
          </w:tcPr>
          <w:p w14:paraId="431E244E"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trike/>
                <w:sz w:val="20"/>
                <w:szCs w:val="20"/>
              </w:rPr>
            </w:pPr>
            <w:r w:rsidRPr="00EB31BD">
              <w:rPr>
                <w:rFonts w:asciiTheme="minorEastAsia" w:eastAsiaTheme="minorEastAsia" w:hAnsiTheme="minorEastAsia" w:cs="ＭＳ Ｐゴシック" w:hint="eastAsia"/>
                <w:sz w:val="20"/>
                <w:szCs w:val="20"/>
              </w:rPr>
              <w:t>学校教育課</w:t>
            </w:r>
          </w:p>
          <w:p w14:paraId="7663AEBB"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こども保育課</w:t>
            </w:r>
          </w:p>
          <w:p w14:paraId="69333970"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障がい福祉課</w:t>
            </w:r>
          </w:p>
          <w:p w14:paraId="6D2F611D"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地域自立支援協議会</w:t>
            </w:r>
          </w:p>
        </w:tc>
      </w:tr>
      <w:tr w:rsidR="00CC26A5" w:rsidRPr="00A243A1" w14:paraId="154C9009" w14:textId="77777777" w:rsidTr="0038459B">
        <w:trPr>
          <w:trHeight w:val="1210"/>
          <w:jc w:val="center"/>
        </w:trPr>
        <w:tc>
          <w:tcPr>
            <w:tcW w:w="2176" w:type="dxa"/>
            <w:tcBorders>
              <w:top w:val="nil"/>
              <w:left w:val="single" w:sz="4" w:space="0" w:color="auto"/>
              <w:bottom w:val="single" w:sz="4" w:space="0" w:color="auto"/>
              <w:right w:val="single" w:sz="4" w:space="0" w:color="auto"/>
            </w:tcBorders>
          </w:tcPr>
          <w:p w14:paraId="178CE307"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12EE42EF"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○重度心身障がいのある子どもの受入体制を支援します。</w:t>
            </w:r>
          </w:p>
          <w:p w14:paraId="598A97ED" w14:textId="77777777" w:rsidR="00CC26A5" w:rsidRPr="00373CA9" w:rsidRDefault="00CC26A5" w:rsidP="0038459B">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○医療的ケア児の支援について関係機関による協議を推進します。</w:t>
            </w:r>
          </w:p>
        </w:tc>
        <w:tc>
          <w:tcPr>
            <w:tcW w:w="2457" w:type="dxa"/>
            <w:tcBorders>
              <w:top w:val="nil"/>
              <w:left w:val="single" w:sz="4" w:space="0" w:color="auto"/>
              <w:bottom w:val="single" w:sz="4" w:space="0" w:color="auto"/>
              <w:right w:val="single" w:sz="4" w:space="0" w:color="auto"/>
            </w:tcBorders>
          </w:tcPr>
          <w:p w14:paraId="34F3356B"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715506EF" w14:textId="77777777" w:rsidR="00CC26A5" w:rsidRPr="00373CA9" w:rsidRDefault="00CC26A5" w:rsidP="0038459B">
            <w:pPr>
              <w:spacing w:before="60" w:after="60" w:line="260" w:lineRule="exact"/>
              <w:ind w:left="231" w:hangingChars="100" w:hanging="231"/>
              <w:rPr>
                <w:rFonts w:asciiTheme="minorEastAsia" w:eastAsiaTheme="minorEastAsia" w:hAnsiTheme="minorEastAsia" w:cs="ＭＳ Ｐゴシック"/>
                <w:sz w:val="20"/>
                <w:szCs w:val="20"/>
              </w:rPr>
            </w:pPr>
          </w:p>
          <w:p w14:paraId="65F80073" w14:textId="77777777" w:rsidR="00CC26A5" w:rsidRPr="00373CA9" w:rsidRDefault="00CC26A5" w:rsidP="0038459B">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76361EE8" w14:textId="77777777" w:rsidR="00CC26A5" w:rsidRPr="00373CA9" w:rsidRDefault="00CC26A5" w:rsidP="0038459B">
            <w:pPr>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地域自立支援協議会</w:t>
            </w:r>
          </w:p>
        </w:tc>
      </w:tr>
    </w:tbl>
    <w:p w14:paraId="58BC44FF" w14:textId="5C08F6D1" w:rsidR="0038459B" w:rsidRPr="006532E3" w:rsidRDefault="0086275B" w:rsidP="0086275B">
      <w:pPr>
        <w:spacing w:beforeLines="50" w:before="186"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76512" behindDoc="0" locked="0" layoutInCell="1" allowOverlap="1" wp14:anchorId="2E0A39F5" wp14:editId="22EAC1D3">
                <wp:simplePos x="0" y="0"/>
                <wp:positionH relativeFrom="column">
                  <wp:posOffset>108585</wp:posOffset>
                </wp:positionH>
                <wp:positionV relativeFrom="paragraph">
                  <wp:posOffset>110490</wp:posOffset>
                </wp:positionV>
                <wp:extent cx="6076950"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03D1E" id="直線コネクタ 21" o:spid="_x0000_s1026" style="position:absolute;left:0;text-align:left;z-index:251776512;visibility:visible;mso-wrap-style:square;mso-wrap-distance-left:9pt;mso-wrap-distance-top:0;mso-wrap-distance-right:9pt;mso-wrap-distance-bottom:0;mso-position-horizontal:absolute;mso-position-horizontal-relative:text;mso-position-vertical:absolute;mso-position-vertical-relative:text" from="8.55pt,8.7pt" to="487.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q64wEAAPkDAAAOAAAAZHJzL2Uyb0RvYy54bWysU82O0zAQviPxDpbvNGmlLRA13cOulguC&#10;ip8H8Drjxlr/yTZNei1nXgAeggNIHHmYHvY1GDttugKE0Govk4xnvm/mG48X571WZAM+SGtqOp2U&#10;lIDhtpFmXdP3766ePKMkRGYapqyBmm4h0PPl40eLzlUws61VDXiCJCZUnatpG6OriiLwFjQLE+vA&#10;YFBYr1lE16+LxrMO2bUqZmU5LzrrG+cthxDw9HII0mXmFwJ4fC1EgEhUTbG3mK3P9jrZYrlg1doz&#10;10p+aIPdowvNpMGiI9Uli4x88PIPKi25t8GKOOFWF1YIySFrQDXT8jc1b1vmIGvB4QQ3jik8HC1/&#10;tVl5IpuazqaUGKbxjm6/fL/98Xm/+7b/+Gm/+7rf/SQYxEl1LlQIuDArf/CCW/kkuxdepy8KIn2e&#10;7nacLvSRcDycl0/nz8/wEvgxVpyAzof4Aqwm6aemSpoknFVs8zJELIapx5R0rEyywSrZXEmlspNW&#10;Bi6UJxuGlx373DLi7mShl5BFEjK0nv/iVsHA+gYEDgObnebqeQ1PnM3NkVMZzEwQgdVHUPlv0CE3&#10;wSCv5v8Cx+xc0Zo4ArU01v+t6km+GPKPqgetSfa1bbb5IvM4cL/ylA9vIS3wXT/DTy92+QsAAP//&#10;AwBQSwMEFAAGAAgAAAAhAH1TXMTaAAAACAEAAA8AAABkcnMvZG93bnJldi54bWxMTz1PwzAQ3ZH4&#10;D9YhsVGnKGpLiFMhBAtiSegAmxtf44j4nMZOE/49VzHQ6fQ+9O69fDu7TpxwCK0nBctFAgKp9qal&#10;RsHu4/VuAyJETUZ3nlDBDwbYFtdXuc6Mn6jEUxUbwSEUMq3AxthnUobaotNh4Xsk1g5+cDoyHBpp&#10;Bj1xuOvkfZKspNMt8Qere3y2WH9Xo1PwdnwPu3RVvpSfx001fR1G23hU6vZmfnoEEXGO/2Y41+fq&#10;UHCnvR/JBNExXi/Zeb4pCNYf1ikT+z9CFrm8HFD8AgAA//8DAFBLAQItABQABgAIAAAAIQC2gziS&#10;/gAAAOEBAAATAAAAAAAAAAAAAAAAAAAAAABbQ29udGVudF9UeXBlc10ueG1sUEsBAi0AFAAGAAgA&#10;AAAhADj9If/WAAAAlAEAAAsAAAAAAAAAAAAAAAAALwEAAF9yZWxzLy5yZWxzUEsBAi0AFAAGAAgA&#10;AAAhAOIkirrjAQAA+QMAAA4AAAAAAAAAAAAAAAAALgIAAGRycy9lMm9Eb2MueG1sUEsBAi0AFAAG&#10;AAgAAAAhAH1TXMTaAAAACAEAAA8AAAAAAAAAAAAAAAAAPQQAAGRycy9kb3ducmV2LnhtbFBLBQYA&#10;AAAABAAEAPMAAABEBQAAAAA=&#10;" strokecolor="black [3213]"/>
            </w:pict>
          </mc:Fallback>
        </mc:AlternateContent>
      </w:r>
      <w:r w:rsidR="00CC26A5" w:rsidRPr="006532E3">
        <w:rPr>
          <w:rFonts w:asciiTheme="minorEastAsia" w:eastAsiaTheme="minorEastAsia" w:hAnsiTheme="minorEastAsia" w:hint="eastAsia"/>
          <w:sz w:val="18"/>
          <w:szCs w:val="18"/>
        </w:rPr>
        <w:t>・</w:t>
      </w:r>
      <w:r w:rsidR="00CC26A5" w:rsidRPr="006532E3">
        <w:rPr>
          <w:rFonts w:asciiTheme="minorEastAsia" w:eastAsiaTheme="minorEastAsia" w:hAnsiTheme="minorEastAsia" w:hint="eastAsia"/>
          <w:noProof/>
          <w:sz w:val="18"/>
          <w:szCs w:val="18"/>
        </w:rPr>
        <w:t>特別支援教育</w:t>
      </w:r>
      <w:r w:rsidR="00CC26A5" w:rsidRPr="006532E3">
        <w:rPr>
          <w:rFonts w:asciiTheme="minorEastAsia" w:eastAsiaTheme="minorEastAsia" w:hAnsiTheme="minorEastAsia" w:hint="eastAsia"/>
          <w:sz w:val="18"/>
          <w:szCs w:val="18"/>
          <w:vertAlign w:val="superscript"/>
        </w:rPr>
        <w:t>※</w:t>
      </w:r>
      <w:r w:rsidR="00CC26A5" w:rsidRPr="006532E3">
        <w:rPr>
          <w:rFonts w:asciiTheme="minorEastAsia" w:eastAsiaTheme="minorEastAsia" w:hAnsiTheme="minorEastAsia" w:hint="eastAsia"/>
          <w:sz w:val="18"/>
          <w:szCs w:val="18"/>
        </w:rPr>
        <w:t>：資料編</w:t>
      </w:r>
      <w:r w:rsidR="00CC26A5" w:rsidRPr="006532E3">
        <w:rPr>
          <w:rFonts w:asciiTheme="minorEastAsia" w:eastAsiaTheme="minorEastAsia" w:hAnsiTheme="minorEastAsia"/>
          <w:sz w:val="18"/>
          <w:szCs w:val="18"/>
        </w:rPr>
        <w:t>P.1</w:t>
      </w:r>
      <w:r w:rsidR="00CC26A5"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3</w:t>
      </w:r>
      <w:r w:rsidR="00CC26A5" w:rsidRPr="006532E3">
        <w:rPr>
          <w:rFonts w:asciiTheme="minorEastAsia" w:eastAsiaTheme="minorEastAsia" w:hAnsiTheme="minorEastAsia" w:hint="eastAsia"/>
          <w:sz w:val="18"/>
          <w:szCs w:val="18"/>
        </w:rPr>
        <w:t>を参照</w:t>
      </w:r>
    </w:p>
    <w:p w14:paraId="143AC5A1" w14:textId="775DE669" w:rsidR="00CC26A5" w:rsidRPr="006532E3" w:rsidRDefault="0038459B" w:rsidP="0086275B">
      <w:pPr>
        <w:spacing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ＳＳＴ（スクールサポートティーチャー）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6</w:t>
      </w:r>
      <w:r w:rsidRPr="006532E3">
        <w:rPr>
          <w:rFonts w:asciiTheme="minorEastAsia" w:eastAsiaTheme="minorEastAsia" w:hAnsiTheme="minorEastAsia" w:hint="eastAsia"/>
          <w:sz w:val="18"/>
          <w:szCs w:val="18"/>
        </w:rPr>
        <w:t>を参照</w:t>
      </w:r>
    </w:p>
    <w:p w14:paraId="4753988C" w14:textId="77777777" w:rsidR="00CD103A" w:rsidRDefault="00CD103A" w:rsidP="00CD103A">
      <w:pPr>
        <w:pStyle w:val="12"/>
        <w:pageBreakBefore/>
      </w:pPr>
      <w:bookmarkStart w:id="70" w:name="_Toc495670543"/>
      <w:bookmarkStart w:id="71" w:name="_Toc57623509"/>
      <w:r w:rsidRPr="00635C92">
        <w:rPr>
          <w:rFonts w:hint="eastAsia"/>
        </w:rPr>
        <w:lastRenderedPageBreak/>
        <w:t>６　総合的支援のあるまちづく</w:t>
      </w:r>
      <w:r>
        <w:rPr>
          <w:rFonts w:hint="eastAsia"/>
        </w:rPr>
        <w:t>り</w:t>
      </w:r>
      <w:bookmarkEnd w:id="70"/>
      <w:bookmarkEnd w:id="71"/>
    </w:p>
    <w:p w14:paraId="6D10177C" w14:textId="77777777" w:rsidR="00CD103A" w:rsidRDefault="00CD103A" w:rsidP="00102E9C">
      <w:pPr>
        <w:pStyle w:val="13"/>
      </w:pPr>
      <w:r>
        <w:rPr>
          <w:rFonts w:hint="eastAsia"/>
        </w:rPr>
        <w:t>（１）相談体制の充実</w:t>
      </w:r>
    </w:p>
    <w:p w14:paraId="1D61EE14" w14:textId="77777777" w:rsidR="00CD103A" w:rsidRDefault="00CD103A" w:rsidP="00CC26A5">
      <w:pPr>
        <w:pStyle w:val="21"/>
        <w:spacing w:beforeLines="30" w:before="111"/>
      </w:pPr>
      <w:r>
        <w:rPr>
          <w:rFonts w:hint="eastAsia"/>
        </w:rPr>
        <w:t>【施策の方針】</w:t>
      </w:r>
    </w:p>
    <w:p w14:paraId="50F73CAC" w14:textId="77777777" w:rsidR="00CD103A" w:rsidRPr="00635C92" w:rsidRDefault="00E6104B" w:rsidP="00CC26A5">
      <w:pPr>
        <w:pStyle w:val="23"/>
        <w:spacing w:line="340" w:lineRule="exact"/>
      </w:pPr>
      <w:r w:rsidRPr="00635C92">
        <w:rPr>
          <w:rFonts w:hint="eastAsia"/>
        </w:rPr>
        <w:t>障がいのある人</w:t>
      </w:r>
      <w:r w:rsidR="00CD103A" w:rsidRPr="00635C92">
        <w:rPr>
          <w:rFonts w:hint="eastAsia"/>
        </w:rPr>
        <w:t>やその家族が抱える様々な問題について、そのニーズに即した相談体制を整えることは地域生活を支援する上で重要です。このため、安心して、また、気軽に利用できる身近な相談体制の充実を図るとともに、</w:t>
      </w:r>
      <w:r w:rsidR="00BD7B76" w:rsidRPr="00635C92">
        <w:rPr>
          <w:rFonts w:hint="eastAsia"/>
        </w:rPr>
        <w:t>障がい</w:t>
      </w:r>
      <w:r w:rsidR="00CD103A" w:rsidRPr="00635C92">
        <w:rPr>
          <w:rFonts w:hint="eastAsia"/>
        </w:rPr>
        <w:t>があることにより、情報の入手が制限されないよう</w:t>
      </w:r>
      <w:r w:rsidR="000A43F1" w:rsidRPr="009D5293">
        <w:rPr>
          <w:rFonts w:hint="eastAsia"/>
        </w:rPr>
        <w:t>、</w:t>
      </w:r>
      <w:r w:rsidR="00CD103A" w:rsidRPr="00635C92">
        <w:rPr>
          <w:rFonts w:hint="eastAsia"/>
        </w:rPr>
        <w:t>意思疎通支援の充実を図ります。</w:t>
      </w:r>
    </w:p>
    <w:p w14:paraId="37DF704C" w14:textId="68D76F7F" w:rsidR="00CD103A"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CC26A5" w:rsidRPr="00635C92" w14:paraId="7E56D7C5" w14:textId="77777777" w:rsidTr="0038459B">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248EE6" w14:textId="77777777" w:rsidR="00CC26A5" w:rsidRPr="00635C92" w:rsidRDefault="00CC26A5" w:rsidP="0038459B">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8AF2A2" w14:textId="77777777" w:rsidR="00CC26A5" w:rsidRPr="00635C92"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48"/>
                <w:sz w:val="20"/>
                <w:szCs w:val="20"/>
                <w:fitText w:val="1386" w:id="-1948543488"/>
              </w:rPr>
              <w:t>施策の概</w:t>
            </w:r>
            <w:r w:rsidRPr="00CC26A5">
              <w:rPr>
                <w:rFonts w:asciiTheme="majorEastAsia" w:eastAsiaTheme="majorEastAsia" w:hAnsiTheme="majorEastAsia" w:hint="eastAsia"/>
                <w:spacing w:val="1"/>
                <w:sz w:val="20"/>
                <w:szCs w:val="20"/>
                <w:fitText w:val="1386" w:id="-1948543488"/>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8B0BF6" w14:textId="77777777" w:rsidR="00CC26A5" w:rsidRDefault="00CC26A5" w:rsidP="0038459B">
            <w:pPr>
              <w:jc w:val="center"/>
              <w:rPr>
                <w:rFonts w:asciiTheme="majorEastAsia" w:eastAsiaTheme="majorEastAsia" w:hAnsiTheme="majorEastAsia"/>
                <w:sz w:val="20"/>
                <w:szCs w:val="20"/>
              </w:rPr>
            </w:pPr>
            <w:r w:rsidRPr="00CC26A5">
              <w:rPr>
                <w:rFonts w:asciiTheme="majorEastAsia" w:eastAsiaTheme="majorEastAsia" w:hAnsiTheme="majorEastAsia" w:hint="eastAsia"/>
                <w:spacing w:val="8"/>
                <w:sz w:val="20"/>
                <w:szCs w:val="20"/>
                <w:fitText w:val="2079" w:id="-1948543487"/>
              </w:rPr>
              <w:t>実施部署及び連携機</w:t>
            </w:r>
            <w:r w:rsidRPr="00CC26A5">
              <w:rPr>
                <w:rFonts w:asciiTheme="majorEastAsia" w:eastAsiaTheme="majorEastAsia" w:hAnsiTheme="majorEastAsia" w:hint="eastAsia"/>
                <w:spacing w:val="-32"/>
                <w:sz w:val="20"/>
                <w:szCs w:val="20"/>
                <w:fitText w:val="2079" w:id="-1948543487"/>
              </w:rPr>
              <w:t>関</w:t>
            </w:r>
          </w:p>
        </w:tc>
      </w:tr>
      <w:tr w:rsidR="00CC26A5" w:rsidRPr="00635C92" w14:paraId="12A8BB32" w14:textId="77777777" w:rsidTr="0038459B">
        <w:trPr>
          <w:trHeight w:val="1978"/>
          <w:jc w:val="center"/>
        </w:trPr>
        <w:tc>
          <w:tcPr>
            <w:tcW w:w="2176" w:type="dxa"/>
            <w:tcBorders>
              <w:top w:val="single" w:sz="4" w:space="0" w:color="auto"/>
              <w:left w:val="single" w:sz="4" w:space="0" w:color="auto"/>
              <w:bottom w:val="single" w:sz="4" w:space="0" w:color="auto"/>
              <w:right w:val="single" w:sz="4" w:space="0" w:color="auto"/>
            </w:tcBorders>
            <w:hideMark/>
          </w:tcPr>
          <w:p w14:paraId="64A0A710"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①窓口サービスの充実</w:t>
            </w:r>
          </w:p>
        </w:tc>
        <w:tc>
          <w:tcPr>
            <w:tcW w:w="4820" w:type="dxa"/>
            <w:tcBorders>
              <w:top w:val="single" w:sz="4" w:space="0" w:color="auto"/>
              <w:left w:val="single" w:sz="4" w:space="0" w:color="auto"/>
              <w:bottom w:val="single" w:sz="4" w:space="0" w:color="auto"/>
              <w:right w:val="single" w:sz="4" w:space="0" w:color="auto"/>
            </w:tcBorders>
            <w:hideMark/>
          </w:tcPr>
          <w:p w14:paraId="0235EC74"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○障がいの特性に配慮したきめ細かな窓口サービスの充実を図ります。</w:t>
            </w:r>
          </w:p>
          <w:p w14:paraId="69BCD73C"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○ファックスやメール、電話による相談や訪問による相談、手話通訳者・要約筆記者同席相談も検討します。</w:t>
            </w:r>
          </w:p>
          <w:p w14:paraId="0C9A0260" w14:textId="77777777" w:rsidR="00CC26A5" w:rsidRPr="00635C92"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○相談窓口のスキルアップを目指し、障がい特性の知識など専門性向上を図ります。</w:t>
            </w:r>
          </w:p>
        </w:tc>
        <w:tc>
          <w:tcPr>
            <w:tcW w:w="2457" w:type="dxa"/>
            <w:tcBorders>
              <w:top w:val="single" w:sz="4" w:space="0" w:color="auto"/>
              <w:left w:val="single" w:sz="4" w:space="0" w:color="auto"/>
              <w:bottom w:val="single" w:sz="4" w:space="0" w:color="auto"/>
              <w:right w:val="single" w:sz="4" w:space="0" w:color="auto"/>
            </w:tcBorders>
            <w:hideMark/>
          </w:tcPr>
          <w:p w14:paraId="0B59E4BC" w14:textId="77777777" w:rsidR="00CC26A5" w:rsidRPr="00635C92"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tc>
      </w:tr>
      <w:tr w:rsidR="00CC26A5" w:rsidRPr="00635C92" w14:paraId="7DAFAB0B" w14:textId="77777777" w:rsidTr="0038459B">
        <w:trPr>
          <w:trHeight w:val="64"/>
          <w:jc w:val="center"/>
        </w:trPr>
        <w:tc>
          <w:tcPr>
            <w:tcW w:w="2176" w:type="dxa"/>
            <w:vMerge w:val="restart"/>
            <w:tcBorders>
              <w:top w:val="single" w:sz="4" w:space="0" w:color="auto"/>
              <w:left w:val="single" w:sz="4" w:space="0" w:color="auto"/>
              <w:bottom w:val="nil"/>
              <w:right w:val="single" w:sz="4" w:space="0" w:color="auto"/>
            </w:tcBorders>
            <w:hideMark/>
          </w:tcPr>
          <w:p w14:paraId="6E2217CC"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②総合的な相談体制の整備</w:t>
            </w:r>
          </w:p>
        </w:tc>
        <w:tc>
          <w:tcPr>
            <w:tcW w:w="4820" w:type="dxa"/>
            <w:tcBorders>
              <w:top w:val="single" w:sz="4" w:space="0" w:color="auto"/>
              <w:left w:val="single" w:sz="4" w:space="0" w:color="auto"/>
              <w:bottom w:val="nil"/>
              <w:right w:val="single" w:sz="4" w:space="0" w:color="auto"/>
            </w:tcBorders>
            <w:hideMark/>
          </w:tcPr>
          <w:p w14:paraId="2CF7D483"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○障がいのある人やその家族からの多岐にわたる相談に迅速かつ的確に対応できるよう、関係各課・関係各機関と連携し、「ワンストップ相談</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」体制を整えます。</w:t>
            </w:r>
          </w:p>
        </w:tc>
        <w:tc>
          <w:tcPr>
            <w:tcW w:w="2457" w:type="dxa"/>
            <w:tcBorders>
              <w:top w:val="single" w:sz="4" w:space="0" w:color="auto"/>
              <w:left w:val="single" w:sz="4" w:space="0" w:color="auto"/>
              <w:bottom w:val="nil"/>
              <w:right w:val="single" w:sz="4" w:space="0" w:color="auto"/>
            </w:tcBorders>
            <w:hideMark/>
          </w:tcPr>
          <w:p w14:paraId="3AA0728B"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p w14:paraId="385706E1"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自立支援課</w:t>
            </w:r>
          </w:p>
        </w:tc>
      </w:tr>
      <w:tr w:rsidR="00CC26A5" w:rsidRPr="00635C92" w14:paraId="773DBF6B" w14:textId="77777777" w:rsidTr="0038459B">
        <w:trPr>
          <w:trHeight w:val="64"/>
          <w:jc w:val="center"/>
        </w:trPr>
        <w:tc>
          <w:tcPr>
            <w:tcW w:w="0" w:type="auto"/>
            <w:vMerge/>
            <w:tcBorders>
              <w:top w:val="single" w:sz="4" w:space="0" w:color="auto"/>
              <w:left w:val="single" w:sz="4" w:space="0" w:color="auto"/>
              <w:bottom w:val="nil"/>
              <w:right w:val="single" w:sz="4" w:space="0" w:color="auto"/>
            </w:tcBorders>
            <w:vAlign w:val="center"/>
            <w:hideMark/>
          </w:tcPr>
          <w:p w14:paraId="5741C5DF" w14:textId="77777777" w:rsidR="00CC26A5" w:rsidRPr="00373CA9" w:rsidRDefault="00CC26A5" w:rsidP="0038459B">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1150E60A"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○委託された相談支援事業所において、障がいのある人の福祉に関する相談に応じ、必要な情報の提供、障害福祉サービスの利用支援等を行います。</w:t>
            </w:r>
          </w:p>
        </w:tc>
        <w:tc>
          <w:tcPr>
            <w:tcW w:w="2457" w:type="dxa"/>
            <w:tcBorders>
              <w:top w:val="nil"/>
              <w:left w:val="single" w:sz="4" w:space="0" w:color="auto"/>
              <w:bottom w:val="nil"/>
              <w:right w:val="single" w:sz="4" w:space="0" w:color="auto"/>
            </w:tcBorders>
            <w:hideMark/>
          </w:tcPr>
          <w:p w14:paraId="6795C1EE"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相談支援事業所</w:t>
            </w:r>
          </w:p>
        </w:tc>
      </w:tr>
      <w:tr w:rsidR="00CC26A5" w14:paraId="363D2C0C" w14:textId="77777777" w:rsidTr="0038459B">
        <w:trPr>
          <w:trHeight w:val="612"/>
          <w:jc w:val="center"/>
        </w:trPr>
        <w:tc>
          <w:tcPr>
            <w:tcW w:w="2176" w:type="dxa"/>
            <w:tcBorders>
              <w:top w:val="nil"/>
              <w:left w:val="single" w:sz="4" w:space="0" w:color="auto"/>
              <w:bottom w:val="single" w:sz="4" w:space="0" w:color="auto"/>
              <w:right w:val="single" w:sz="4" w:space="0" w:color="auto"/>
            </w:tcBorders>
          </w:tcPr>
          <w:p w14:paraId="16E564A9"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9535360"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○基幹相談支援センターの機能を強化し、地域における中核的な役割を担います</w:t>
            </w:r>
          </w:p>
        </w:tc>
        <w:tc>
          <w:tcPr>
            <w:tcW w:w="2457" w:type="dxa"/>
            <w:tcBorders>
              <w:top w:val="nil"/>
              <w:left w:val="single" w:sz="4" w:space="0" w:color="auto"/>
              <w:bottom w:val="single" w:sz="4" w:space="0" w:color="auto"/>
              <w:right w:val="single" w:sz="4" w:space="0" w:color="auto"/>
            </w:tcBorders>
            <w:hideMark/>
          </w:tcPr>
          <w:p w14:paraId="0CB27B9F"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tc>
      </w:tr>
      <w:tr w:rsidR="00CC26A5" w14:paraId="6BFE6C33" w14:textId="77777777" w:rsidTr="0038459B">
        <w:trPr>
          <w:trHeight w:val="64"/>
          <w:jc w:val="center"/>
        </w:trPr>
        <w:tc>
          <w:tcPr>
            <w:tcW w:w="2176" w:type="dxa"/>
            <w:vMerge w:val="restart"/>
            <w:tcBorders>
              <w:top w:val="single" w:sz="4" w:space="0" w:color="auto"/>
              <w:left w:val="single" w:sz="4" w:space="0" w:color="auto"/>
              <w:bottom w:val="single" w:sz="4" w:space="0" w:color="auto"/>
              <w:right w:val="single" w:sz="4" w:space="0" w:color="auto"/>
            </w:tcBorders>
            <w:hideMark/>
          </w:tcPr>
          <w:p w14:paraId="63CFA56B"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③障害者相談員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活動の充実</w:t>
            </w:r>
          </w:p>
        </w:tc>
        <w:tc>
          <w:tcPr>
            <w:tcW w:w="4820" w:type="dxa"/>
            <w:tcBorders>
              <w:top w:val="single" w:sz="4" w:space="0" w:color="auto"/>
              <w:left w:val="single" w:sz="4" w:space="0" w:color="auto"/>
              <w:bottom w:val="nil"/>
              <w:right w:val="single" w:sz="4" w:space="0" w:color="auto"/>
            </w:tcBorders>
            <w:hideMark/>
          </w:tcPr>
          <w:p w14:paraId="3009EAA4"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○身体障害者相談員・知的障害者相談員・精神障害者相談員による相談活動の充実を図ります。</w:t>
            </w:r>
          </w:p>
          <w:p w14:paraId="077B5738"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○権利擁護や苦情解決については、広域専門指導員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、地域相談員</w:t>
            </w:r>
            <w:r w:rsidRPr="00373CA9">
              <w:rPr>
                <w:rFonts w:asciiTheme="minorEastAsia" w:eastAsiaTheme="minorEastAsia" w:hAnsiTheme="minorEastAsia" w:cs="ＭＳ Ｐゴシック" w:hint="eastAsia"/>
                <w:sz w:val="20"/>
                <w:szCs w:val="20"/>
                <w:vertAlign w:val="superscript"/>
              </w:rPr>
              <w:t>※</w:t>
            </w:r>
            <w:r w:rsidRPr="00373CA9">
              <w:rPr>
                <w:rFonts w:asciiTheme="minorEastAsia" w:eastAsiaTheme="minorEastAsia" w:hAnsiTheme="minorEastAsia" w:cs="ＭＳ Ｐゴシック" w:hint="eastAsia"/>
                <w:sz w:val="20"/>
                <w:szCs w:val="20"/>
              </w:rPr>
              <w:t>や社会福祉協議会と連携します。</w:t>
            </w:r>
          </w:p>
        </w:tc>
        <w:tc>
          <w:tcPr>
            <w:tcW w:w="2457" w:type="dxa"/>
            <w:tcBorders>
              <w:top w:val="single" w:sz="4" w:space="0" w:color="auto"/>
              <w:left w:val="single" w:sz="4" w:space="0" w:color="auto"/>
              <w:bottom w:val="nil"/>
              <w:right w:val="single" w:sz="4" w:space="0" w:color="auto"/>
            </w:tcBorders>
            <w:hideMark/>
          </w:tcPr>
          <w:p w14:paraId="21CDB751"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tc>
      </w:tr>
      <w:tr w:rsidR="00CC26A5" w14:paraId="7B16D1B1" w14:textId="77777777" w:rsidTr="0038459B">
        <w:trPr>
          <w:trHeight w:val="5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9CF33" w14:textId="77777777" w:rsidR="00CC26A5" w:rsidRPr="00373CA9" w:rsidRDefault="00CC26A5" w:rsidP="0038459B">
            <w:pPr>
              <w:widowControl/>
              <w:jc w:val="left"/>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33DE95F2"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○障がいのある人やその家族からの相談に応じ、関係機関の協力体制を強化します。</w:t>
            </w:r>
          </w:p>
        </w:tc>
        <w:tc>
          <w:tcPr>
            <w:tcW w:w="2457" w:type="dxa"/>
            <w:tcBorders>
              <w:top w:val="nil"/>
              <w:left w:val="single" w:sz="4" w:space="0" w:color="auto"/>
              <w:bottom w:val="single" w:sz="4" w:space="0" w:color="auto"/>
              <w:right w:val="single" w:sz="4" w:space="0" w:color="auto"/>
            </w:tcBorders>
            <w:hideMark/>
          </w:tcPr>
          <w:p w14:paraId="7D2B2426"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C26A5" w14:paraId="4A74A9D5"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3577784D"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④民生委員・児童委員との連携と相談活動の強化</w:t>
            </w:r>
          </w:p>
        </w:tc>
        <w:tc>
          <w:tcPr>
            <w:tcW w:w="4820" w:type="dxa"/>
            <w:tcBorders>
              <w:top w:val="single" w:sz="4" w:space="0" w:color="auto"/>
              <w:left w:val="single" w:sz="4" w:space="0" w:color="auto"/>
              <w:bottom w:val="single" w:sz="4" w:space="0" w:color="auto"/>
              <w:right w:val="single" w:sz="4" w:space="0" w:color="auto"/>
            </w:tcBorders>
            <w:hideMark/>
          </w:tcPr>
          <w:p w14:paraId="434EE555"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○障がいのある人やその家族など援助を必要とする人の相談・指導・助言など、個別援助活動を行う民生委員・児童委員との連携と相談活動の強化を図ります。</w:t>
            </w:r>
          </w:p>
        </w:tc>
        <w:tc>
          <w:tcPr>
            <w:tcW w:w="2457" w:type="dxa"/>
            <w:tcBorders>
              <w:top w:val="single" w:sz="4" w:space="0" w:color="auto"/>
              <w:left w:val="single" w:sz="4" w:space="0" w:color="auto"/>
              <w:bottom w:val="single" w:sz="4" w:space="0" w:color="auto"/>
              <w:right w:val="single" w:sz="4" w:space="0" w:color="auto"/>
            </w:tcBorders>
            <w:hideMark/>
          </w:tcPr>
          <w:p w14:paraId="44C0D308"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社会福祉課</w:t>
            </w:r>
          </w:p>
          <w:p w14:paraId="346CBBFD"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社会福祉協議会</w:t>
            </w:r>
          </w:p>
        </w:tc>
      </w:tr>
      <w:tr w:rsidR="00CC26A5" w14:paraId="00C72048"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8A430CF" w14:textId="77777777" w:rsidR="00CC26A5" w:rsidRPr="00EB31BD"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⑤日中活動体制の構築</w:t>
            </w:r>
          </w:p>
        </w:tc>
        <w:tc>
          <w:tcPr>
            <w:tcW w:w="4820" w:type="dxa"/>
            <w:tcBorders>
              <w:top w:val="single" w:sz="4" w:space="0" w:color="auto"/>
              <w:left w:val="single" w:sz="4" w:space="0" w:color="auto"/>
              <w:bottom w:val="single" w:sz="4" w:space="0" w:color="auto"/>
              <w:right w:val="single" w:sz="4" w:space="0" w:color="auto"/>
            </w:tcBorders>
            <w:hideMark/>
          </w:tcPr>
          <w:p w14:paraId="4DF16CA2" w14:textId="30B72777" w:rsidR="00CC26A5" w:rsidRPr="00EB31BD"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EB31BD">
              <w:rPr>
                <w:rFonts w:asciiTheme="minorEastAsia" w:eastAsiaTheme="minorEastAsia" w:hAnsiTheme="minorEastAsia" w:cs="ＭＳ Ｐゴシック" w:hint="eastAsia"/>
                <w:sz w:val="20"/>
                <w:szCs w:val="20"/>
              </w:rPr>
              <w:t>○日中活動を通し、障がいのある人の社会生活が向上できるように支援します。</w:t>
            </w:r>
          </w:p>
        </w:tc>
        <w:tc>
          <w:tcPr>
            <w:tcW w:w="2457" w:type="dxa"/>
            <w:tcBorders>
              <w:top w:val="single" w:sz="4" w:space="0" w:color="auto"/>
              <w:left w:val="single" w:sz="4" w:space="0" w:color="auto"/>
              <w:bottom w:val="single" w:sz="4" w:space="0" w:color="auto"/>
              <w:right w:val="single" w:sz="4" w:space="0" w:color="auto"/>
            </w:tcBorders>
            <w:hideMark/>
          </w:tcPr>
          <w:p w14:paraId="41E1715F"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tc>
      </w:tr>
      <w:tr w:rsidR="00CC26A5" w14:paraId="5C598F34" w14:textId="77777777" w:rsidTr="0038459B">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722E2AAB"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⑥計画相談支援の充実</w:t>
            </w:r>
          </w:p>
        </w:tc>
        <w:tc>
          <w:tcPr>
            <w:tcW w:w="4820" w:type="dxa"/>
            <w:tcBorders>
              <w:top w:val="single" w:sz="4" w:space="0" w:color="auto"/>
              <w:left w:val="single" w:sz="4" w:space="0" w:color="auto"/>
              <w:bottom w:val="single" w:sz="4" w:space="0" w:color="auto"/>
              <w:right w:val="single" w:sz="4" w:space="0" w:color="auto"/>
            </w:tcBorders>
            <w:hideMark/>
          </w:tcPr>
          <w:p w14:paraId="7027CB05" w14:textId="77777777" w:rsidR="00CC26A5" w:rsidRPr="00373CA9" w:rsidRDefault="00CC26A5" w:rsidP="0038459B">
            <w:pPr>
              <w:widowControl/>
              <w:spacing w:before="60" w:line="24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○相談支援事業所を確保し、セルフプランの解消に努めます。</w:t>
            </w:r>
          </w:p>
        </w:tc>
        <w:tc>
          <w:tcPr>
            <w:tcW w:w="2457" w:type="dxa"/>
            <w:tcBorders>
              <w:top w:val="single" w:sz="4" w:space="0" w:color="auto"/>
              <w:left w:val="single" w:sz="4" w:space="0" w:color="auto"/>
              <w:bottom w:val="single" w:sz="4" w:space="0" w:color="auto"/>
              <w:right w:val="single" w:sz="4" w:space="0" w:color="auto"/>
            </w:tcBorders>
            <w:hideMark/>
          </w:tcPr>
          <w:p w14:paraId="41A46F95" w14:textId="77777777" w:rsidR="00CC26A5" w:rsidRPr="00373CA9" w:rsidRDefault="00CC26A5" w:rsidP="0038459B">
            <w:pPr>
              <w:widowControl/>
              <w:spacing w:before="60" w:after="60" w:line="260" w:lineRule="exact"/>
              <w:ind w:left="231" w:hangingChars="100" w:hanging="231"/>
              <w:rPr>
                <w:rFonts w:asciiTheme="minorEastAsia" w:eastAsiaTheme="minorEastAsia" w:hAnsiTheme="minorEastAsia" w:cs="ＭＳ Ｐゴシック"/>
                <w:sz w:val="20"/>
                <w:szCs w:val="20"/>
              </w:rPr>
            </w:pPr>
            <w:r w:rsidRPr="00373CA9">
              <w:rPr>
                <w:rFonts w:asciiTheme="minorEastAsia" w:eastAsiaTheme="minorEastAsia" w:hAnsiTheme="minorEastAsia" w:cs="ＭＳ Ｐゴシック" w:hint="eastAsia"/>
                <w:sz w:val="20"/>
                <w:szCs w:val="20"/>
              </w:rPr>
              <w:t>障がい福祉課</w:t>
            </w:r>
          </w:p>
        </w:tc>
      </w:tr>
    </w:tbl>
    <w:p w14:paraId="20A0E947" w14:textId="55F65A1F" w:rsidR="00CC26A5" w:rsidRPr="006532E3" w:rsidRDefault="00677B68" w:rsidP="00677B68">
      <w:pPr>
        <w:spacing w:beforeLines="50" w:before="186"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78560" behindDoc="0" locked="0" layoutInCell="1" allowOverlap="1" wp14:anchorId="7A4D8F92" wp14:editId="231A7B45">
                <wp:simplePos x="0" y="0"/>
                <wp:positionH relativeFrom="column">
                  <wp:posOffset>0</wp:posOffset>
                </wp:positionH>
                <wp:positionV relativeFrom="paragraph">
                  <wp:posOffset>94615</wp:posOffset>
                </wp:positionV>
                <wp:extent cx="607695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9A5DA" id="直線コネクタ 23" o:spid="_x0000_s1026" style="position:absolute;left:0;text-align:left;z-index:251778560;visibility:visible;mso-wrap-style:square;mso-wrap-distance-left:9pt;mso-wrap-distance-top:0;mso-wrap-distance-right:9pt;mso-wrap-distance-bottom:0;mso-position-horizontal:absolute;mso-position-horizontal-relative:text;mso-position-vertical:absolute;mso-position-vertical-relative:text" from="0,7.45pt" to="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0w5AEAAPkDAAAOAAAAZHJzL2Uyb0RvYy54bWysU82O0zAQviPxDpbvNGkRBaKme9jVckFQ&#10;8fMAXmfcWPhPtmnSaznzAvAQHFiJIw/Tw74GY6dNV8sKIcRlkvHM98184/HirNeKbMAHaU1Np5OS&#10;EjDcNtKsa/r+3eWjZ5SEyEzDlDVQ0y0EerZ8+GDRuQpmtrWqAU+QxISqczVtY3RVUQTegmZhYh0Y&#10;DArrNYvo+nXReNYhu1bFrCznRWd947zlEAKeXgxBusz8QgCPr4UIEImqKfYWs/XZXiVbLBesWnvm&#10;WskPbbB/6EIzabDoSHXBIiMfvfyNSkvubbAiTrjVhRVCcsgaUM20vKPmbcscZC04nODGMYX/R8tf&#10;bVaeyKams8eUGKbxjm6+Xt/8+LLffd9/+rzffdvvfhIM4qQ6FyoEnJuVP3jBrXyS3Quv0xcFkT5P&#10;dztOF/pIOB7Oy6fz50/wEvgxVpyAzof4Aqwm6aemSpoknFVs8zJELIapx5R0rEyywSrZXEqlspNW&#10;Bs6VJxuGlx37aWoZcbey0EvIIgkZWs9/catgYH0DAoeBzU5z9byGJ87mw5FTGcxMEIHVR1D5Z9Ah&#10;N8Egr+bfAsfsXNGaOAK1NNbfV/UkXwz5R9WD1iT7yjbbfJF5HLhfeVqHt5AW+Laf4acXu/wFAAD/&#10;/wMAUEsDBBQABgAIAAAAIQC1jl/62gAAAAYBAAAPAAAAZHJzL2Rvd25yZXYueG1sTI/BTsMwDIbv&#10;SLxDZKTdWMo0xlaaThNiF8SlZQe4ZY3XVDRO16RreXuMOMDR32/9/pxtJ9eKC/ah8aTgbp6AQKq8&#10;aahWcHjb365BhKjJ6NYTKvjCANv8+irTqfEjFXgpYy24hEKqFdgYu1TKUFl0Osx9h8TZyfdORx77&#10;Wppej1zuWrlIkpV0uiG+YHWHTxarz3JwCl7Or+GwXBXPxft5XY4fp8HWHpWa3Uy7RxARp/i3DD/6&#10;rA45Ox39QCaIVgE/EpkuNyA43dw/MDj+Apln8r9+/g0AAP//AwBQSwECLQAUAAYACAAAACEAtoM4&#10;kv4AAADhAQAAEwAAAAAAAAAAAAAAAAAAAAAAW0NvbnRlbnRfVHlwZXNdLnhtbFBLAQItABQABgAI&#10;AAAAIQA4/SH/1gAAAJQBAAALAAAAAAAAAAAAAAAAAC8BAABfcmVscy8ucmVsc1BLAQItABQABgAI&#10;AAAAIQCFU20w5AEAAPkDAAAOAAAAAAAAAAAAAAAAAC4CAABkcnMvZTJvRG9jLnhtbFBLAQItABQA&#10;BgAIAAAAIQC1jl/62gAAAAYBAAAPAAAAAAAAAAAAAAAAAD4EAABkcnMvZG93bnJldi54bWxQSwUG&#10;AAAAAAQABADzAAAARQUAAAAA&#10;" strokecolor="black [3213]"/>
            </w:pict>
          </mc:Fallback>
        </mc:AlternateContent>
      </w:r>
      <w:r w:rsidR="00CC26A5" w:rsidRPr="006532E3">
        <w:rPr>
          <w:rFonts w:asciiTheme="minorEastAsia" w:eastAsiaTheme="minorEastAsia" w:hAnsiTheme="minorEastAsia" w:hint="eastAsia"/>
          <w:sz w:val="18"/>
          <w:szCs w:val="18"/>
        </w:rPr>
        <w:t>・</w:t>
      </w:r>
      <w:r w:rsidR="00CC26A5" w:rsidRPr="006532E3">
        <w:rPr>
          <w:rFonts w:asciiTheme="minorEastAsia" w:eastAsiaTheme="minorEastAsia" w:hAnsiTheme="minorEastAsia" w:hint="eastAsia"/>
          <w:noProof/>
          <w:sz w:val="18"/>
          <w:szCs w:val="18"/>
        </w:rPr>
        <w:t>ワンストップ相談</w:t>
      </w:r>
      <w:r w:rsidR="00CC26A5" w:rsidRPr="006532E3">
        <w:rPr>
          <w:rFonts w:asciiTheme="minorEastAsia" w:eastAsiaTheme="minorEastAsia" w:hAnsiTheme="minorEastAsia" w:hint="eastAsia"/>
          <w:sz w:val="18"/>
          <w:szCs w:val="18"/>
          <w:vertAlign w:val="superscript"/>
        </w:rPr>
        <w:t>※</w:t>
      </w:r>
      <w:r w:rsidR="00CC26A5" w:rsidRPr="006532E3">
        <w:rPr>
          <w:rFonts w:asciiTheme="minorEastAsia" w:eastAsiaTheme="minorEastAsia" w:hAnsiTheme="minorEastAsia" w:hint="eastAsia"/>
          <w:sz w:val="18"/>
          <w:szCs w:val="18"/>
        </w:rPr>
        <w:t>：資料編</w:t>
      </w:r>
      <w:r w:rsidR="00CC26A5" w:rsidRPr="006532E3">
        <w:rPr>
          <w:rFonts w:asciiTheme="minorEastAsia" w:eastAsiaTheme="minorEastAsia" w:hAnsiTheme="minorEastAsia"/>
          <w:sz w:val="18"/>
          <w:szCs w:val="18"/>
        </w:rPr>
        <w:t>P.1</w:t>
      </w:r>
      <w:r w:rsidR="00CC26A5"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6</w:t>
      </w:r>
      <w:r w:rsidR="00CC26A5" w:rsidRPr="006532E3">
        <w:rPr>
          <w:rFonts w:asciiTheme="minorEastAsia" w:eastAsiaTheme="minorEastAsia" w:hAnsiTheme="minorEastAsia" w:hint="eastAsia"/>
          <w:sz w:val="18"/>
          <w:szCs w:val="18"/>
        </w:rPr>
        <w:t>を参照　・</w:t>
      </w:r>
      <w:r w:rsidRPr="006532E3">
        <w:rPr>
          <w:rFonts w:asciiTheme="minorEastAsia" w:eastAsiaTheme="minorEastAsia" w:hAnsiTheme="minorEastAsia" w:hint="eastAsia"/>
          <w:noProof/>
          <w:sz w:val="18"/>
          <w:szCs w:val="18"/>
        </w:rPr>
        <w:t>障害者相談員</w:t>
      </w:r>
      <w:r w:rsidR="00CC26A5" w:rsidRPr="006532E3">
        <w:rPr>
          <w:rFonts w:asciiTheme="minorEastAsia" w:eastAsiaTheme="minorEastAsia" w:hAnsiTheme="minorEastAsia" w:hint="eastAsia"/>
          <w:sz w:val="18"/>
          <w:szCs w:val="18"/>
          <w:vertAlign w:val="superscript"/>
        </w:rPr>
        <w:t>※</w:t>
      </w:r>
      <w:r w:rsidR="00CC26A5" w:rsidRPr="006532E3">
        <w:rPr>
          <w:rFonts w:asciiTheme="minorEastAsia" w:eastAsiaTheme="minorEastAsia" w:hAnsiTheme="minorEastAsia" w:hint="eastAsia"/>
          <w:sz w:val="18"/>
          <w:szCs w:val="18"/>
        </w:rPr>
        <w:t>：資料編</w:t>
      </w:r>
      <w:r w:rsidR="00CC26A5" w:rsidRPr="006532E3">
        <w:rPr>
          <w:rFonts w:asciiTheme="minorEastAsia" w:eastAsiaTheme="minorEastAsia" w:hAnsiTheme="minorEastAsia"/>
          <w:sz w:val="18"/>
          <w:szCs w:val="18"/>
        </w:rPr>
        <w:t>P.1</w:t>
      </w:r>
      <w:r w:rsidR="00CC26A5"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2</w:t>
      </w:r>
      <w:r w:rsidR="00CC26A5" w:rsidRPr="006532E3">
        <w:rPr>
          <w:rFonts w:asciiTheme="minorEastAsia" w:eastAsiaTheme="minorEastAsia" w:hAnsiTheme="minorEastAsia" w:hint="eastAsia"/>
          <w:sz w:val="18"/>
          <w:szCs w:val="18"/>
        </w:rPr>
        <w:t>を参照</w:t>
      </w:r>
    </w:p>
    <w:p w14:paraId="120B82B3" w14:textId="10EF3BFD" w:rsidR="00CC26A5" w:rsidRPr="006532E3" w:rsidRDefault="00CC26A5" w:rsidP="00677B68">
      <w:pPr>
        <w:spacing w:line="240" w:lineRule="exact"/>
        <w:ind w:leftChars="113" w:left="284"/>
      </w:pPr>
      <w:r w:rsidRPr="006532E3">
        <w:rPr>
          <w:rFonts w:asciiTheme="minorEastAsia" w:eastAsiaTheme="minorEastAsia" w:hAnsiTheme="minorEastAsia" w:hint="eastAsia"/>
          <w:sz w:val="18"/>
          <w:szCs w:val="18"/>
        </w:rPr>
        <w:t>・</w:t>
      </w:r>
      <w:r w:rsidR="00677B68" w:rsidRPr="006532E3">
        <w:rPr>
          <w:rFonts w:asciiTheme="minorEastAsia" w:eastAsiaTheme="minorEastAsia" w:hAnsiTheme="minorEastAsia" w:hint="eastAsia"/>
          <w:noProof/>
          <w:sz w:val="18"/>
          <w:szCs w:val="18"/>
        </w:rPr>
        <w:t>広域専門指導員</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20</w:t>
      </w:r>
      <w:r w:rsidRPr="006532E3">
        <w:rPr>
          <w:rFonts w:asciiTheme="minorEastAsia" w:eastAsiaTheme="minorEastAsia" w:hAnsiTheme="minorEastAsia" w:hint="eastAsia"/>
          <w:sz w:val="18"/>
          <w:szCs w:val="18"/>
        </w:rPr>
        <w:t xml:space="preserve">を参照　</w:t>
      </w:r>
      <w:r w:rsidR="00677B68" w:rsidRPr="006532E3">
        <w:rPr>
          <w:rFonts w:asciiTheme="minorEastAsia" w:eastAsiaTheme="minorEastAsia" w:hAnsiTheme="minorEastAsia" w:hint="eastAsia"/>
          <w:sz w:val="18"/>
          <w:szCs w:val="18"/>
        </w:rPr>
        <w:t xml:space="preserve">　</w:t>
      </w:r>
      <w:r w:rsidRPr="006532E3">
        <w:rPr>
          <w:rFonts w:asciiTheme="minorEastAsia" w:eastAsiaTheme="minorEastAsia" w:hAnsiTheme="minorEastAsia" w:hint="eastAsia"/>
          <w:sz w:val="18"/>
          <w:szCs w:val="18"/>
        </w:rPr>
        <w:t>・</w:t>
      </w:r>
      <w:r w:rsidR="00677B68" w:rsidRPr="006532E3">
        <w:rPr>
          <w:rFonts w:asciiTheme="minorEastAsia" w:eastAsiaTheme="minorEastAsia" w:hAnsiTheme="minorEastAsia" w:hint="eastAsia"/>
          <w:noProof/>
          <w:sz w:val="18"/>
          <w:szCs w:val="18"/>
        </w:rPr>
        <w:t>地域相談員</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3</w:t>
      </w:r>
      <w:r w:rsidRPr="006532E3">
        <w:rPr>
          <w:rFonts w:asciiTheme="minorEastAsia" w:eastAsiaTheme="minorEastAsia" w:hAnsiTheme="minorEastAsia" w:hint="eastAsia"/>
          <w:sz w:val="18"/>
          <w:szCs w:val="18"/>
        </w:rPr>
        <w:t>を参照</w:t>
      </w:r>
    </w:p>
    <w:p w14:paraId="1FD67F5D" w14:textId="07F95BDB" w:rsidR="00CD103A" w:rsidRPr="00373CA9" w:rsidRDefault="00CD103A" w:rsidP="00102E9C">
      <w:pPr>
        <w:pStyle w:val="13"/>
        <w:pageBreakBefore/>
      </w:pPr>
      <w:r w:rsidRPr="00373CA9">
        <w:rPr>
          <w:rFonts w:hint="eastAsia"/>
        </w:rPr>
        <w:lastRenderedPageBreak/>
        <w:t>（</w:t>
      </w:r>
      <w:r w:rsidR="00923B0B" w:rsidRPr="00373CA9">
        <w:rPr>
          <w:rFonts w:hint="eastAsia"/>
        </w:rPr>
        <w:t>２</w:t>
      </w:r>
      <w:r w:rsidRPr="00373CA9">
        <w:rPr>
          <w:rFonts w:hint="eastAsia"/>
        </w:rPr>
        <w:t>）関係機関による総合的な支援ネットワークの拡充</w:t>
      </w:r>
    </w:p>
    <w:p w14:paraId="02E0D22E" w14:textId="77777777" w:rsidR="00CD103A" w:rsidRPr="00373CA9" w:rsidRDefault="00CD103A" w:rsidP="006771BD">
      <w:pPr>
        <w:pStyle w:val="21"/>
      </w:pPr>
      <w:r w:rsidRPr="00373CA9">
        <w:rPr>
          <w:rFonts w:hint="eastAsia"/>
        </w:rPr>
        <w:t>【施策の方針】</w:t>
      </w:r>
    </w:p>
    <w:p w14:paraId="05EBD574" w14:textId="77777777" w:rsidR="00CD103A" w:rsidRPr="00635C92" w:rsidRDefault="00E6104B" w:rsidP="00DE0C15">
      <w:pPr>
        <w:pStyle w:val="23"/>
      </w:pPr>
      <w:r w:rsidRPr="00373CA9">
        <w:rPr>
          <w:rFonts w:hint="eastAsia"/>
        </w:rPr>
        <w:t>障がいのある人</w:t>
      </w:r>
      <w:r w:rsidR="00CD103A" w:rsidRPr="00373CA9">
        <w:rPr>
          <w:rFonts w:hint="eastAsia"/>
        </w:rPr>
        <w:t>が</w:t>
      </w:r>
      <w:r w:rsidR="00CD103A" w:rsidRPr="00635C92">
        <w:rPr>
          <w:rFonts w:hint="eastAsia"/>
        </w:rPr>
        <w:t>地域の中で安心して暮らしていくためには、</w:t>
      </w:r>
      <w:r w:rsidR="00A026C7" w:rsidRPr="00635C92">
        <w:rPr>
          <w:rFonts w:hint="eastAsia"/>
        </w:rPr>
        <w:t>様々</w:t>
      </w:r>
      <w:r w:rsidR="00CD103A" w:rsidRPr="00635C92">
        <w:rPr>
          <w:rFonts w:hint="eastAsia"/>
        </w:rPr>
        <w:t>な生活課題に対応できる多様な支援ネットワークづくりが重要です。</w:t>
      </w:r>
    </w:p>
    <w:p w14:paraId="43687319" w14:textId="77777777" w:rsidR="00CD103A" w:rsidRPr="00635C92" w:rsidRDefault="00CD103A" w:rsidP="00DE0C15">
      <w:pPr>
        <w:pStyle w:val="23"/>
      </w:pPr>
      <w:r w:rsidRPr="00635C92">
        <w:rPr>
          <w:rFonts w:hint="eastAsia"/>
        </w:rPr>
        <w:t>このため、全市的な支援ネットワークの構築のほか、地域自立支援協議会を中心に、地域の福祉、医療、教育、就労などの様々な関係者が連携します。</w:t>
      </w:r>
    </w:p>
    <w:p w14:paraId="19145A26" w14:textId="77777777" w:rsidR="00CD103A" w:rsidRPr="00635C92" w:rsidRDefault="00CD103A" w:rsidP="00DE0C15">
      <w:pPr>
        <w:pStyle w:val="23"/>
      </w:pPr>
      <w:r w:rsidRPr="00635C92">
        <w:rPr>
          <w:rFonts w:hint="eastAsia"/>
        </w:rPr>
        <w:t>また、君津圏域内の地域自立支援協議会間での協働を図りながら、圏域単位でのサービス基盤整備の促進等を図ります。</w:t>
      </w:r>
    </w:p>
    <w:p w14:paraId="3CD32E5C" w14:textId="77777777" w:rsidR="00CD103A" w:rsidRPr="00635C92" w:rsidRDefault="00CD103A" w:rsidP="006771BD">
      <w:pPr>
        <w:pStyle w:val="21"/>
      </w:pPr>
      <w:r w:rsidRPr="00635C92">
        <w:rPr>
          <w:rFonts w:hint="eastAsia"/>
        </w:rPr>
        <w:t>【主要施策】</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6"/>
        <w:gridCol w:w="4820"/>
        <w:gridCol w:w="2457"/>
      </w:tblGrid>
      <w:tr w:rsidR="00040881" w:rsidRPr="00635C92" w14:paraId="7D8B6620" w14:textId="77777777" w:rsidTr="00CD103A">
        <w:trPr>
          <w:trHeight w:val="323"/>
          <w:tblHeader/>
          <w:jc w:val="center"/>
        </w:trPr>
        <w:tc>
          <w:tcPr>
            <w:tcW w:w="21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A64F00" w14:textId="77777777" w:rsidR="00040881" w:rsidRPr="00635C92" w:rsidRDefault="00040881">
            <w:pPr>
              <w:jc w:val="center"/>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施策・事業</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3162BA" w14:textId="77777777" w:rsidR="00040881" w:rsidRPr="00635C92" w:rsidRDefault="00040881">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48"/>
                <w:sz w:val="20"/>
                <w:szCs w:val="20"/>
                <w:fitText w:val="1386" w:id="1537432071"/>
              </w:rPr>
              <w:t>施策の概</w:t>
            </w:r>
            <w:r w:rsidRPr="009E13A6">
              <w:rPr>
                <w:rFonts w:asciiTheme="majorEastAsia" w:eastAsiaTheme="majorEastAsia" w:hAnsiTheme="majorEastAsia" w:hint="eastAsia"/>
                <w:spacing w:val="1"/>
                <w:sz w:val="20"/>
                <w:szCs w:val="20"/>
                <w:fitText w:val="1386" w:id="1537432071"/>
              </w:rPr>
              <w:t>要</w:t>
            </w:r>
          </w:p>
        </w:tc>
        <w:tc>
          <w:tcPr>
            <w:tcW w:w="24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56E75" w14:textId="77777777" w:rsidR="00040881" w:rsidRDefault="00040881" w:rsidP="004A42B4">
            <w:pPr>
              <w:jc w:val="center"/>
              <w:rPr>
                <w:rFonts w:asciiTheme="majorEastAsia" w:eastAsiaTheme="majorEastAsia" w:hAnsiTheme="majorEastAsia"/>
                <w:sz w:val="20"/>
                <w:szCs w:val="20"/>
              </w:rPr>
            </w:pPr>
            <w:r w:rsidRPr="009E13A6">
              <w:rPr>
                <w:rFonts w:asciiTheme="majorEastAsia" w:eastAsiaTheme="majorEastAsia" w:hAnsiTheme="majorEastAsia" w:hint="eastAsia"/>
                <w:spacing w:val="8"/>
                <w:sz w:val="20"/>
                <w:szCs w:val="20"/>
                <w:fitText w:val="2079" w:id="1647069952"/>
              </w:rPr>
              <w:t>実施部署及び連携機</w:t>
            </w:r>
            <w:r w:rsidRPr="009E13A6">
              <w:rPr>
                <w:rFonts w:asciiTheme="majorEastAsia" w:eastAsiaTheme="majorEastAsia" w:hAnsiTheme="majorEastAsia" w:hint="eastAsia"/>
                <w:spacing w:val="-32"/>
                <w:sz w:val="20"/>
                <w:szCs w:val="20"/>
                <w:fitText w:val="2079" w:id="1647069952"/>
              </w:rPr>
              <w:t>関</w:t>
            </w:r>
          </w:p>
        </w:tc>
      </w:tr>
      <w:tr w:rsidR="00CD103A" w:rsidRPr="00635C92" w14:paraId="637A9CD4" w14:textId="77777777" w:rsidTr="00CD103A">
        <w:trPr>
          <w:trHeight w:val="752"/>
          <w:jc w:val="center"/>
        </w:trPr>
        <w:tc>
          <w:tcPr>
            <w:tcW w:w="2176" w:type="dxa"/>
            <w:tcBorders>
              <w:top w:val="single" w:sz="4" w:space="0" w:color="auto"/>
              <w:left w:val="single" w:sz="4" w:space="0" w:color="auto"/>
              <w:bottom w:val="nil"/>
              <w:right w:val="single" w:sz="4" w:space="0" w:color="auto"/>
            </w:tcBorders>
            <w:hideMark/>
          </w:tcPr>
          <w:p w14:paraId="67D9E1E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①</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に対する重層的な支援ネットワークづくりの推進</w:t>
            </w:r>
          </w:p>
        </w:tc>
        <w:tc>
          <w:tcPr>
            <w:tcW w:w="4820" w:type="dxa"/>
            <w:tcBorders>
              <w:top w:val="single" w:sz="4" w:space="0" w:color="auto"/>
              <w:left w:val="single" w:sz="4" w:space="0" w:color="auto"/>
              <w:bottom w:val="nil"/>
              <w:right w:val="single" w:sz="4" w:space="0" w:color="auto"/>
            </w:tcBorders>
            <w:hideMark/>
          </w:tcPr>
          <w:p w14:paraId="2CBCDDCC"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○保健・医療・福祉・教育・雇用など広範な領域にわたる庁内関係各課及び民間機関、事業所によるネットワークを充実します。</w:t>
            </w:r>
          </w:p>
        </w:tc>
        <w:tc>
          <w:tcPr>
            <w:tcW w:w="2457" w:type="dxa"/>
            <w:tcBorders>
              <w:top w:val="single" w:sz="4" w:space="0" w:color="auto"/>
              <w:left w:val="single" w:sz="4" w:space="0" w:color="auto"/>
              <w:bottom w:val="nil"/>
              <w:right w:val="single" w:sz="4" w:space="0" w:color="auto"/>
            </w:tcBorders>
            <w:hideMark/>
          </w:tcPr>
          <w:p w14:paraId="6495A463" w14:textId="7D71CE8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5BD05C8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6506BA55" w14:textId="77777777" w:rsidTr="00CD103A">
        <w:trPr>
          <w:trHeight w:val="752"/>
          <w:jc w:val="center"/>
        </w:trPr>
        <w:tc>
          <w:tcPr>
            <w:tcW w:w="2176" w:type="dxa"/>
            <w:tcBorders>
              <w:top w:val="nil"/>
              <w:left w:val="single" w:sz="4" w:space="0" w:color="auto"/>
              <w:bottom w:val="nil"/>
              <w:right w:val="single" w:sz="4" w:space="0" w:color="auto"/>
            </w:tcBorders>
          </w:tcPr>
          <w:p w14:paraId="71DF5F8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2160E18A"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○地区社協</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・自治会などのネットワークづくりを推進します。</w:t>
            </w:r>
          </w:p>
        </w:tc>
        <w:tc>
          <w:tcPr>
            <w:tcW w:w="2457" w:type="dxa"/>
            <w:tcBorders>
              <w:top w:val="nil"/>
              <w:left w:val="single" w:sz="4" w:space="0" w:color="auto"/>
              <w:bottom w:val="nil"/>
              <w:right w:val="single" w:sz="4" w:space="0" w:color="auto"/>
            </w:tcBorders>
            <w:hideMark/>
          </w:tcPr>
          <w:p w14:paraId="1CB92BA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社会福祉課</w:t>
            </w:r>
          </w:p>
          <w:p w14:paraId="06CC41D8"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社会福祉協議会</w:t>
            </w:r>
          </w:p>
        </w:tc>
      </w:tr>
      <w:tr w:rsidR="00CD103A" w:rsidRPr="00635C92" w14:paraId="24395CD3" w14:textId="77777777" w:rsidTr="00CD103A">
        <w:trPr>
          <w:trHeight w:val="752"/>
          <w:jc w:val="center"/>
        </w:trPr>
        <w:tc>
          <w:tcPr>
            <w:tcW w:w="2176" w:type="dxa"/>
            <w:tcBorders>
              <w:top w:val="nil"/>
              <w:left w:val="single" w:sz="4" w:space="0" w:color="auto"/>
              <w:bottom w:val="nil"/>
              <w:right w:val="single" w:sz="4" w:space="0" w:color="auto"/>
            </w:tcBorders>
          </w:tcPr>
          <w:p w14:paraId="4E2737E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nil"/>
              <w:right w:val="single" w:sz="4" w:space="0" w:color="auto"/>
            </w:tcBorders>
            <w:hideMark/>
          </w:tcPr>
          <w:p w14:paraId="51997243" w14:textId="15537CF4" w:rsidR="00CD103A" w:rsidRPr="00635C92" w:rsidRDefault="00CD103A" w:rsidP="000C7D85">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○多様な市民ボランティア活動、ＮＰＯ活動、自助グループによる活動が地域資源活用に結びつくよう</w:t>
            </w:r>
            <w:r w:rsidR="000A43F1" w:rsidRPr="009D5293">
              <w:rPr>
                <w:rFonts w:asciiTheme="minorEastAsia" w:eastAsiaTheme="minorEastAsia" w:hAnsiTheme="minorEastAsia" w:cs="ＭＳ Ｐゴシック" w:hint="eastAsia"/>
                <w:sz w:val="20"/>
                <w:szCs w:val="20"/>
              </w:rPr>
              <w:t>、</w:t>
            </w:r>
            <w:r w:rsidRPr="00635C92">
              <w:rPr>
                <w:rFonts w:asciiTheme="minorEastAsia" w:eastAsiaTheme="minorEastAsia" w:hAnsiTheme="minorEastAsia" w:cs="ＭＳ Ｐゴシック" w:hint="eastAsia"/>
                <w:sz w:val="20"/>
                <w:szCs w:val="20"/>
              </w:rPr>
              <w:t>ネットワークづくりを推進します。</w:t>
            </w:r>
          </w:p>
        </w:tc>
        <w:tc>
          <w:tcPr>
            <w:tcW w:w="2457" w:type="dxa"/>
            <w:tcBorders>
              <w:top w:val="nil"/>
              <w:left w:val="single" w:sz="4" w:space="0" w:color="auto"/>
              <w:bottom w:val="nil"/>
              <w:right w:val="single" w:sz="4" w:space="0" w:color="auto"/>
            </w:tcBorders>
          </w:tcPr>
          <w:p w14:paraId="06C15527"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市民活動支援課</w:t>
            </w:r>
          </w:p>
          <w:p w14:paraId="41EC605B" w14:textId="77777777" w:rsidR="00CD103A" w:rsidRPr="00635C92" w:rsidRDefault="00CD103A">
            <w:pPr>
              <w:jc w:val="center"/>
              <w:rPr>
                <w:rFonts w:asciiTheme="minorEastAsia" w:eastAsiaTheme="minorEastAsia" w:hAnsiTheme="minorEastAsia" w:cs="ＭＳ Ｐゴシック"/>
                <w:sz w:val="20"/>
                <w:szCs w:val="20"/>
              </w:rPr>
            </w:pPr>
          </w:p>
        </w:tc>
      </w:tr>
      <w:tr w:rsidR="00CD103A" w:rsidRPr="00635C92" w14:paraId="4F97A471" w14:textId="77777777" w:rsidTr="00CD103A">
        <w:trPr>
          <w:trHeight w:val="64"/>
          <w:jc w:val="center"/>
        </w:trPr>
        <w:tc>
          <w:tcPr>
            <w:tcW w:w="2176" w:type="dxa"/>
            <w:tcBorders>
              <w:top w:val="nil"/>
              <w:left w:val="single" w:sz="4" w:space="0" w:color="auto"/>
              <w:bottom w:val="single" w:sz="4" w:space="0" w:color="auto"/>
              <w:right w:val="single" w:sz="4" w:space="0" w:color="auto"/>
            </w:tcBorders>
          </w:tcPr>
          <w:p w14:paraId="47AAD55B"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p>
        </w:tc>
        <w:tc>
          <w:tcPr>
            <w:tcW w:w="4820" w:type="dxa"/>
            <w:tcBorders>
              <w:top w:val="nil"/>
              <w:left w:val="single" w:sz="4" w:space="0" w:color="auto"/>
              <w:bottom w:val="single" w:sz="4" w:space="0" w:color="auto"/>
              <w:right w:val="single" w:sz="4" w:space="0" w:color="auto"/>
            </w:tcBorders>
            <w:hideMark/>
          </w:tcPr>
          <w:p w14:paraId="7FC7E191" w14:textId="3EED4A59"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○地域自立支援協議会を中心に</w:t>
            </w:r>
            <w:r w:rsidR="00BD7B76" w:rsidRPr="00635C92">
              <w:rPr>
                <w:rFonts w:asciiTheme="minorEastAsia" w:eastAsiaTheme="minorEastAsia" w:hAnsiTheme="minorEastAsia" w:cs="ＭＳ Ｐゴシック" w:hint="eastAsia"/>
                <w:sz w:val="20"/>
                <w:szCs w:val="20"/>
              </w:rPr>
              <w:t>障がい</w:t>
            </w:r>
            <w:r w:rsidRPr="00635C92">
              <w:rPr>
                <w:rFonts w:asciiTheme="minorEastAsia" w:eastAsiaTheme="minorEastAsia" w:hAnsiTheme="minorEastAsia" w:cs="ＭＳ Ｐゴシック" w:hint="eastAsia"/>
                <w:sz w:val="20"/>
                <w:szCs w:val="20"/>
              </w:rPr>
              <w:t>者関連施設、医療機関、公共職業安定所など他分野にわたる総合的な相談ネットワークづくりを促進します</w:t>
            </w:r>
            <w:r w:rsidRPr="000C41B8">
              <w:rPr>
                <w:rFonts w:asciiTheme="minorEastAsia" w:eastAsiaTheme="minorEastAsia" w:hAnsiTheme="minorEastAsia" w:cs="ＭＳ Ｐゴシック" w:hint="eastAsia"/>
                <w:sz w:val="20"/>
                <w:szCs w:val="20"/>
              </w:rPr>
              <w:t>。</w:t>
            </w:r>
            <w:r w:rsidR="00267524" w:rsidRPr="000C41B8">
              <w:rPr>
                <w:rFonts w:asciiTheme="minorEastAsia" w:eastAsiaTheme="minorEastAsia" w:hAnsiTheme="minorEastAsia" w:cs="ＭＳ Ｐゴシック" w:hint="eastAsia"/>
                <w:sz w:val="20"/>
                <w:szCs w:val="20"/>
              </w:rPr>
              <w:t>あわ</w:t>
            </w:r>
            <w:r w:rsidRPr="000C41B8">
              <w:rPr>
                <w:rFonts w:asciiTheme="minorEastAsia" w:eastAsiaTheme="minorEastAsia" w:hAnsiTheme="minorEastAsia" w:cs="ＭＳ Ｐゴシック" w:hint="eastAsia"/>
                <w:sz w:val="20"/>
                <w:szCs w:val="20"/>
              </w:rPr>
              <w:t>せて、個別支援</w:t>
            </w:r>
            <w:r w:rsidRPr="00635C92">
              <w:rPr>
                <w:rFonts w:asciiTheme="minorEastAsia" w:eastAsiaTheme="minorEastAsia" w:hAnsiTheme="minorEastAsia" w:cs="ＭＳ Ｐゴシック" w:hint="eastAsia"/>
                <w:sz w:val="20"/>
                <w:szCs w:val="20"/>
              </w:rPr>
              <w:t>会議を定期的</w:t>
            </w:r>
            <w:r w:rsidR="00230B64" w:rsidRPr="00635C92">
              <w:rPr>
                <w:rFonts w:asciiTheme="minorEastAsia" w:eastAsiaTheme="minorEastAsia" w:hAnsiTheme="minorEastAsia" w:cs="ＭＳ Ｐゴシック" w:hint="eastAsia"/>
                <w:sz w:val="20"/>
                <w:szCs w:val="20"/>
              </w:rPr>
              <w:t>か</w:t>
            </w:r>
            <w:r w:rsidRPr="00635C92">
              <w:rPr>
                <w:rFonts w:asciiTheme="minorEastAsia" w:eastAsiaTheme="minorEastAsia" w:hAnsiTheme="minorEastAsia" w:cs="ＭＳ Ｐゴシック" w:hint="eastAsia"/>
                <w:sz w:val="20"/>
                <w:szCs w:val="20"/>
              </w:rPr>
              <w:t>つ必要に応じて弾力的に開催し、より実践的なネットワークを構築します。</w:t>
            </w:r>
          </w:p>
          <w:p w14:paraId="32256BE4"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○君津圏域内の地域自立支援協議会間での協働を図りながら、圏域単位でのサービス基盤整備の促進等を図ります。</w:t>
            </w:r>
          </w:p>
        </w:tc>
        <w:tc>
          <w:tcPr>
            <w:tcW w:w="2457" w:type="dxa"/>
            <w:tcBorders>
              <w:top w:val="nil"/>
              <w:left w:val="single" w:sz="4" w:space="0" w:color="auto"/>
              <w:bottom w:val="single" w:sz="4" w:space="0" w:color="auto"/>
              <w:right w:val="single" w:sz="4" w:space="0" w:color="auto"/>
            </w:tcBorders>
            <w:hideMark/>
          </w:tcPr>
          <w:p w14:paraId="60A8D92D" w14:textId="16A388E4"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48A07AE6"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r w:rsidR="00CD103A" w:rsidRPr="00635C92" w14:paraId="11FA0E47" w14:textId="77777777" w:rsidTr="00CD103A">
        <w:trPr>
          <w:trHeight w:val="64"/>
          <w:jc w:val="center"/>
        </w:trPr>
        <w:tc>
          <w:tcPr>
            <w:tcW w:w="2176" w:type="dxa"/>
            <w:tcBorders>
              <w:top w:val="single" w:sz="4" w:space="0" w:color="auto"/>
              <w:left w:val="single" w:sz="4" w:space="0" w:color="auto"/>
              <w:bottom w:val="single" w:sz="4" w:space="0" w:color="auto"/>
              <w:right w:val="single" w:sz="4" w:space="0" w:color="auto"/>
            </w:tcBorders>
            <w:hideMark/>
          </w:tcPr>
          <w:p w14:paraId="078C698E"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②総合的なマネジメント機能の確立</w:t>
            </w:r>
          </w:p>
        </w:tc>
        <w:tc>
          <w:tcPr>
            <w:tcW w:w="4820" w:type="dxa"/>
            <w:tcBorders>
              <w:top w:val="single" w:sz="4" w:space="0" w:color="auto"/>
              <w:left w:val="single" w:sz="4" w:space="0" w:color="auto"/>
              <w:bottom w:val="single" w:sz="4" w:space="0" w:color="auto"/>
              <w:right w:val="single" w:sz="4" w:space="0" w:color="auto"/>
            </w:tcBorders>
            <w:hideMark/>
          </w:tcPr>
          <w:p w14:paraId="30BA32A5"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○市をはじめ関係行政機関、医療機関、社会福祉法人などの相互連携と、</w:t>
            </w:r>
            <w:r w:rsidR="00E6104B" w:rsidRPr="00635C92">
              <w:rPr>
                <w:rFonts w:asciiTheme="minorEastAsia" w:eastAsiaTheme="minorEastAsia" w:hAnsiTheme="minorEastAsia" w:cs="ＭＳ Ｐゴシック" w:hint="eastAsia"/>
                <w:sz w:val="20"/>
                <w:szCs w:val="20"/>
              </w:rPr>
              <w:t>障がいのある人</w:t>
            </w:r>
            <w:r w:rsidRPr="00635C92">
              <w:rPr>
                <w:rFonts w:asciiTheme="minorEastAsia" w:eastAsiaTheme="minorEastAsia" w:hAnsiTheme="minorEastAsia" w:cs="ＭＳ Ｐゴシック" w:hint="eastAsia"/>
                <w:sz w:val="20"/>
                <w:szCs w:val="20"/>
              </w:rPr>
              <w:t>の自立生活の支援や社会参加支援にかかわる必要なサービス調整のための総合的なケアマネジメント</w:t>
            </w:r>
            <w:r w:rsidRPr="00635C92">
              <w:rPr>
                <w:rFonts w:asciiTheme="minorEastAsia" w:eastAsiaTheme="minorEastAsia" w:hAnsiTheme="minorEastAsia" w:cs="ＭＳ Ｐゴシック" w:hint="eastAsia"/>
                <w:sz w:val="20"/>
                <w:szCs w:val="20"/>
                <w:vertAlign w:val="superscript"/>
              </w:rPr>
              <w:t>※</w:t>
            </w:r>
            <w:r w:rsidRPr="00635C92">
              <w:rPr>
                <w:rFonts w:asciiTheme="minorEastAsia" w:eastAsiaTheme="minorEastAsia" w:hAnsiTheme="minorEastAsia" w:cs="ＭＳ Ｐゴシック" w:hint="eastAsia"/>
                <w:sz w:val="20"/>
                <w:szCs w:val="20"/>
              </w:rPr>
              <w:t>機能を有する体制の確立を目指します。</w:t>
            </w:r>
          </w:p>
        </w:tc>
        <w:tc>
          <w:tcPr>
            <w:tcW w:w="2457" w:type="dxa"/>
            <w:tcBorders>
              <w:top w:val="single" w:sz="4" w:space="0" w:color="auto"/>
              <w:left w:val="single" w:sz="4" w:space="0" w:color="auto"/>
              <w:bottom w:val="single" w:sz="4" w:space="0" w:color="auto"/>
              <w:right w:val="single" w:sz="4" w:space="0" w:color="auto"/>
            </w:tcBorders>
            <w:hideMark/>
          </w:tcPr>
          <w:p w14:paraId="7235B769" w14:textId="6A79492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障</w:t>
            </w:r>
            <w:r w:rsidR="00C55610">
              <w:rPr>
                <w:rFonts w:asciiTheme="minorEastAsia" w:eastAsiaTheme="minorEastAsia" w:hAnsiTheme="minorEastAsia" w:cs="ＭＳ Ｐゴシック" w:hint="eastAsia"/>
                <w:sz w:val="20"/>
                <w:szCs w:val="20"/>
              </w:rPr>
              <w:t>がい</w:t>
            </w:r>
            <w:r w:rsidRPr="00635C92">
              <w:rPr>
                <w:rFonts w:asciiTheme="minorEastAsia" w:eastAsiaTheme="minorEastAsia" w:hAnsiTheme="minorEastAsia" w:cs="ＭＳ Ｐゴシック" w:hint="eastAsia"/>
                <w:sz w:val="20"/>
                <w:szCs w:val="20"/>
              </w:rPr>
              <w:t>福祉課</w:t>
            </w:r>
          </w:p>
          <w:p w14:paraId="11CA1E53" w14:textId="77777777" w:rsidR="00CD103A" w:rsidRPr="00635C92" w:rsidRDefault="00CD103A" w:rsidP="00102E9C">
            <w:pPr>
              <w:widowControl/>
              <w:spacing w:before="60" w:after="60" w:line="260" w:lineRule="exact"/>
              <w:ind w:left="231" w:hangingChars="100" w:hanging="231"/>
              <w:rPr>
                <w:rFonts w:asciiTheme="minorEastAsia" w:eastAsiaTheme="minorEastAsia" w:hAnsiTheme="minorEastAsia" w:cs="ＭＳ Ｐゴシック"/>
                <w:sz w:val="20"/>
                <w:szCs w:val="20"/>
              </w:rPr>
            </w:pPr>
            <w:r w:rsidRPr="00635C92">
              <w:rPr>
                <w:rFonts w:asciiTheme="minorEastAsia" w:eastAsiaTheme="minorEastAsia" w:hAnsiTheme="minorEastAsia" w:cs="ＭＳ Ｐゴシック" w:hint="eastAsia"/>
                <w:sz w:val="20"/>
                <w:szCs w:val="20"/>
              </w:rPr>
              <w:t>地域自立支援協議会</w:t>
            </w:r>
          </w:p>
        </w:tc>
      </w:tr>
    </w:tbl>
    <w:p w14:paraId="41026F24" w14:textId="35581F37" w:rsidR="00CD103A" w:rsidRDefault="00CD103A" w:rsidP="00CD103A">
      <w:pPr>
        <w:rPr>
          <w:sz w:val="20"/>
          <w:szCs w:val="20"/>
        </w:rPr>
      </w:pPr>
    </w:p>
    <w:p w14:paraId="10B2611E" w14:textId="26447119" w:rsidR="00677B68" w:rsidRDefault="00677B68" w:rsidP="00CD103A">
      <w:pPr>
        <w:rPr>
          <w:sz w:val="20"/>
          <w:szCs w:val="20"/>
        </w:rPr>
      </w:pPr>
    </w:p>
    <w:p w14:paraId="2AB3A493" w14:textId="48BD62BC" w:rsidR="00677B68" w:rsidRDefault="00677B68" w:rsidP="00CD103A">
      <w:pPr>
        <w:rPr>
          <w:sz w:val="20"/>
          <w:szCs w:val="20"/>
        </w:rPr>
      </w:pPr>
    </w:p>
    <w:p w14:paraId="24819D24" w14:textId="1B763590" w:rsidR="00677B68" w:rsidRDefault="00677B68" w:rsidP="00CD103A">
      <w:pPr>
        <w:rPr>
          <w:sz w:val="20"/>
          <w:szCs w:val="20"/>
        </w:rPr>
      </w:pPr>
    </w:p>
    <w:p w14:paraId="6A547983" w14:textId="77777777" w:rsidR="00677B68" w:rsidRPr="00635C92" w:rsidRDefault="00677B68" w:rsidP="00CD103A">
      <w:pPr>
        <w:rPr>
          <w:sz w:val="20"/>
          <w:szCs w:val="20"/>
        </w:rPr>
      </w:pPr>
    </w:p>
    <w:p w14:paraId="156E9E82" w14:textId="177A66BE" w:rsidR="00CD103A" w:rsidRPr="006532E3" w:rsidRDefault="00677B68" w:rsidP="00677B68">
      <w:pPr>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82656" behindDoc="0" locked="0" layoutInCell="1" allowOverlap="1" wp14:anchorId="2F3489DE" wp14:editId="49F7C1B6">
                <wp:simplePos x="0" y="0"/>
                <wp:positionH relativeFrom="column">
                  <wp:posOffset>108585</wp:posOffset>
                </wp:positionH>
                <wp:positionV relativeFrom="paragraph">
                  <wp:posOffset>15240</wp:posOffset>
                </wp:positionV>
                <wp:extent cx="6076950" cy="0"/>
                <wp:effectExtent l="0" t="0" r="0" b="0"/>
                <wp:wrapNone/>
                <wp:docPr id="32" name="直線コネクタ 32"/>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C3DE0" id="直線コネクタ 32" o:spid="_x0000_s1026" style="position:absolute;left:0;text-align:left;z-index:251782656;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jx5AEAAPkDAAAOAAAAZHJzL2Uyb0RvYy54bWysU82O0zAQviPxDpbvNGkRBaKme9jVckFQ&#10;8fMAXmfcWPhPtmnSaznzAvAQHFiJIw/Tw74GY6dNV8sKIcRlkvHM98184/HirNeKbMAHaU1Np5OS&#10;EjDcNtKsa/r+3eWjZ5SEyEzDlDVQ0y0EerZ8+GDRuQpmtrWqAU+QxISqczVtY3RVUQTegmZhYh0Y&#10;DArrNYvo+nXReNYhu1bFrCznRWd947zlEAKeXgxBusz8QgCPr4UIEImqKfYWs/XZXiVbLBesWnvm&#10;WskPbbB/6EIzabDoSHXBIiMfvfyNSkvubbAiTrjVhRVCcsgaUM20vKPmbcscZC04nODGMYX/R8tf&#10;bVaeyKamj2eUGKbxjm6+Xt/8+LLffd9/+rzffdvvfhIM4qQ6FyoEnJuVP3jBrXyS3Quv0xcFkT5P&#10;dztOF/pIOB7Oy6fz50/wEvgxVpyAzof4Aqwm6aemSpoknFVs8zJELIapx5R0rEyywSrZXEqlspNW&#10;Bs6VJxuGlx37aWoZcbey0EvIIgkZWs9/catgYH0DAoeBzU5z9byGJ87mw5FTGcxMEIHVR1D5Z9Ah&#10;N8Egr+bfAsfsXNGaOAK1NNbfV/UkXwz5R9WD1iT7yjbbfJF5HLhfeVqHt5AW+Laf4acXu/wF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NBiCPH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地区社協</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3</w:t>
      </w:r>
      <w:r w:rsidRPr="006532E3">
        <w:rPr>
          <w:rFonts w:asciiTheme="minorEastAsia" w:eastAsiaTheme="minorEastAsia" w:hAnsiTheme="minorEastAsia" w:hint="eastAsia"/>
          <w:sz w:val="18"/>
          <w:szCs w:val="18"/>
        </w:rPr>
        <w:t>を参照　　・</w:t>
      </w:r>
      <w:r w:rsidRPr="006532E3">
        <w:rPr>
          <w:rFonts w:asciiTheme="minorEastAsia" w:eastAsiaTheme="minorEastAsia" w:hAnsiTheme="minorEastAsia" w:hint="eastAsia"/>
          <w:noProof/>
          <w:sz w:val="18"/>
          <w:szCs w:val="18"/>
        </w:rPr>
        <w:t>ケアマネジメント</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20</w:t>
      </w:r>
      <w:r w:rsidRPr="006532E3">
        <w:rPr>
          <w:rFonts w:asciiTheme="minorEastAsia" w:eastAsiaTheme="minorEastAsia" w:hAnsiTheme="minorEastAsia" w:hint="eastAsia"/>
          <w:sz w:val="18"/>
          <w:szCs w:val="18"/>
        </w:rPr>
        <w:t>を参照</w:t>
      </w:r>
    </w:p>
    <w:bookmarkEnd w:id="61"/>
    <w:p w14:paraId="4FC3A051" w14:textId="77777777" w:rsidR="00765869" w:rsidRPr="00635C92" w:rsidRDefault="00765869" w:rsidP="00CD103A">
      <w:pPr>
        <w:sectPr w:rsidR="00765869" w:rsidRPr="00635C92" w:rsidSect="001A0EDB">
          <w:footerReference w:type="default" r:id="rId46"/>
          <w:type w:val="oddPage"/>
          <w:pgSz w:w="11906" w:h="16838" w:code="9"/>
          <w:pgMar w:top="1418" w:right="1134" w:bottom="1134" w:left="1134" w:header="850" w:footer="567" w:gutter="0"/>
          <w:cols w:space="720"/>
          <w:docGrid w:type="linesAndChars" w:linePitch="373" w:charSpace="6349"/>
        </w:sectPr>
      </w:pPr>
    </w:p>
    <w:p w14:paraId="1EEA1B05" w14:textId="77777777" w:rsidR="00765869" w:rsidRPr="00635C92" w:rsidRDefault="00765869" w:rsidP="00765869"/>
    <w:p w14:paraId="161B4F42" w14:textId="77777777" w:rsidR="00765869" w:rsidRPr="00635C92" w:rsidRDefault="00765869" w:rsidP="00765869"/>
    <w:p w14:paraId="30BC528C" w14:textId="77777777" w:rsidR="00765869" w:rsidRPr="00635C92" w:rsidRDefault="00765869" w:rsidP="00765869"/>
    <w:p w14:paraId="43B787D8" w14:textId="77777777" w:rsidR="00765869" w:rsidRPr="00635C92" w:rsidRDefault="00765869" w:rsidP="00765869"/>
    <w:p w14:paraId="72E35224" w14:textId="77777777" w:rsidR="00765869" w:rsidRPr="00635C92" w:rsidRDefault="00765869" w:rsidP="00765869"/>
    <w:p w14:paraId="15D325C4" w14:textId="77777777" w:rsidR="00765869" w:rsidRPr="00635C92" w:rsidRDefault="00765869" w:rsidP="00765869"/>
    <w:p w14:paraId="605C9F40" w14:textId="77777777" w:rsidR="00765869" w:rsidRPr="00635C92" w:rsidRDefault="00765869" w:rsidP="00765869"/>
    <w:p w14:paraId="5C564C4A" w14:textId="77777777" w:rsidR="00765869" w:rsidRPr="00635C92" w:rsidRDefault="00765869" w:rsidP="00765869"/>
    <w:p w14:paraId="75B99E41" w14:textId="77777777" w:rsidR="00765869" w:rsidRPr="00635C92" w:rsidRDefault="00765869" w:rsidP="00765869"/>
    <w:p w14:paraId="6CF9089D" w14:textId="77777777" w:rsidR="00B05C1C" w:rsidRPr="004A42B4" w:rsidRDefault="00B05C1C" w:rsidP="004A42B4">
      <w:pPr>
        <w:pStyle w:val="1"/>
      </w:pPr>
      <w:bookmarkStart w:id="72" w:name="_Toc497932147"/>
      <w:bookmarkStart w:id="73" w:name="_Toc57623510"/>
      <w:r w:rsidRPr="004A42B4">
        <w:rPr>
          <w:rFonts w:hint="eastAsia"/>
        </w:rPr>
        <w:t>第３部　障害福祉計画・</w:t>
      </w:r>
      <w:r w:rsidRPr="004A42B4">
        <w:rPr>
          <w:rFonts w:hint="eastAsia"/>
        </w:rPr>
        <w:br/>
        <w:t>障害児福祉計画</w:t>
      </w:r>
      <w:bookmarkEnd w:id="72"/>
      <w:bookmarkEnd w:id="73"/>
    </w:p>
    <w:p w14:paraId="28CC698B" w14:textId="77777777" w:rsidR="00B05C1C" w:rsidRPr="00635C92" w:rsidRDefault="00B05C1C" w:rsidP="00B05C1C"/>
    <w:p w14:paraId="44F9D2BC" w14:textId="77777777" w:rsidR="00B05C1C" w:rsidRPr="00635C92" w:rsidRDefault="00B05C1C" w:rsidP="00B05C1C"/>
    <w:p w14:paraId="3F165CF3" w14:textId="77777777" w:rsidR="00B05C1C" w:rsidRPr="00635C92" w:rsidRDefault="00B05C1C" w:rsidP="00B05C1C"/>
    <w:p w14:paraId="57F8AA45" w14:textId="77777777" w:rsidR="00B05C1C" w:rsidRPr="00635C92" w:rsidRDefault="00B05C1C" w:rsidP="00B05C1C"/>
    <w:p w14:paraId="79A90AA8" w14:textId="77777777" w:rsidR="00B05C1C" w:rsidRPr="00635C92" w:rsidRDefault="00B05C1C" w:rsidP="00B05C1C"/>
    <w:p w14:paraId="650AB6F4" w14:textId="77777777" w:rsidR="00B05C1C" w:rsidRPr="00635C92" w:rsidRDefault="00B05C1C" w:rsidP="00B05C1C"/>
    <w:p w14:paraId="6719AC71" w14:textId="77777777" w:rsidR="00B05C1C" w:rsidRPr="00635C92" w:rsidRDefault="00B05C1C" w:rsidP="00B05C1C"/>
    <w:p w14:paraId="5EF96A47" w14:textId="77777777" w:rsidR="00B05C1C" w:rsidRPr="00635C92" w:rsidRDefault="00B05C1C" w:rsidP="00B05C1C"/>
    <w:p w14:paraId="216F0FF8" w14:textId="77777777" w:rsidR="00B05C1C" w:rsidRPr="00635C92" w:rsidRDefault="00B05C1C" w:rsidP="00B05C1C"/>
    <w:p w14:paraId="3CC45F55" w14:textId="77777777" w:rsidR="00B05C1C" w:rsidRPr="00635C92" w:rsidRDefault="00B05C1C" w:rsidP="00B05C1C"/>
    <w:p w14:paraId="548A093C" w14:textId="77777777" w:rsidR="00B05C1C" w:rsidRPr="00635C92" w:rsidRDefault="00B05C1C" w:rsidP="00B05C1C"/>
    <w:p w14:paraId="4E9115F7" w14:textId="77777777" w:rsidR="00B05C1C" w:rsidRPr="00635C92" w:rsidRDefault="00B05C1C" w:rsidP="00B05C1C"/>
    <w:p w14:paraId="2F049666" w14:textId="2BCC5FF7" w:rsidR="00E72F08" w:rsidRDefault="00E72F08">
      <w:pPr>
        <w:widowControl/>
        <w:jc w:val="left"/>
      </w:pPr>
      <w:r>
        <w:br w:type="page"/>
      </w:r>
    </w:p>
    <w:p w14:paraId="5A8A4C30" w14:textId="77777777" w:rsidR="00B05C1C" w:rsidRPr="00635C92" w:rsidRDefault="00B05C1C" w:rsidP="00B05C1C"/>
    <w:p w14:paraId="5E0A8F95" w14:textId="77777777" w:rsidR="00B05C1C" w:rsidRPr="00635C92" w:rsidRDefault="00B05C1C" w:rsidP="00B05C1C">
      <w:pPr>
        <w:widowControl/>
        <w:jc w:val="left"/>
        <w:sectPr w:rsidR="00B05C1C" w:rsidRPr="00635C92" w:rsidSect="00532A9A">
          <w:footerReference w:type="default" r:id="rId47"/>
          <w:type w:val="oddPage"/>
          <w:pgSz w:w="11906" w:h="16838" w:code="9"/>
          <w:pgMar w:top="1418" w:right="1701" w:bottom="1134" w:left="1701" w:header="851" w:footer="851" w:gutter="0"/>
          <w:cols w:space="720"/>
          <w:docGrid w:type="linesAndChars" w:linePitch="373" w:charSpace="4290"/>
        </w:sectPr>
      </w:pPr>
    </w:p>
    <w:p w14:paraId="563340BD" w14:textId="26214747" w:rsidR="00B05C1C" w:rsidRPr="00D8168C" w:rsidRDefault="005441A7" w:rsidP="00E05AE4">
      <w:pPr>
        <w:pStyle w:val="110"/>
        <w:pageBreakBefore/>
      </w:pPr>
      <w:bookmarkStart w:id="74" w:name="_Toc57623511"/>
      <w:bookmarkStart w:id="75" w:name="_Toc497932148"/>
      <w:bookmarkStart w:id="76" w:name="_Toc509334277"/>
      <w:r w:rsidRPr="00D8168C">
        <w:rPr>
          <w:rFonts w:hint="eastAsia"/>
          <w:sz w:val="38"/>
          <w:szCs w:val="38"/>
        </w:rPr>
        <w:lastRenderedPageBreak/>
        <w:t>第</w:t>
      </w:r>
      <w:r w:rsidR="000C106D" w:rsidRPr="00D8168C">
        <w:rPr>
          <w:rFonts w:hint="eastAsia"/>
          <w:sz w:val="38"/>
          <w:szCs w:val="38"/>
        </w:rPr>
        <w:t>１</w:t>
      </w:r>
      <w:r w:rsidRPr="00D8168C">
        <w:rPr>
          <w:rFonts w:hint="eastAsia"/>
          <w:sz w:val="38"/>
          <w:szCs w:val="38"/>
        </w:rPr>
        <w:t xml:space="preserve">章　</w:t>
      </w:r>
      <w:r w:rsidRPr="00D8168C">
        <w:rPr>
          <w:rFonts w:hint="eastAsia"/>
          <w:spacing w:val="-6"/>
          <w:sz w:val="38"/>
          <w:szCs w:val="38"/>
        </w:rPr>
        <w:t>第４次きさらづ障</w:t>
      </w:r>
      <w:r w:rsidR="00961948" w:rsidRPr="00D8168C">
        <w:rPr>
          <w:rFonts w:hint="eastAsia"/>
          <w:spacing w:val="-6"/>
          <w:sz w:val="38"/>
          <w:szCs w:val="38"/>
        </w:rPr>
        <w:t>がい</w:t>
      </w:r>
      <w:r w:rsidRPr="00D8168C">
        <w:rPr>
          <w:rFonts w:hint="eastAsia"/>
          <w:spacing w:val="-6"/>
          <w:sz w:val="38"/>
          <w:szCs w:val="38"/>
        </w:rPr>
        <w:t>者プランの取組状況</w:t>
      </w:r>
      <w:bookmarkEnd w:id="74"/>
      <w:bookmarkEnd w:id="75"/>
      <w:bookmarkEnd w:id="76"/>
    </w:p>
    <w:p w14:paraId="074764EF" w14:textId="4062AAE7" w:rsidR="00B05C1C" w:rsidRPr="00D8168C" w:rsidRDefault="00B05C1C" w:rsidP="00B05C1C"/>
    <w:p w14:paraId="62722E07" w14:textId="77777777" w:rsidR="00541703" w:rsidRPr="00D8168C" w:rsidRDefault="00541703" w:rsidP="00541703">
      <w:pPr>
        <w:pStyle w:val="12"/>
      </w:pPr>
      <w:bookmarkStart w:id="77" w:name="_Toc57623512"/>
      <w:r w:rsidRPr="00D8168C">
        <w:rPr>
          <w:rFonts w:hint="eastAsia"/>
        </w:rPr>
        <w:t>１　障がい者施策の取組状況</w:t>
      </w:r>
      <w:bookmarkEnd w:id="77"/>
    </w:p>
    <w:p w14:paraId="515CB52F" w14:textId="3F816272" w:rsidR="00541703" w:rsidRPr="00373CA9" w:rsidRDefault="00541703" w:rsidP="00541703">
      <w:pPr>
        <w:pStyle w:val="a6"/>
      </w:pPr>
      <w:r w:rsidRPr="00D8168C">
        <w:rPr>
          <w:rFonts w:hint="eastAsia"/>
        </w:rPr>
        <w:t>第４次きさらづ障</w:t>
      </w:r>
      <w:r w:rsidR="00961948" w:rsidRPr="00D8168C">
        <w:rPr>
          <w:rFonts w:hint="eastAsia"/>
        </w:rPr>
        <w:t>がい</w:t>
      </w:r>
      <w:r w:rsidRPr="00D8168C">
        <w:rPr>
          <w:rFonts w:hint="eastAsia"/>
        </w:rPr>
        <w:t>者プランでは「自立と、共に支え合うまち・きさらづ」</w:t>
      </w:r>
      <w:r w:rsidRPr="00373CA9">
        <w:rPr>
          <w:rFonts w:hint="eastAsia"/>
        </w:rPr>
        <w:t>を基本目標として掲げ、これを踏まえ６つの基本施策を示し、関連施策に取り組むことにより、具体的に基本施策を展開してきました。</w:t>
      </w:r>
    </w:p>
    <w:p w14:paraId="6C9FA277" w14:textId="77777777" w:rsidR="00541703" w:rsidRPr="00373CA9" w:rsidRDefault="00541703" w:rsidP="00541703">
      <w:pPr>
        <w:pStyle w:val="13"/>
      </w:pPr>
      <w:r w:rsidRPr="00373CA9">
        <w:rPr>
          <w:rFonts w:hint="eastAsia"/>
        </w:rPr>
        <w:t>（１）みんなが理解し合えるまちづくり</w:t>
      </w:r>
    </w:p>
    <w:p w14:paraId="432899A1" w14:textId="77777777" w:rsidR="00541703" w:rsidRPr="00373CA9" w:rsidRDefault="00541703" w:rsidP="00541703">
      <w:pPr>
        <w:pStyle w:val="21"/>
      </w:pPr>
      <w:r w:rsidRPr="00373CA9">
        <w:rPr>
          <w:rFonts w:hint="eastAsia"/>
        </w:rPr>
        <w:t>■主な事業の展開</w:t>
      </w:r>
    </w:p>
    <w:p w14:paraId="079A8CA2" w14:textId="77777777" w:rsidR="00541703" w:rsidRPr="00002E6D" w:rsidRDefault="00541703" w:rsidP="00541703">
      <w:pPr>
        <w:pStyle w:val="15"/>
      </w:pPr>
      <w:r w:rsidRPr="00373CA9">
        <w:rPr>
          <w:rFonts w:hint="eastAsia"/>
        </w:rPr>
        <w:t>○障害者週間</w:t>
      </w:r>
      <w:r w:rsidRPr="00373CA9">
        <w:rPr>
          <w:rFonts w:hint="eastAsia"/>
          <w:vertAlign w:val="superscript"/>
        </w:rPr>
        <w:t>※</w:t>
      </w:r>
      <w:r w:rsidRPr="00373CA9">
        <w:rPr>
          <w:rFonts w:hint="eastAsia"/>
        </w:rPr>
        <w:t>の期間中、大型ショッピングモールにおいて施設で作った物を販売して、障がいのある人への理解を深める活動を推進するとともに、学校教育課、生涯学習課において講演会、講座、体験学習を通じた福祉教育の充</w:t>
      </w:r>
      <w:r w:rsidRPr="000C41B8">
        <w:rPr>
          <w:rFonts w:hint="eastAsia"/>
        </w:rPr>
        <w:t>実を図りました。また、ボランティア活動やＮＰＯ</w:t>
      </w:r>
      <w:r w:rsidRPr="000C41B8">
        <w:rPr>
          <w:rFonts w:hint="eastAsia"/>
          <w:vertAlign w:val="superscript"/>
        </w:rPr>
        <w:t>※</w:t>
      </w:r>
      <w:r w:rsidRPr="000C41B8">
        <w:rPr>
          <w:rFonts w:hint="eastAsia"/>
        </w:rPr>
        <w:t>活動の推進のため、市民活動支援センターにおいて、市民活動団体の組織化を支援し、一定の成果をあ</w:t>
      </w:r>
      <w:r w:rsidRPr="00002E6D">
        <w:rPr>
          <w:rFonts w:hint="eastAsia"/>
        </w:rPr>
        <w:t>げています。</w:t>
      </w:r>
    </w:p>
    <w:p w14:paraId="4F11DFD8" w14:textId="77777777" w:rsidR="00541703" w:rsidRPr="00002E6D" w:rsidRDefault="00541703" w:rsidP="00541703">
      <w:pPr>
        <w:pStyle w:val="15"/>
      </w:pPr>
      <w:r w:rsidRPr="00002E6D">
        <w:rPr>
          <w:rFonts w:hint="eastAsia"/>
        </w:rPr>
        <w:t>○ボランティアの協力により障がいのある方々がやっさいもっさい</w:t>
      </w:r>
      <w:r>
        <w:rPr>
          <w:rFonts w:hint="eastAsia"/>
        </w:rPr>
        <w:t>踊り大会</w:t>
      </w:r>
      <w:r w:rsidRPr="00002E6D">
        <w:rPr>
          <w:rFonts w:hint="eastAsia"/>
        </w:rPr>
        <w:t>に参加しています。</w:t>
      </w:r>
    </w:p>
    <w:p w14:paraId="7BC535C2" w14:textId="61AA989D" w:rsidR="00541703" w:rsidRPr="00727509" w:rsidRDefault="00541703" w:rsidP="00541703">
      <w:pPr>
        <w:pStyle w:val="15"/>
      </w:pPr>
      <w:r w:rsidRPr="00D8168C">
        <w:rPr>
          <w:rFonts w:hint="eastAsia"/>
        </w:rPr>
        <w:t>○</w:t>
      </w:r>
      <w:r w:rsidR="00CC1384" w:rsidRPr="00D8168C">
        <w:rPr>
          <w:rFonts w:hint="eastAsia"/>
        </w:rPr>
        <w:t>身体障害者福祉</w:t>
      </w:r>
      <w:r w:rsidRPr="00D8168C">
        <w:rPr>
          <w:rFonts w:hint="eastAsia"/>
        </w:rPr>
        <w:t>センター運営について民間事業所の活用等により、地域に</w:t>
      </w:r>
      <w:r w:rsidRPr="00727509">
        <w:rPr>
          <w:rFonts w:hint="eastAsia"/>
        </w:rPr>
        <w:t>住んでいる、有資格者や知識・経験を有する市民の活用を進めました。</w:t>
      </w:r>
    </w:p>
    <w:p w14:paraId="57AC60F1" w14:textId="77777777" w:rsidR="00541703" w:rsidRPr="00373CA9" w:rsidRDefault="00541703" w:rsidP="00541703">
      <w:pPr>
        <w:pStyle w:val="13"/>
      </w:pPr>
      <w:r w:rsidRPr="00373CA9">
        <w:rPr>
          <w:rFonts w:hint="eastAsia"/>
        </w:rPr>
        <w:t>（２）自立した生活をおくれるまちづくり</w:t>
      </w:r>
    </w:p>
    <w:p w14:paraId="0B0FD4FF" w14:textId="77777777" w:rsidR="00541703" w:rsidRPr="00373CA9" w:rsidRDefault="00541703" w:rsidP="00541703">
      <w:pPr>
        <w:pStyle w:val="21"/>
      </w:pPr>
      <w:r w:rsidRPr="00373CA9">
        <w:rPr>
          <w:rFonts w:hint="eastAsia"/>
        </w:rPr>
        <w:t>■主な事業の展開</w:t>
      </w:r>
    </w:p>
    <w:p w14:paraId="796AED23" w14:textId="77777777" w:rsidR="00541703" w:rsidRPr="00D8168C" w:rsidRDefault="00541703" w:rsidP="00541703">
      <w:r w:rsidRPr="00D8168C">
        <w:rPr>
          <w:rFonts w:hint="eastAsia"/>
        </w:rPr>
        <w:t xml:space="preserve">　　〇障がいのある人に対する虐待や差別をなくすために、障害者週間の期間中にお</w:t>
      </w:r>
    </w:p>
    <w:p w14:paraId="161841E4" w14:textId="77777777" w:rsidR="00541703" w:rsidRPr="00D8168C" w:rsidRDefault="00541703" w:rsidP="00541703">
      <w:pPr>
        <w:ind w:firstLineChars="300" w:firstLine="753"/>
      </w:pPr>
      <w:r w:rsidRPr="00D8168C">
        <w:rPr>
          <w:rFonts w:hint="eastAsia"/>
        </w:rPr>
        <w:t>いて、虐待防止に関するティッシュの配布、障害者マーク、ヘルプマーク、ヘ</w:t>
      </w:r>
    </w:p>
    <w:p w14:paraId="3BA48A24" w14:textId="77777777" w:rsidR="00541703" w:rsidRPr="00D8168C" w:rsidRDefault="00541703" w:rsidP="00541703">
      <w:pPr>
        <w:ind w:firstLineChars="300" w:firstLine="753"/>
      </w:pPr>
      <w:r w:rsidRPr="00D8168C">
        <w:rPr>
          <w:rFonts w:hint="eastAsia"/>
        </w:rPr>
        <w:t>ルプカードの掲示を行いました。</w:t>
      </w:r>
    </w:p>
    <w:p w14:paraId="18422EF4" w14:textId="68AD99C5" w:rsidR="00CC1384" w:rsidRPr="00D8168C" w:rsidRDefault="00541703" w:rsidP="00541703">
      <w:pPr>
        <w:ind w:firstLineChars="300" w:firstLine="753"/>
      </w:pPr>
      <w:r w:rsidRPr="00D8168C">
        <w:rPr>
          <w:rFonts w:hint="eastAsia"/>
        </w:rPr>
        <w:t>また市民向けの研修、その第一段階として</w:t>
      </w:r>
      <w:r w:rsidR="00CC1384" w:rsidRPr="00D8168C">
        <w:rPr>
          <w:rFonts w:hint="eastAsia"/>
        </w:rPr>
        <w:t>民生委員児童委員協議会合同研修会</w:t>
      </w:r>
    </w:p>
    <w:p w14:paraId="68A9D977" w14:textId="66F1197E" w:rsidR="00541703" w:rsidRPr="00D8168C" w:rsidRDefault="00541703" w:rsidP="00541703">
      <w:pPr>
        <w:ind w:firstLineChars="300" w:firstLine="753"/>
      </w:pPr>
      <w:r w:rsidRPr="00D8168C">
        <w:rPr>
          <w:rFonts w:hint="eastAsia"/>
        </w:rPr>
        <w:t>において講座を開催しました。</w:t>
      </w:r>
    </w:p>
    <w:p w14:paraId="627D3580" w14:textId="77777777" w:rsidR="00DA5164" w:rsidRPr="00D8168C" w:rsidRDefault="00541703" w:rsidP="00541703">
      <w:r w:rsidRPr="00D8168C">
        <w:rPr>
          <w:rFonts w:hint="eastAsia"/>
        </w:rPr>
        <w:t xml:space="preserve">　　〇きさらづネウボラ（子育て世代包括支援センター）及び</w:t>
      </w:r>
      <w:r w:rsidR="00DA5164" w:rsidRPr="00D8168C">
        <w:rPr>
          <w:rFonts w:hint="eastAsia"/>
        </w:rPr>
        <w:t>子ども家庭総合支援拠点</w:t>
      </w:r>
    </w:p>
    <w:p w14:paraId="005FEE71" w14:textId="4A1A5600" w:rsidR="00541703" w:rsidRPr="00D8168C" w:rsidRDefault="00541703" w:rsidP="00E05AE4">
      <w:pPr>
        <w:ind w:firstLineChars="300" w:firstLine="753"/>
      </w:pPr>
      <w:r w:rsidRPr="00D8168C">
        <w:rPr>
          <w:rFonts w:hint="eastAsia"/>
        </w:rPr>
        <w:t>を子育て支援課が設置し、虐待等への支援体制を強化しています。</w:t>
      </w:r>
    </w:p>
    <w:p w14:paraId="698BF55B" w14:textId="4874146F" w:rsidR="00677B68" w:rsidRDefault="00677B68" w:rsidP="00541703">
      <w:pPr>
        <w:widowControl/>
        <w:jc w:val="left"/>
      </w:pPr>
    </w:p>
    <w:p w14:paraId="2840B048" w14:textId="54B77859" w:rsidR="00677B68" w:rsidRDefault="00677B68" w:rsidP="00541703">
      <w:pPr>
        <w:widowControl/>
        <w:jc w:val="left"/>
      </w:pPr>
    </w:p>
    <w:p w14:paraId="1D90BF08" w14:textId="54FD616F" w:rsidR="00677B68" w:rsidRDefault="00677B68" w:rsidP="00541703">
      <w:pPr>
        <w:widowControl/>
        <w:jc w:val="left"/>
      </w:pPr>
    </w:p>
    <w:p w14:paraId="178FBCC3" w14:textId="00494BBA" w:rsidR="00677B68" w:rsidRDefault="00677B68" w:rsidP="00541703">
      <w:pPr>
        <w:widowControl/>
        <w:jc w:val="left"/>
      </w:pPr>
    </w:p>
    <w:p w14:paraId="16EACB9B" w14:textId="4891B328" w:rsidR="00677B68" w:rsidRDefault="00677B68" w:rsidP="00541703">
      <w:pPr>
        <w:widowControl/>
        <w:jc w:val="left"/>
      </w:pPr>
    </w:p>
    <w:p w14:paraId="1892D012" w14:textId="77777777" w:rsidR="00677B68" w:rsidRDefault="00677B68" w:rsidP="00541703">
      <w:pPr>
        <w:widowControl/>
        <w:jc w:val="left"/>
      </w:pPr>
    </w:p>
    <w:p w14:paraId="7B4B23B0" w14:textId="05E97AD0" w:rsidR="00541703" w:rsidRPr="00373CA9" w:rsidRDefault="00677B68" w:rsidP="00677B68">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84704" behindDoc="0" locked="0" layoutInCell="1" allowOverlap="1" wp14:anchorId="75349600" wp14:editId="40CF2D12">
                <wp:simplePos x="0" y="0"/>
                <wp:positionH relativeFrom="column">
                  <wp:posOffset>108585</wp:posOffset>
                </wp:positionH>
                <wp:positionV relativeFrom="paragraph">
                  <wp:posOffset>15240</wp:posOffset>
                </wp:positionV>
                <wp:extent cx="607695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F7E5C" id="直線コネクタ 34" o:spid="_x0000_s1026" style="position:absolute;left:0;text-align:left;z-index:251784704;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15QEAAPkDAAAOAAAAZHJzL2Uyb0RvYy54bWysU82O0zAQviPxDpbvNOkuFIia7mFXywVB&#10;xc8DeJ1xY63/ZJsmvZYzLwAPwQEkjjxMD/sajJ02XQFCaLWXScYz3zfzjcfzs14rsgYfpDU1nU5K&#10;SsBw20izqun7d5ePnlESIjMNU9ZATTcQ6Nni4YN55yo4sa1VDXiCJCZUnatpG6OriiLwFjQLE+vA&#10;YFBYr1lE16+KxrMO2bUqTspyVnTWN85bDiHg6cUQpIvMLwTw+FqIAJGommJvMVuf7VWyxWLOqpVn&#10;rpV83wa7QxeaSYNFR6oLFhn54OUfVFpyb4MVccKtLqwQkkPWgGqm5W9q3rbMQdaCwwluHFO4P1r+&#10;ar30RDY1PX1MiWEa7+jmy/ebH59322+7j59226+77U+CQZxU50KFgHOz9HsvuKVPsnvhdfqiINLn&#10;6W7G6UIfCcfDWfl09vwJXgI/xIoj0PkQX4DVJP3UVEmThLOKrV+GiMUw9ZCSjpVJNlglm0upVHbS&#10;ysC58mTN8LJjP00tI+5WFnoJWSQhQ+v5L24UDKxvQOAwsNlprp7X8MjZXB84lcHMBBFYfQSV/wbt&#10;cxMM8mr+L3DMzhWtiSNQS2P936oe5Ysh/6B60JpkX9lmky8yjwP3K09r/xbSAt/2M/z4Yhe/AA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A4/VC1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障害者週間</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2</w:t>
      </w:r>
      <w:r w:rsidRPr="006532E3">
        <w:rPr>
          <w:rFonts w:asciiTheme="minorEastAsia" w:eastAsiaTheme="minorEastAsia" w:hAnsiTheme="minorEastAsia" w:hint="eastAsia"/>
          <w:sz w:val="18"/>
          <w:szCs w:val="18"/>
        </w:rPr>
        <w:t>を参照　　・</w:t>
      </w:r>
      <w:r w:rsidRPr="006532E3">
        <w:rPr>
          <w:rFonts w:asciiTheme="minorEastAsia" w:eastAsiaTheme="minorEastAsia" w:hAnsiTheme="minorEastAsia" w:hint="eastAsia"/>
          <w:noProof/>
          <w:sz w:val="18"/>
          <w:szCs w:val="18"/>
        </w:rPr>
        <w:t>ＮＰＯ</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6</w:t>
      </w:r>
      <w:r w:rsidRPr="006532E3">
        <w:rPr>
          <w:rFonts w:asciiTheme="minorEastAsia" w:eastAsiaTheme="minorEastAsia" w:hAnsiTheme="minorEastAsia" w:hint="eastAsia"/>
          <w:sz w:val="18"/>
          <w:szCs w:val="18"/>
        </w:rPr>
        <w:t>を参照</w:t>
      </w:r>
      <w:r w:rsidR="00541703" w:rsidRPr="00373CA9">
        <w:br w:type="page"/>
      </w:r>
    </w:p>
    <w:p w14:paraId="0CA51173" w14:textId="77777777" w:rsidR="00541703" w:rsidRPr="000C41B8" w:rsidRDefault="00541703" w:rsidP="00541703">
      <w:pPr>
        <w:pStyle w:val="13"/>
      </w:pPr>
      <w:r w:rsidRPr="000C41B8">
        <w:rPr>
          <w:rFonts w:hint="eastAsia"/>
        </w:rPr>
        <w:lastRenderedPageBreak/>
        <w:t>（３）充実し生きがいのあるまちづくり</w:t>
      </w:r>
    </w:p>
    <w:p w14:paraId="339B2A0A" w14:textId="77777777" w:rsidR="00541703" w:rsidRPr="00373CA9" w:rsidRDefault="00541703" w:rsidP="00541703">
      <w:pPr>
        <w:pStyle w:val="21"/>
      </w:pPr>
      <w:r w:rsidRPr="00373CA9">
        <w:rPr>
          <w:rFonts w:hint="eastAsia"/>
        </w:rPr>
        <w:t>■主な事業の展開</w:t>
      </w:r>
    </w:p>
    <w:p w14:paraId="62A8A37D" w14:textId="77777777" w:rsidR="00541703" w:rsidRPr="00373CA9" w:rsidRDefault="00541703" w:rsidP="00541703">
      <w:pPr>
        <w:pStyle w:val="15"/>
      </w:pPr>
      <w:r w:rsidRPr="00373CA9">
        <w:rPr>
          <w:rFonts w:hint="eastAsia"/>
        </w:rPr>
        <w:t>〇障がいのある・なし問わずだれもが参加できるスポーツイベントを目指し、ボッチャ大会を開催しました。また公民館サークルに対して、地域自立支援協議会就労生活支援部会でアンケートを実施し、障がいのある人が参加できる日中活動の場の把握を行いました。</w:t>
      </w:r>
    </w:p>
    <w:p w14:paraId="7A94D4CA" w14:textId="77777777" w:rsidR="00541703" w:rsidRPr="00373CA9" w:rsidRDefault="00541703" w:rsidP="00541703">
      <w:r w:rsidRPr="00373CA9">
        <w:rPr>
          <w:rFonts w:hint="eastAsia"/>
        </w:rPr>
        <w:t xml:space="preserve">　　〇地域自立支援協議会就労生活支援部会において障害者雇用促進のためのセミ</w:t>
      </w:r>
    </w:p>
    <w:p w14:paraId="3AB4362E" w14:textId="77777777" w:rsidR="00541703" w:rsidRPr="00373CA9" w:rsidRDefault="00541703" w:rsidP="00541703">
      <w:pPr>
        <w:ind w:firstLineChars="300" w:firstLine="753"/>
      </w:pPr>
      <w:r w:rsidRPr="00373CA9">
        <w:rPr>
          <w:rFonts w:hint="eastAsia"/>
        </w:rPr>
        <w:t>ナーを開催し、障害者雇用の促進に取り組みました。</w:t>
      </w:r>
    </w:p>
    <w:p w14:paraId="2E8F52A9" w14:textId="77777777" w:rsidR="00541703" w:rsidRPr="00373CA9" w:rsidRDefault="00541703" w:rsidP="00541703">
      <w:pPr>
        <w:ind w:firstLineChars="200" w:firstLine="502"/>
      </w:pPr>
      <w:r w:rsidRPr="00373CA9">
        <w:rPr>
          <w:rFonts w:hint="eastAsia"/>
        </w:rPr>
        <w:t>〇自立支援課において、障害者雇用の案内やハローワークへの同行支援などその</w:t>
      </w:r>
    </w:p>
    <w:p w14:paraId="4B62EFF7" w14:textId="77777777" w:rsidR="00541703" w:rsidRPr="00373CA9" w:rsidRDefault="00541703" w:rsidP="00541703">
      <w:pPr>
        <w:ind w:firstLineChars="300" w:firstLine="753"/>
      </w:pPr>
      <w:r w:rsidRPr="00373CA9">
        <w:rPr>
          <w:rFonts w:hint="eastAsia"/>
        </w:rPr>
        <w:t>人の働き方に合わせた支援を行いました。</w:t>
      </w:r>
    </w:p>
    <w:p w14:paraId="2D9CB704" w14:textId="77777777" w:rsidR="00541703" w:rsidRPr="00373CA9" w:rsidRDefault="00541703" w:rsidP="00541703">
      <w:r w:rsidRPr="00373CA9">
        <w:rPr>
          <w:rFonts w:hint="eastAsia"/>
        </w:rPr>
        <w:t xml:space="preserve">　　〇図書館では、マルチメディアデイジー図書の貸出について、市内公立小学校へ</w:t>
      </w:r>
    </w:p>
    <w:p w14:paraId="7025D796" w14:textId="77777777" w:rsidR="00541703" w:rsidRPr="00373CA9" w:rsidRDefault="00541703" w:rsidP="00541703">
      <w:pPr>
        <w:ind w:firstLineChars="300" w:firstLine="753"/>
      </w:pPr>
      <w:r w:rsidRPr="00373CA9">
        <w:rPr>
          <w:rFonts w:hint="eastAsia"/>
        </w:rPr>
        <w:t>の周知とアンケートを実施し、障がいに配慮した利用促進に取り組みました。</w:t>
      </w:r>
    </w:p>
    <w:p w14:paraId="76CC8C1A" w14:textId="77777777" w:rsidR="00541703" w:rsidRPr="00727509" w:rsidRDefault="00541703" w:rsidP="00541703">
      <w:pPr>
        <w:pStyle w:val="13"/>
      </w:pPr>
      <w:r w:rsidRPr="00727509">
        <w:rPr>
          <w:rFonts w:hint="eastAsia"/>
        </w:rPr>
        <w:t>（４）安全で安心して暮らせるまちづくり</w:t>
      </w:r>
    </w:p>
    <w:p w14:paraId="2027AFF8" w14:textId="77777777" w:rsidR="00541703" w:rsidRPr="00727509" w:rsidRDefault="00541703" w:rsidP="00541703">
      <w:pPr>
        <w:pStyle w:val="21"/>
      </w:pPr>
      <w:r w:rsidRPr="00727509">
        <w:rPr>
          <w:rFonts w:hint="eastAsia"/>
        </w:rPr>
        <w:t>■主な事業の展開</w:t>
      </w:r>
    </w:p>
    <w:p w14:paraId="2D966D93" w14:textId="5C7D1207" w:rsidR="00541703" w:rsidRPr="00373CA9" w:rsidRDefault="00541703" w:rsidP="00541703">
      <w:pPr>
        <w:pStyle w:val="15"/>
      </w:pPr>
      <w:r w:rsidRPr="00B269DE">
        <w:rPr>
          <w:rFonts w:hint="eastAsia"/>
        </w:rPr>
        <w:t>○</w:t>
      </w:r>
      <w:r w:rsidRPr="00002E6D">
        <w:rPr>
          <w:rFonts w:hint="eastAsia"/>
        </w:rPr>
        <w:t>障がいのある人の歩行の安全確保と事故防止のため、計画に基づき、道路の</w:t>
      </w:r>
      <w:r w:rsidRPr="00373CA9">
        <w:rPr>
          <w:rFonts w:hint="eastAsia"/>
        </w:rPr>
        <w:t>段差解消や安全な道路交通環境の整備を行うとともに、建築確認及び福祉のまちづくり条例の届出時において、バリアフリー</w:t>
      </w:r>
      <w:r w:rsidRPr="00373CA9">
        <w:rPr>
          <w:rFonts w:hint="eastAsia"/>
          <w:vertAlign w:val="superscript"/>
        </w:rPr>
        <w:t>※</w:t>
      </w:r>
      <w:r w:rsidRPr="00373CA9">
        <w:rPr>
          <w:rFonts w:hint="eastAsia"/>
        </w:rPr>
        <w:t>施設推進のための建築指導を実施し、不特定多数の市民が利用する商業施設や銀行、病院などの民間建築物を中心としたバリアフリー化やユニバーサルデザインの普及に努めています。</w:t>
      </w:r>
    </w:p>
    <w:p w14:paraId="7EF667E1" w14:textId="77777777" w:rsidR="00541703" w:rsidRPr="00373CA9" w:rsidRDefault="00541703" w:rsidP="00541703">
      <w:pPr>
        <w:pStyle w:val="15"/>
      </w:pPr>
      <w:r w:rsidRPr="00373CA9">
        <w:rPr>
          <w:rFonts w:hint="eastAsia"/>
        </w:rPr>
        <w:t>○災害時要援護者の避難支援・誘導を迅速かつ適切に実施するために、避難方法などについて個別支援計画の策定に取り組んでいます。</w:t>
      </w:r>
    </w:p>
    <w:p w14:paraId="4DFC2DE1" w14:textId="70B05604" w:rsidR="00541703" w:rsidRDefault="00541703" w:rsidP="00541703">
      <w:pPr>
        <w:pStyle w:val="15"/>
      </w:pPr>
      <w:r w:rsidRPr="00373CA9">
        <w:rPr>
          <w:rFonts w:hint="eastAsia"/>
        </w:rPr>
        <w:t>○各地域の自主防犯活動団体による防犯パトロール等を実施する際に、声掛</w:t>
      </w:r>
      <w:r w:rsidRPr="000C41B8">
        <w:rPr>
          <w:rFonts w:hint="eastAsia"/>
        </w:rPr>
        <w:t>け等の防犯に係る啓発を行い、地域安全活動を推進しています。</w:t>
      </w:r>
    </w:p>
    <w:p w14:paraId="37E0BD48" w14:textId="43CA474D" w:rsidR="00677B68" w:rsidRDefault="00677B68" w:rsidP="00677B68"/>
    <w:p w14:paraId="421E2E23" w14:textId="1ADCD467" w:rsidR="00677B68" w:rsidRDefault="00677B68" w:rsidP="00677B68"/>
    <w:p w14:paraId="24CD252C" w14:textId="6D17D3D6" w:rsidR="00677B68" w:rsidRDefault="00677B68" w:rsidP="00677B68"/>
    <w:p w14:paraId="4626A430" w14:textId="5375B18F" w:rsidR="00677B68" w:rsidRDefault="00677B68" w:rsidP="00677B68"/>
    <w:p w14:paraId="652998E8" w14:textId="07DBF3F2" w:rsidR="00677B68" w:rsidRDefault="00677B68" w:rsidP="00677B68"/>
    <w:p w14:paraId="1C2A4177" w14:textId="1C1E2EB3" w:rsidR="00677B68" w:rsidRDefault="00677B68" w:rsidP="00677B68"/>
    <w:p w14:paraId="4CF252E8" w14:textId="07636BDF" w:rsidR="00677B68" w:rsidRDefault="00677B68" w:rsidP="00677B68"/>
    <w:p w14:paraId="0C2DF879" w14:textId="5AA1DEBF" w:rsidR="00677B68" w:rsidRDefault="00677B68" w:rsidP="00677B68"/>
    <w:p w14:paraId="0EEB2659" w14:textId="6E2AD974" w:rsidR="00677B68" w:rsidRDefault="00677B68" w:rsidP="00677B68"/>
    <w:p w14:paraId="7CE52F06" w14:textId="7F49EAFE" w:rsidR="00677B68" w:rsidRDefault="00677B68" w:rsidP="00677B68"/>
    <w:p w14:paraId="3646CD58" w14:textId="77777777" w:rsidR="00677B68" w:rsidRPr="00677B68" w:rsidRDefault="00677B68" w:rsidP="00677B68"/>
    <w:p w14:paraId="5E78F66A" w14:textId="528BE92C" w:rsidR="00541703" w:rsidRDefault="00677B68" w:rsidP="00677B68">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86752" behindDoc="0" locked="0" layoutInCell="1" allowOverlap="1" wp14:anchorId="2C4EF525" wp14:editId="6700F017">
                <wp:simplePos x="0" y="0"/>
                <wp:positionH relativeFrom="column">
                  <wp:posOffset>108585</wp:posOffset>
                </wp:positionH>
                <wp:positionV relativeFrom="paragraph">
                  <wp:posOffset>15240</wp:posOffset>
                </wp:positionV>
                <wp:extent cx="6076950" cy="0"/>
                <wp:effectExtent l="0" t="0" r="0" b="0"/>
                <wp:wrapNone/>
                <wp:docPr id="35" name="直線コネクタ 3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62A7D" id="直線コネクタ 35" o:spid="_x0000_s1026" style="position:absolute;left:0;text-align:left;z-index:25178675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d5QEAAPkDAAAOAAAAZHJzL2Uyb0RvYy54bWysU81uEzEQviPxDpbvzW5aNcAqmx5alQuC&#10;iJ8HcL3jrFX/yTbZzTWceQF4CA4gceRhcuhrMPYmmwoQQqiX2R3PfN/MNx7PL3qtyBp8kNbUdDop&#10;KQHDbSPNqqbv3l6fPKUkRGYapqyBmm4g0IvF40fzzlVwalurGvAESUyoOlfTNkZXFUXgLWgWJtaB&#10;waCwXrOIrl8VjWcdsmtVnJblrOisb5y3HELA06shSBeZXwjg8ZUQASJRNcXeYrY+25tki8WcVSvP&#10;XCv5vg32H11oJg0WHamuWGTkvZe/UWnJvQ1WxAm3urBCSA5ZA6qZlr+oedMyB1kLDie4cUzh4Wj5&#10;y/XSE9nU9OycEsM03tHd52933z/ttl93Hz7utl922x8EgzipzoUKAZdm6fdecEufZPfC6/RFQaTP&#10;092M04U+Eo6Hs/LJ7Nk5XgI/xIoj0PkQn4PVJP3UVEmThLOKrV+EiMUw9ZCSjpVJNlglm2upVHbS&#10;ysCl8mTN8LJjP00tI+5eFnoJWSQhQ+v5L24UDKyvQeAwsNlprp7X8MjZ3B44lcHMBBFYfQSVfwft&#10;cxMM8mr+K3DMzhWtiSNQS2P9n6oe5Ysh/6B60Jpk39hmky8yjwP3K09r/xbSAt/3M/z4Yhc/AQ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CrxZsd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バリアフリー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4</w:t>
      </w:r>
      <w:r w:rsidRPr="006532E3">
        <w:rPr>
          <w:rFonts w:asciiTheme="minorEastAsia" w:eastAsiaTheme="minorEastAsia" w:hAnsiTheme="minorEastAsia" w:hint="eastAsia"/>
          <w:sz w:val="18"/>
          <w:szCs w:val="18"/>
        </w:rPr>
        <w:t>を参照</w:t>
      </w:r>
      <w:r w:rsidRPr="00373CA9">
        <w:br w:type="page"/>
      </w:r>
    </w:p>
    <w:p w14:paraId="61922D01" w14:textId="77777777" w:rsidR="00541703" w:rsidRPr="00373CA9" w:rsidRDefault="00541703" w:rsidP="00541703">
      <w:pPr>
        <w:pStyle w:val="13"/>
      </w:pPr>
      <w:r w:rsidRPr="00373CA9">
        <w:rPr>
          <w:rFonts w:hint="eastAsia"/>
        </w:rPr>
        <w:lastRenderedPageBreak/>
        <w:t>（５）健やかな成長を支援するまちづくり</w:t>
      </w:r>
    </w:p>
    <w:p w14:paraId="3FD559CD" w14:textId="77777777" w:rsidR="00541703" w:rsidRPr="00373CA9" w:rsidRDefault="00541703" w:rsidP="00541703">
      <w:pPr>
        <w:pStyle w:val="21"/>
      </w:pPr>
      <w:r w:rsidRPr="00373CA9">
        <w:rPr>
          <w:rFonts w:hint="eastAsia"/>
        </w:rPr>
        <w:t>■主な事業の展開</w:t>
      </w:r>
    </w:p>
    <w:p w14:paraId="76E2F086" w14:textId="77777777" w:rsidR="00541703" w:rsidRPr="00373CA9" w:rsidRDefault="00541703" w:rsidP="00541703">
      <w:pPr>
        <w:pStyle w:val="15"/>
      </w:pPr>
      <w:r w:rsidRPr="00373CA9">
        <w:rPr>
          <w:rFonts w:hint="eastAsia"/>
        </w:rPr>
        <w:t>○乳幼児健診時に育てにくさを感じる子どもに関しては、こども相談や親子教室の利用につなげるなど切れ目のない支援を展開し、発達相談員による個別相談では、必要に応じて療育等の専門機関に繋げてきました。特に、平成30年４月に設置されたきさらづネウボラ（子育て世代包括支援センター）とは連携をとり、障がい及びその疑いのある子どもに対して、早い段階での適切な支援を実施してきました。また、特別支援学校高等部の進路相談や会議に参加して、関係機関と情報を共有して障がい福祉サービス利用に関する支援を行っています。</w:t>
      </w:r>
    </w:p>
    <w:p w14:paraId="7B3249D3" w14:textId="77777777" w:rsidR="00541703" w:rsidRPr="00373CA9" w:rsidRDefault="00541703" w:rsidP="00541703">
      <w:pPr>
        <w:pStyle w:val="15"/>
      </w:pPr>
      <w:r w:rsidRPr="00373CA9">
        <w:rPr>
          <w:rFonts w:hint="eastAsia"/>
        </w:rPr>
        <w:t>○発達障がいの疑いのあるお子さんを含め、日々の子育ての中で抱えている悩みを共有し、子どもの行動をどのように捉え考えればよいか、臨床心理士が「子育てを楽しむ」ためのアドバイスを行う講演会や、親と子の愛着を深めるための特別支援学校教諭による講演会を実施しました。</w:t>
      </w:r>
    </w:p>
    <w:p w14:paraId="53471B50" w14:textId="77777777" w:rsidR="00541703" w:rsidRPr="00373CA9" w:rsidRDefault="00541703" w:rsidP="00541703">
      <w:pPr>
        <w:pStyle w:val="15"/>
      </w:pPr>
      <w:r w:rsidRPr="00373CA9">
        <w:rPr>
          <w:rFonts w:hint="eastAsia"/>
        </w:rPr>
        <w:t>○医療的ケア児に対する協議の場として、医療的ケア児の保護者に対して、希望する支援や制度、学校や日常的な医療的ケアについて困っていること及び要望などについてアンケートを実施し、その結果を基に医療的ケア児が外出する際に知りたい情報について、発信できる方法を検討するなど、取り組みを進めています。</w:t>
      </w:r>
    </w:p>
    <w:p w14:paraId="69EFA90C" w14:textId="77777777" w:rsidR="00541703" w:rsidRPr="00373CA9" w:rsidRDefault="00541703" w:rsidP="00541703">
      <w:pPr>
        <w:pStyle w:val="13"/>
      </w:pPr>
      <w:r w:rsidRPr="00373CA9">
        <w:rPr>
          <w:rFonts w:hint="eastAsia"/>
        </w:rPr>
        <w:t>（６）総合的支援のあるまちづくり</w:t>
      </w:r>
    </w:p>
    <w:p w14:paraId="2A351B29" w14:textId="77777777" w:rsidR="00541703" w:rsidRPr="00373CA9" w:rsidRDefault="00541703" w:rsidP="00541703">
      <w:pPr>
        <w:pStyle w:val="21"/>
      </w:pPr>
      <w:r w:rsidRPr="00373CA9">
        <w:rPr>
          <w:rFonts w:hint="eastAsia"/>
        </w:rPr>
        <w:t>■主な事業の展開</w:t>
      </w:r>
    </w:p>
    <w:p w14:paraId="525FB9A7" w14:textId="2869C592" w:rsidR="00541703" w:rsidRPr="00373CA9" w:rsidRDefault="00541703" w:rsidP="00541703">
      <w:pPr>
        <w:pStyle w:val="15"/>
      </w:pPr>
      <w:r w:rsidRPr="00D8168C">
        <w:rPr>
          <w:rFonts w:hint="eastAsia"/>
        </w:rPr>
        <w:t>○</w:t>
      </w:r>
      <w:r w:rsidR="00794498" w:rsidRPr="00D8168C">
        <w:rPr>
          <w:rFonts w:hint="eastAsia"/>
        </w:rPr>
        <w:t>障がいのある人</w:t>
      </w:r>
      <w:r w:rsidRPr="00D8168C">
        <w:rPr>
          <w:rFonts w:hint="eastAsia"/>
        </w:rPr>
        <w:t>が自己の意思に基づいて地域で自立した生活を送れるよう</w:t>
      </w:r>
      <w:r w:rsidRPr="00373CA9">
        <w:rPr>
          <w:rFonts w:hint="eastAsia"/>
        </w:rPr>
        <w:t>に、地域における相談支援・情報提供体制を整備しております。</w:t>
      </w:r>
    </w:p>
    <w:p w14:paraId="3D6219A1" w14:textId="611ABD09" w:rsidR="00541703" w:rsidRDefault="00541703" w:rsidP="00541703">
      <w:pPr>
        <w:pStyle w:val="15"/>
      </w:pPr>
      <w:r w:rsidRPr="00002E6D">
        <w:rPr>
          <w:rFonts w:hint="eastAsia"/>
        </w:rPr>
        <w:t>○平成27年度に市民活動団体の拠点となる市民活動支援センターを開館</w:t>
      </w:r>
      <w:r w:rsidRPr="005C316F">
        <w:rPr>
          <w:rFonts w:hint="eastAsia"/>
        </w:rPr>
        <w:t>し</w:t>
      </w:r>
      <w:r w:rsidRPr="00D60EA3">
        <w:rPr>
          <w:rFonts w:hint="eastAsia"/>
        </w:rPr>
        <w:t>ました。市民活動コーディネーターがヘルプデスクとして常駐し、市民活動団体への支援を行うなど、多様な市民ボランティア活動、ＮＰＯ活動、自助グループ</w:t>
      </w:r>
      <w:r w:rsidRPr="00D60EA3">
        <w:rPr>
          <w:rFonts w:hint="eastAsia"/>
          <w:vertAlign w:val="superscript"/>
        </w:rPr>
        <w:t>※</w:t>
      </w:r>
      <w:r w:rsidRPr="00D60EA3">
        <w:rPr>
          <w:rFonts w:hint="eastAsia"/>
        </w:rPr>
        <w:t>に</w:t>
      </w:r>
      <w:r w:rsidRPr="00002E6D">
        <w:rPr>
          <w:rFonts w:hint="eastAsia"/>
        </w:rPr>
        <w:t>よる活動が、地域資源活用に結びつくようネットワーク</w:t>
      </w:r>
      <w:r w:rsidRPr="005C316F">
        <w:rPr>
          <w:rFonts w:hint="eastAsia"/>
          <w:vertAlign w:val="superscript"/>
        </w:rPr>
        <w:t>※</w:t>
      </w:r>
      <w:r w:rsidRPr="00002E6D">
        <w:rPr>
          <w:rFonts w:hint="eastAsia"/>
        </w:rPr>
        <w:t>づくりを推進しています。</w:t>
      </w:r>
    </w:p>
    <w:p w14:paraId="59D2F223" w14:textId="61DEFACE" w:rsidR="00677B68" w:rsidRDefault="00677B68" w:rsidP="00677B68"/>
    <w:p w14:paraId="4248A2F4" w14:textId="77A0369D" w:rsidR="003338FF" w:rsidRDefault="003338FF" w:rsidP="00677B68"/>
    <w:p w14:paraId="585C2C48" w14:textId="631B9AC0" w:rsidR="003338FF" w:rsidRDefault="003338FF" w:rsidP="00677B68"/>
    <w:p w14:paraId="350C945D" w14:textId="3EA47ABE" w:rsidR="003338FF" w:rsidRDefault="003338FF" w:rsidP="00677B68"/>
    <w:p w14:paraId="4705A563" w14:textId="3EA6A30D" w:rsidR="003338FF" w:rsidRDefault="003338FF" w:rsidP="00677B68"/>
    <w:p w14:paraId="19CA0CA1" w14:textId="77534D55" w:rsidR="003338FF" w:rsidRDefault="003338FF" w:rsidP="00677B68"/>
    <w:p w14:paraId="51BBB2A6" w14:textId="77777777" w:rsidR="003338FF" w:rsidRDefault="003338FF" w:rsidP="00677B68"/>
    <w:p w14:paraId="7E7509AE" w14:textId="09CF3CA5" w:rsidR="000B3911" w:rsidRDefault="00677B68" w:rsidP="00677B68">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88800" behindDoc="0" locked="0" layoutInCell="1" allowOverlap="1" wp14:anchorId="1A409C32" wp14:editId="2A07996B">
                <wp:simplePos x="0" y="0"/>
                <wp:positionH relativeFrom="column">
                  <wp:posOffset>108585</wp:posOffset>
                </wp:positionH>
                <wp:positionV relativeFrom="paragraph">
                  <wp:posOffset>15240</wp:posOffset>
                </wp:positionV>
                <wp:extent cx="607695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30DAA" id="直線コネクタ 37" o:spid="_x0000_s1026" style="position:absolute;left:0;text-align:left;z-index:251788800;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yX5AEAAPkDAAAOAAAAZHJzL2Uyb0RvYy54bWysU82O0zAQviPxDpbvNOkiuhA13cOulguC&#10;ip8H8DrjxsJ/sk2TXsuZF4CH4MBKe+RheuhrMHbadAUIIcRlkvHM98184/H8oteKrMEHaU1Np5OS&#10;EjDcNtKsavru7fWjp5SEyEzDlDVQ0w0EerF4+GDeuQrObGtVA54giQlV52raxuiqogi8Bc3CxDow&#10;GBTWaxbR9aui8axDdq2Ks7KcFZ31jfOWQwh4ejUE6SLzCwE8vhIiQCSqpthbzNZne5NssZizauWZ&#10;ayU/tMH+oQvNpMGiI9UVi4x88PIXKi25t8GKOOFWF1YIySFrQDXT8ic1b1rmIGvB4QQ3jin8P1r+&#10;cr30RDY1fXxOiWEa72j/5XZ/93m3/bb7+Gm3/brbficYxEl1LlQIuDRLf/CCW/okuxdepy8KIn2e&#10;7macLvSRcDycleezZ0/wEvgxVpyAzof4HKwm6aemSpoknFVs/SJELIapx5R0rEyywSrZXEulspNW&#10;Bi6VJ2uGlx37aWoZcfey0EvIIgkZWs9/caNgYH0NAoeBzU5z9byGJ87m/ZFTGcxMEIHVR1D5Z9Ah&#10;N8Egr+bfAsfsXNGaOAK1NNb/rupJvhjyj6oHrUn2jW02+SLzOHC/8rQObyEt8H0/w08vdvED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MyyfJfkAQAA+QMAAA4AAAAAAAAAAAAAAAAALgIAAGRycy9lMm9Eb2MueG1sUEsBAi0AFAAG&#10;AAgAAAAhAMG7T/bZAAAABgEAAA8AAAAAAAAAAAAAAAAAPgQAAGRycy9kb3ducmV2LnhtbFBLBQYA&#10;AAAABAAEAPMAAABEBQAAAAA=&#10;" strokecolor="black [3213]"/>
            </w:pict>
          </mc:Fallback>
        </mc:AlternateContent>
      </w:r>
      <w:r w:rsidR="003338FF" w:rsidRPr="006532E3">
        <w:rPr>
          <w:rFonts w:asciiTheme="minorEastAsia" w:eastAsiaTheme="minorEastAsia" w:hAnsiTheme="minorEastAsia" w:hint="eastAsia"/>
          <w:noProof/>
          <w:sz w:val="18"/>
          <w:szCs w:val="18"/>
        </w:rPr>
        <w:t>自助グループ</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　　・</w:t>
      </w:r>
      <w:r w:rsidR="003338FF" w:rsidRPr="006532E3">
        <w:rPr>
          <w:rFonts w:asciiTheme="minorEastAsia" w:eastAsiaTheme="minorEastAsia" w:hAnsiTheme="minorEastAsia" w:hint="eastAsia"/>
          <w:noProof/>
          <w:sz w:val="18"/>
          <w:szCs w:val="18"/>
        </w:rPr>
        <w:t>ネットワーク</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4</w:t>
      </w:r>
      <w:r w:rsidRPr="006532E3">
        <w:rPr>
          <w:rFonts w:asciiTheme="minorEastAsia" w:eastAsiaTheme="minorEastAsia" w:hAnsiTheme="minorEastAsia" w:hint="eastAsia"/>
          <w:sz w:val="18"/>
          <w:szCs w:val="18"/>
        </w:rPr>
        <w:t>を参照</w:t>
      </w:r>
      <w:r w:rsidRPr="00373CA9">
        <w:br w:type="page"/>
      </w:r>
    </w:p>
    <w:p w14:paraId="40324652" w14:textId="162E21E6" w:rsidR="000B3911" w:rsidRPr="00D8168C" w:rsidRDefault="000B3911" w:rsidP="000B3911">
      <w:pPr>
        <w:pStyle w:val="12"/>
      </w:pPr>
      <w:bookmarkStart w:id="78" w:name="_Toc57623513"/>
      <w:r w:rsidRPr="00D8168C">
        <w:rPr>
          <w:rFonts w:hint="eastAsia"/>
        </w:rPr>
        <w:lastRenderedPageBreak/>
        <w:t>２　障害福祉サービス等の実施状況</w:t>
      </w:r>
      <w:bookmarkEnd w:id="78"/>
    </w:p>
    <w:p w14:paraId="63C0826A" w14:textId="77777777" w:rsidR="000B3911" w:rsidRPr="00D8168C" w:rsidRDefault="000B3911" w:rsidP="000B3911">
      <w:pPr>
        <w:pStyle w:val="13"/>
      </w:pPr>
      <w:r w:rsidRPr="00D8168C">
        <w:rPr>
          <w:rFonts w:hint="eastAsia"/>
        </w:rPr>
        <w:t>（１）指定障害福祉サービス等</w:t>
      </w:r>
    </w:p>
    <w:p w14:paraId="6B581969" w14:textId="77777777" w:rsidR="000B3911" w:rsidRPr="00D8168C" w:rsidRDefault="000B3911" w:rsidP="000B3911">
      <w:pPr>
        <w:pStyle w:val="14"/>
      </w:pPr>
      <w:r w:rsidRPr="00D8168C">
        <w:rPr>
          <w:rFonts w:hint="eastAsia"/>
        </w:rPr>
        <w:t>①　訪問系</w:t>
      </w:r>
    </w:p>
    <w:p w14:paraId="2DD3C97B" w14:textId="77777777" w:rsidR="000B3911" w:rsidRPr="00D8168C" w:rsidRDefault="000B3911" w:rsidP="000B3911">
      <w:pPr>
        <w:pStyle w:val="15"/>
      </w:pPr>
      <w:r w:rsidRPr="00D8168C">
        <w:rPr>
          <w:rFonts w:hint="eastAsia"/>
        </w:rPr>
        <w:t>○訪問系サービスの利用については、計画作成時より全体的に、利用人数と一月の利用者１人あたりの利用時間は、計画値に合わせて横ばい若しくは微減で推移しています。行動援護の実利用人数は計画値を上回り、重度訪問介護は、利用時間数、実利用人数ともに計画値を下回りました。</w:t>
      </w:r>
    </w:p>
    <w:p w14:paraId="30E542BC" w14:textId="77777777" w:rsidR="000B3911" w:rsidRPr="00D8168C" w:rsidRDefault="000B3911" w:rsidP="000B3911">
      <w:r w:rsidRPr="00D8168C">
        <w:rPr>
          <w:rFonts w:hint="eastAsia"/>
        </w:rPr>
        <w:t xml:space="preserve">　　○一方、重度障害者等包括支援については、利用がない状況です。</w:t>
      </w:r>
    </w:p>
    <w:p w14:paraId="663DF1F9" w14:textId="692B0DDE" w:rsidR="000B3911" w:rsidRPr="00D8168C" w:rsidRDefault="000B3911" w:rsidP="000B3911">
      <w:pPr>
        <w:pStyle w:val="21"/>
      </w:pPr>
      <w:r w:rsidRPr="00D8168C">
        <w:rPr>
          <w:rFonts w:hint="eastAsia"/>
        </w:rPr>
        <w:t>■</w:t>
      </w:r>
      <w:r w:rsidRPr="00E05AE4">
        <w:rPr>
          <w:rFonts w:hint="eastAsia"/>
          <w:spacing w:val="-4"/>
        </w:rPr>
        <w:t>サービスの利用状況（カッコ書きは</w:t>
      </w:r>
      <w:r w:rsidR="002D1D4B" w:rsidRPr="00E05AE4">
        <w:rPr>
          <w:rFonts w:hint="eastAsia"/>
          <w:spacing w:val="-4"/>
        </w:rPr>
        <w:t>計画値と実績値の</w:t>
      </w:r>
      <w:r w:rsidR="002D1D4B" w:rsidRPr="00D8168C">
        <w:rPr>
          <w:rFonts w:hint="eastAsia"/>
          <w:spacing w:val="-4"/>
        </w:rPr>
        <w:t>差異</w:t>
      </w:r>
      <w:r w:rsidR="002D1D4B" w:rsidRPr="00E05AE4">
        <w:rPr>
          <w:rFonts w:hint="eastAsia"/>
          <w:spacing w:val="-4"/>
        </w:rPr>
        <w:t>を表しています</w:t>
      </w:r>
      <w:r w:rsidRPr="00E05AE4">
        <w:rPr>
          <w:rFonts w:hint="eastAsia"/>
          <w:spacing w:val="-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2"/>
        <w:gridCol w:w="1271"/>
        <w:gridCol w:w="1275"/>
        <w:gridCol w:w="916"/>
        <w:gridCol w:w="583"/>
        <w:gridCol w:w="976"/>
        <w:gridCol w:w="528"/>
        <w:gridCol w:w="881"/>
        <w:gridCol w:w="623"/>
      </w:tblGrid>
      <w:tr w:rsidR="000B3911" w:rsidRPr="008762D8" w14:paraId="1FDA9E79" w14:textId="77777777" w:rsidTr="000B3911">
        <w:trPr>
          <w:trHeight w:val="720"/>
          <w:jc w:val="center"/>
        </w:trPr>
        <w:tc>
          <w:tcPr>
            <w:tcW w:w="2122" w:type="dxa"/>
            <w:shd w:val="clear" w:color="auto" w:fill="F2F2F2" w:themeFill="background1" w:themeFillShade="F2"/>
            <w:noWrap/>
            <w:vAlign w:val="center"/>
            <w:hideMark/>
          </w:tcPr>
          <w:p w14:paraId="7178C8D4"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2546" w:type="dxa"/>
            <w:gridSpan w:val="2"/>
            <w:shd w:val="clear" w:color="auto" w:fill="F2F2F2" w:themeFill="background1" w:themeFillShade="F2"/>
            <w:noWrap/>
            <w:vAlign w:val="center"/>
            <w:hideMark/>
          </w:tcPr>
          <w:p w14:paraId="41BD520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499" w:type="dxa"/>
            <w:gridSpan w:val="2"/>
            <w:shd w:val="clear" w:color="auto" w:fill="F2F2F2" w:themeFill="background1" w:themeFillShade="F2"/>
            <w:noWrap/>
            <w:vAlign w:val="center"/>
          </w:tcPr>
          <w:p w14:paraId="17005DF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0"/>
                <w:w w:val="90"/>
                <w:sz w:val="20"/>
                <w:szCs w:val="20"/>
                <w:fitText w:val="1040" w:id="-1961159680"/>
              </w:rPr>
              <w:t>平成</w:t>
            </w:r>
            <w:r w:rsidRPr="000B3911">
              <w:rPr>
                <w:rFonts w:asciiTheme="majorEastAsia" w:eastAsiaTheme="majorEastAsia" w:hAnsiTheme="majorEastAsia"/>
                <w:spacing w:val="10"/>
                <w:w w:val="90"/>
                <w:sz w:val="20"/>
                <w:szCs w:val="20"/>
                <w:fitText w:val="1040" w:id="-1961159680"/>
              </w:rPr>
              <w:t>30年</w:t>
            </w:r>
            <w:r w:rsidRPr="000B3911">
              <w:rPr>
                <w:rFonts w:asciiTheme="majorEastAsia" w:eastAsiaTheme="majorEastAsia" w:hAnsiTheme="majorEastAsia" w:hint="eastAsia"/>
                <w:spacing w:val="-19"/>
                <w:w w:val="90"/>
                <w:sz w:val="20"/>
                <w:szCs w:val="20"/>
                <w:fitText w:val="1040" w:id="-1961159680"/>
              </w:rPr>
              <w:t>度</w:t>
            </w:r>
          </w:p>
        </w:tc>
        <w:tc>
          <w:tcPr>
            <w:tcW w:w="1504" w:type="dxa"/>
            <w:gridSpan w:val="2"/>
            <w:shd w:val="clear" w:color="auto" w:fill="F2F2F2" w:themeFill="background1" w:themeFillShade="F2"/>
            <w:vAlign w:val="center"/>
          </w:tcPr>
          <w:p w14:paraId="04217F89" w14:textId="77777777" w:rsidR="000B3911" w:rsidRPr="00A81FFD"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9"/>
              </w:rPr>
              <w:t>令和元年度</w:t>
            </w:r>
          </w:p>
        </w:tc>
        <w:tc>
          <w:tcPr>
            <w:tcW w:w="1504" w:type="dxa"/>
            <w:gridSpan w:val="2"/>
            <w:shd w:val="clear" w:color="auto" w:fill="F2F2F2" w:themeFill="background1" w:themeFillShade="F2"/>
            <w:vAlign w:val="center"/>
            <w:hideMark/>
          </w:tcPr>
          <w:p w14:paraId="1426641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8"/>
              </w:rPr>
              <w:t>令和２年度</w:t>
            </w:r>
            <w:r w:rsidRPr="008762D8">
              <w:rPr>
                <w:rFonts w:asciiTheme="majorEastAsia" w:eastAsiaTheme="majorEastAsia" w:hAnsiTheme="majorEastAsia" w:hint="eastAsia"/>
                <w:sz w:val="20"/>
                <w:szCs w:val="20"/>
              </w:rPr>
              <w:br/>
              <w:t>(推計値)</w:t>
            </w:r>
          </w:p>
        </w:tc>
      </w:tr>
      <w:tr w:rsidR="000B3911" w:rsidRPr="008762D8" w14:paraId="3E5080A6" w14:textId="77777777" w:rsidTr="000B3911">
        <w:trPr>
          <w:trHeight w:val="363"/>
          <w:jc w:val="center"/>
        </w:trPr>
        <w:tc>
          <w:tcPr>
            <w:tcW w:w="2122" w:type="dxa"/>
            <w:vMerge w:val="restart"/>
            <w:shd w:val="clear" w:color="auto" w:fill="F2F2F2" w:themeFill="background1" w:themeFillShade="F2"/>
            <w:vAlign w:val="center"/>
            <w:hideMark/>
          </w:tcPr>
          <w:p w14:paraId="20FE52D0"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居宅介護</w:t>
            </w:r>
          </w:p>
        </w:tc>
        <w:tc>
          <w:tcPr>
            <w:tcW w:w="1271" w:type="dxa"/>
            <w:vMerge w:val="restart"/>
            <w:shd w:val="clear" w:color="auto" w:fill="F2F2F2" w:themeFill="background1" w:themeFillShade="F2"/>
            <w:noWrap/>
            <w:vAlign w:val="center"/>
            <w:hideMark/>
          </w:tcPr>
          <w:p w14:paraId="57BBBAA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275" w:type="dxa"/>
            <w:tcBorders>
              <w:bottom w:val="dotted" w:sz="4" w:space="0" w:color="auto"/>
            </w:tcBorders>
            <w:shd w:val="clear" w:color="auto" w:fill="F2F2F2" w:themeFill="background1" w:themeFillShade="F2"/>
            <w:noWrap/>
            <w:vAlign w:val="center"/>
            <w:hideMark/>
          </w:tcPr>
          <w:p w14:paraId="57F437E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4F11DC08"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4,092</w:t>
            </w:r>
          </w:p>
        </w:tc>
        <w:tc>
          <w:tcPr>
            <w:tcW w:w="583" w:type="dxa"/>
            <w:tcBorders>
              <w:left w:val="nil"/>
              <w:bottom w:val="dotted" w:sz="4" w:space="0" w:color="auto"/>
            </w:tcBorders>
            <w:shd w:val="clear" w:color="auto" w:fill="auto"/>
            <w:tcMar>
              <w:left w:w="0" w:type="dxa"/>
              <w:right w:w="0" w:type="dxa"/>
            </w:tcMar>
            <w:vAlign w:val="center"/>
          </w:tcPr>
          <w:p w14:paraId="7B32F871"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(-3</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7)</w:t>
            </w:r>
          </w:p>
        </w:tc>
        <w:tc>
          <w:tcPr>
            <w:tcW w:w="976" w:type="dxa"/>
            <w:tcBorders>
              <w:bottom w:val="dotted" w:sz="4" w:space="0" w:color="auto"/>
              <w:right w:val="nil"/>
            </w:tcBorders>
            <w:tcMar>
              <w:left w:w="0" w:type="dxa"/>
              <w:right w:w="0" w:type="dxa"/>
            </w:tcMar>
            <w:vAlign w:val="center"/>
          </w:tcPr>
          <w:p w14:paraId="6D720993" w14:textId="77777777" w:rsidR="000B3911" w:rsidRPr="00C86D8F" w:rsidRDefault="000B3911" w:rsidP="000B3911">
            <w:pPr>
              <w:spacing w:line="300" w:lineRule="exact"/>
              <w:jc w:val="right"/>
              <w:rPr>
                <w:rFonts w:ascii="ＭＳ ゴシック" w:eastAsia="ＭＳ ゴシック" w:hAnsi="ＭＳ ゴシック"/>
                <w:sz w:val="20"/>
                <w:szCs w:val="20"/>
              </w:rPr>
            </w:pPr>
            <w:r>
              <w:rPr>
                <w:rFonts w:asciiTheme="majorEastAsia" w:eastAsiaTheme="majorEastAsia" w:hAnsiTheme="majorEastAsia" w:hint="eastAsia"/>
                <w:sz w:val="20"/>
                <w:szCs w:val="20"/>
              </w:rPr>
              <w:t>4,091</w:t>
            </w:r>
          </w:p>
        </w:tc>
        <w:tc>
          <w:tcPr>
            <w:tcW w:w="528" w:type="dxa"/>
            <w:tcBorders>
              <w:left w:val="nil"/>
              <w:bottom w:val="dotted" w:sz="4" w:space="0" w:color="auto"/>
            </w:tcBorders>
            <w:tcMar>
              <w:left w:w="0" w:type="dxa"/>
              <w:right w:w="0" w:type="dxa"/>
            </w:tcMar>
            <w:vAlign w:val="center"/>
          </w:tcPr>
          <w:p w14:paraId="4AE6366D" w14:textId="77777777" w:rsidR="000B3911" w:rsidRPr="00C86D8F"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379</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7CC2CE55"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4,072</w:t>
            </w:r>
          </w:p>
        </w:tc>
        <w:tc>
          <w:tcPr>
            <w:tcW w:w="623" w:type="dxa"/>
            <w:tcBorders>
              <w:left w:val="nil"/>
              <w:bottom w:val="dotted" w:sz="4" w:space="0" w:color="auto"/>
            </w:tcBorders>
            <w:shd w:val="clear" w:color="auto" w:fill="auto"/>
            <w:tcMar>
              <w:left w:w="0" w:type="dxa"/>
              <w:right w:w="0" w:type="dxa"/>
            </w:tcMar>
            <w:vAlign w:val="center"/>
          </w:tcPr>
          <w:p w14:paraId="587291CE"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409</w:t>
            </w:r>
            <w:r w:rsidRPr="00C86D8F">
              <w:rPr>
                <w:rFonts w:asciiTheme="majorEastAsia" w:eastAsiaTheme="majorEastAsia" w:hAnsiTheme="majorEastAsia"/>
                <w:sz w:val="14"/>
                <w:szCs w:val="14"/>
              </w:rPr>
              <w:t>)</w:t>
            </w:r>
          </w:p>
        </w:tc>
      </w:tr>
      <w:tr w:rsidR="000B3911" w:rsidRPr="008762D8" w14:paraId="769B5EF1" w14:textId="77777777" w:rsidTr="000B3911">
        <w:trPr>
          <w:trHeight w:val="363"/>
          <w:jc w:val="center"/>
        </w:trPr>
        <w:tc>
          <w:tcPr>
            <w:tcW w:w="2122" w:type="dxa"/>
            <w:vMerge/>
            <w:shd w:val="clear" w:color="auto" w:fill="F2F2F2" w:themeFill="background1" w:themeFillShade="F2"/>
            <w:vAlign w:val="center"/>
            <w:hideMark/>
          </w:tcPr>
          <w:p w14:paraId="316440F7"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E1D0358"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6A1628F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6F2EC8C6"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4,459</w:t>
            </w:r>
          </w:p>
        </w:tc>
        <w:tc>
          <w:tcPr>
            <w:tcW w:w="583" w:type="dxa"/>
            <w:tcBorders>
              <w:top w:val="dotted" w:sz="4" w:space="0" w:color="auto"/>
              <w:left w:val="nil"/>
            </w:tcBorders>
            <w:shd w:val="clear" w:color="auto" w:fill="auto"/>
            <w:tcMar>
              <w:left w:w="0" w:type="dxa"/>
              <w:right w:w="0" w:type="dxa"/>
            </w:tcMar>
            <w:vAlign w:val="center"/>
          </w:tcPr>
          <w:p w14:paraId="70D9387B"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5858BDE5"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4,470</w:t>
            </w:r>
          </w:p>
        </w:tc>
        <w:tc>
          <w:tcPr>
            <w:tcW w:w="528" w:type="dxa"/>
            <w:tcBorders>
              <w:top w:val="dotted" w:sz="4" w:space="0" w:color="auto"/>
              <w:left w:val="nil"/>
            </w:tcBorders>
            <w:tcMar>
              <w:left w:w="0" w:type="dxa"/>
              <w:right w:w="0" w:type="dxa"/>
            </w:tcMar>
          </w:tcPr>
          <w:p w14:paraId="5F79D3BB"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FBC8918"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4,481</w:t>
            </w:r>
          </w:p>
        </w:tc>
        <w:tc>
          <w:tcPr>
            <w:tcW w:w="623" w:type="dxa"/>
            <w:tcBorders>
              <w:top w:val="dotted" w:sz="4" w:space="0" w:color="auto"/>
              <w:left w:val="nil"/>
            </w:tcBorders>
            <w:shd w:val="clear" w:color="auto" w:fill="auto"/>
            <w:tcMar>
              <w:left w:w="0" w:type="dxa"/>
              <w:right w:w="0" w:type="dxa"/>
            </w:tcMar>
            <w:vAlign w:val="center"/>
          </w:tcPr>
          <w:p w14:paraId="5EE44797"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3822C795" w14:textId="77777777" w:rsidTr="000B3911">
        <w:trPr>
          <w:trHeight w:val="363"/>
          <w:jc w:val="center"/>
        </w:trPr>
        <w:tc>
          <w:tcPr>
            <w:tcW w:w="2122" w:type="dxa"/>
            <w:vMerge/>
            <w:shd w:val="clear" w:color="auto" w:fill="F2F2F2" w:themeFill="background1" w:themeFillShade="F2"/>
            <w:vAlign w:val="center"/>
            <w:hideMark/>
          </w:tcPr>
          <w:p w14:paraId="419643C1"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3CB214DC"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5" w:type="dxa"/>
            <w:tcBorders>
              <w:bottom w:val="dotted" w:sz="4" w:space="0" w:color="auto"/>
            </w:tcBorders>
            <w:shd w:val="clear" w:color="auto" w:fill="F2F2F2" w:themeFill="background1" w:themeFillShade="F2"/>
            <w:noWrap/>
            <w:vAlign w:val="center"/>
            <w:hideMark/>
          </w:tcPr>
          <w:p w14:paraId="16D71C4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5564C042"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163</w:t>
            </w:r>
          </w:p>
        </w:tc>
        <w:tc>
          <w:tcPr>
            <w:tcW w:w="583" w:type="dxa"/>
            <w:tcBorders>
              <w:left w:val="nil"/>
              <w:bottom w:val="dotted" w:sz="4" w:space="0" w:color="auto"/>
            </w:tcBorders>
            <w:shd w:val="clear" w:color="auto" w:fill="auto"/>
            <w:tcMar>
              <w:left w:w="0" w:type="dxa"/>
              <w:right w:w="0" w:type="dxa"/>
            </w:tcMar>
            <w:vAlign w:val="center"/>
          </w:tcPr>
          <w:p w14:paraId="15309678"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0409420E"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166</w:t>
            </w:r>
          </w:p>
        </w:tc>
        <w:tc>
          <w:tcPr>
            <w:tcW w:w="528" w:type="dxa"/>
            <w:tcBorders>
              <w:left w:val="nil"/>
              <w:bottom w:val="dotted" w:sz="4" w:space="0" w:color="auto"/>
            </w:tcBorders>
            <w:tcMar>
              <w:left w:w="0" w:type="dxa"/>
              <w:right w:w="0" w:type="dxa"/>
            </w:tcMar>
            <w:vAlign w:val="center"/>
          </w:tcPr>
          <w:p w14:paraId="7237B8FF"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5EC10B64"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161</w:t>
            </w:r>
          </w:p>
        </w:tc>
        <w:tc>
          <w:tcPr>
            <w:tcW w:w="623" w:type="dxa"/>
            <w:tcBorders>
              <w:left w:val="nil"/>
              <w:bottom w:val="dotted" w:sz="4" w:space="0" w:color="auto"/>
            </w:tcBorders>
            <w:shd w:val="clear" w:color="auto" w:fill="auto"/>
            <w:tcMar>
              <w:left w:w="0" w:type="dxa"/>
              <w:right w:w="0" w:type="dxa"/>
            </w:tcMar>
            <w:vAlign w:val="center"/>
          </w:tcPr>
          <w:p w14:paraId="2EDEE5CD"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p>
        </w:tc>
      </w:tr>
      <w:tr w:rsidR="000B3911" w:rsidRPr="008762D8" w14:paraId="4AD9FF5F" w14:textId="77777777" w:rsidTr="000B3911">
        <w:trPr>
          <w:trHeight w:val="363"/>
          <w:jc w:val="center"/>
        </w:trPr>
        <w:tc>
          <w:tcPr>
            <w:tcW w:w="2122" w:type="dxa"/>
            <w:vMerge/>
            <w:shd w:val="clear" w:color="auto" w:fill="F2F2F2" w:themeFill="background1" w:themeFillShade="F2"/>
            <w:vAlign w:val="center"/>
            <w:hideMark/>
          </w:tcPr>
          <w:p w14:paraId="294F7E5D"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9AF8A74"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0E5F67B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7D1AE70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c>
          <w:tcPr>
            <w:tcW w:w="583" w:type="dxa"/>
            <w:tcBorders>
              <w:top w:val="dotted" w:sz="4" w:space="0" w:color="auto"/>
              <w:left w:val="nil"/>
            </w:tcBorders>
            <w:shd w:val="clear" w:color="auto" w:fill="auto"/>
            <w:tcMar>
              <w:left w:w="0" w:type="dxa"/>
              <w:right w:w="0" w:type="dxa"/>
            </w:tcMar>
            <w:vAlign w:val="center"/>
          </w:tcPr>
          <w:p w14:paraId="0C1E6BBD"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0617E3F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c>
          <w:tcPr>
            <w:tcW w:w="528" w:type="dxa"/>
            <w:tcBorders>
              <w:top w:val="dotted" w:sz="4" w:space="0" w:color="auto"/>
              <w:left w:val="nil"/>
            </w:tcBorders>
            <w:tcMar>
              <w:left w:w="0" w:type="dxa"/>
              <w:right w:w="0" w:type="dxa"/>
            </w:tcMar>
            <w:vAlign w:val="center"/>
          </w:tcPr>
          <w:p w14:paraId="5D904374"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278AE1C"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175</w:t>
            </w:r>
          </w:p>
        </w:tc>
        <w:tc>
          <w:tcPr>
            <w:tcW w:w="623" w:type="dxa"/>
            <w:tcBorders>
              <w:top w:val="dotted" w:sz="4" w:space="0" w:color="auto"/>
              <w:left w:val="nil"/>
            </w:tcBorders>
            <w:shd w:val="clear" w:color="auto" w:fill="auto"/>
            <w:tcMar>
              <w:left w:w="0" w:type="dxa"/>
              <w:right w:w="0" w:type="dxa"/>
            </w:tcMar>
            <w:vAlign w:val="center"/>
          </w:tcPr>
          <w:p w14:paraId="6ABC0A0A"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031697CE" w14:textId="77777777" w:rsidTr="000B3911">
        <w:trPr>
          <w:trHeight w:val="363"/>
          <w:jc w:val="center"/>
        </w:trPr>
        <w:tc>
          <w:tcPr>
            <w:tcW w:w="2122" w:type="dxa"/>
            <w:vMerge w:val="restart"/>
            <w:shd w:val="clear" w:color="auto" w:fill="F2F2F2" w:themeFill="background1" w:themeFillShade="F2"/>
            <w:vAlign w:val="center"/>
            <w:hideMark/>
          </w:tcPr>
          <w:p w14:paraId="2826B2E9"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重度訪問介護</w:t>
            </w:r>
          </w:p>
        </w:tc>
        <w:tc>
          <w:tcPr>
            <w:tcW w:w="1271" w:type="dxa"/>
            <w:vMerge w:val="restart"/>
            <w:shd w:val="clear" w:color="auto" w:fill="F2F2F2" w:themeFill="background1" w:themeFillShade="F2"/>
            <w:noWrap/>
            <w:vAlign w:val="center"/>
            <w:hideMark/>
          </w:tcPr>
          <w:p w14:paraId="6FAA4E7D"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275" w:type="dxa"/>
            <w:tcBorders>
              <w:bottom w:val="dotted" w:sz="4" w:space="0" w:color="auto"/>
            </w:tcBorders>
            <w:shd w:val="clear" w:color="auto" w:fill="F2F2F2" w:themeFill="background1" w:themeFillShade="F2"/>
            <w:noWrap/>
            <w:vAlign w:val="center"/>
            <w:hideMark/>
          </w:tcPr>
          <w:p w14:paraId="7391F3F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414838FF"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382</w:t>
            </w:r>
          </w:p>
        </w:tc>
        <w:tc>
          <w:tcPr>
            <w:tcW w:w="583" w:type="dxa"/>
            <w:tcBorders>
              <w:left w:val="nil"/>
              <w:bottom w:val="dotted" w:sz="4" w:space="0" w:color="auto"/>
            </w:tcBorders>
            <w:shd w:val="clear" w:color="auto" w:fill="auto"/>
            <w:tcMar>
              <w:left w:w="0" w:type="dxa"/>
              <w:right w:w="0" w:type="dxa"/>
            </w:tcMar>
            <w:vAlign w:val="center"/>
          </w:tcPr>
          <w:p w14:paraId="0ABF5D64"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135</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6A6E752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322</w:t>
            </w:r>
          </w:p>
        </w:tc>
        <w:tc>
          <w:tcPr>
            <w:tcW w:w="528" w:type="dxa"/>
            <w:tcBorders>
              <w:left w:val="nil"/>
              <w:bottom w:val="dotted" w:sz="4" w:space="0" w:color="auto"/>
            </w:tcBorders>
            <w:tcMar>
              <w:left w:w="0" w:type="dxa"/>
              <w:right w:w="0" w:type="dxa"/>
            </w:tcMar>
            <w:vAlign w:val="center"/>
          </w:tcPr>
          <w:p w14:paraId="2A906ED9"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220</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01F937F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234</w:t>
            </w:r>
          </w:p>
        </w:tc>
        <w:tc>
          <w:tcPr>
            <w:tcW w:w="623" w:type="dxa"/>
            <w:tcBorders>
              <w:left w:val="nil"/>
              <w:bottom w:val="dotted" w:sz="4" w:space="0" w:color="auto"/>
            </w:tcBorders>
            <w:shd w:val="clear" w:color="auto" w:fill="auto"/>
            <w:tcMar>
              <w:left w:w="0" w:type="dxa"/>
              <w:right w:w="0" w:type="dxa"/>
            </w:tcMar>
            <w:vAlign w:val="center"/>
          </w:tcPr>
          <w:p w14:paraId="50E52DB0"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336</w:t>
            </w:r>
            <w:r w:rsidRPr="00C86D8F">
              <w:rPr>
                <w:rFonts w:asciiTheme="majorEastAsia" w:eastAsiaTheme="majorEastAsia" w:hAnsiTheme="majorEastAsia"/>
                <w:sz w:val="14"/>
                <w:szCs w:val="14"/>
              </w:rPr>
              <w:t>)</w:t>
            </w:r>
          </w:p>
        </w:tc>
      </w:tr>
      <w:tr w:rsidR="000B3911" w:rsidRPr="008762D8" w14:paraId="3C334437" w14:textId="77777777" w:rsidTr="000B3911">
        <w:trPr>
          <w:trHeight w:val="363"/>
          <w:jc w:val="center"/>
        </w:trPr>
        <w:tc>
          <w:tcPr>
            <w:tcW w:w="2122" w:type="dxa"/>
            <w:vMerge/>
            <w:shd w:val="clear" w:color="auto" w:fill="F2F2F2" w:themeFill="background1" w:themeFillShade="F2"/>
            <w:vAlign w:val="center"/>
            <w:hideMark/>
          </w:tcPr>
          <w:p w14:paraId="14CA5C4E"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3243E518"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1B8A28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533F386E"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517</w:t>
            </w:r>
          </w:p>
        </w:tc>
        <w:tc>
          <w:tcPr>
            <w:tcW w:w="583" w:type="dxa"/>
            <w:tcBorders>
              <w:top w:val="dotted" w:sz="4" w:space="0" w:color="auto"/>
              <w:left w:val="nil"/>
            </w:tcBorders>
            <w:shd w:val="clear" w:color="auto" w:fill="auto"/>
            <w:tcMar>
              <w:left w:w="0" w:type="dxa"/>
              <w:right w:w="0" w:type="dxa"/>
            </w:tcMar>
            <w:vAlign w:val="center"/>
          </w:tcPr>
          <w:p w14:paraId="3B64C0AF"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340C28E"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542</w:t>
            </w:r>
          </w:p>
        </w:tc>
        <w:tc>
          <w:tcPr>
            <w:tcW w:w="528" w:type="dxa"/>
            <w:tcBorders>
              <w:top w:val="dotted" w:sz="4" w:space="0" w:color="auto"/>
              <w:left w:val="nil"/>
            </w:tcBorders>
            <w:tcMar>
              <w:left w:w="0" w:type="dxa"/>
              <w:right w:w="0" w:type="dxa"/>
            </w:tcMar>
            <w:vAlign w:val="center"/>
          </w:tcPr>
          <w:p w14:paraId="06749848"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4202BBB4"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570</w:t>
            </w:r>
          </w:p>
        </w:tc>
        <w:tc>
          <w:tcPr>
            <w:tcW w:w="623" w:type="dxa"/>
            <w:tcBorders>
              <w:top w:val="dotted" w:sz="4" w:space="0" w:color="auto"/>
              <w:left w:val="nil"/>
            </w:tcBorders>
            <w:shd w:val="clear" w:color="auto" w:fill="auto"/>
            <w:tcMar>
              <w:left w:w="0" w:type="dxa"/>
              <w:right w:w="0" w:type="dxa"/>
            </w:tcMar>
            <w:vAlign w:val="center"/>
          </w:tcPr>
          <w:p w14:paraId="7DE7AF0B"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626CDE9B" w14:textId="77777777" w:rsidTr="000B3911">
        <w:trPr>
          <w:trHeight w:val="363"/>
          <w:jc w:val="center"/>
        </w:trPr>
        <w:tc>
          <w:tcPr>
            <w:tcW w:w="2122" w:type="dxa"/>
            <w:vMerge/>
            <w:shd w:val="clear" w:color="auto" w:fill="F2F2F2" w:themeFill="background1" w:themeFillShade="F2"/>
            <w:vAlign w:val="center"/>
            <w:hideMark/>
          </w:tcPr>
          <w:p w14:paraId="15CCB857"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69C8AA9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5" w:type="dxa"/>
            <w:tcBorders>
              <w:bottom w:val="dotted" w:sz="4" w:space="0" w:color="auto"/>
            </w:tcBorders>
            <w:shd w:val="clear" w:color="auto" w:fill="F2F2F2" w:themeFill="background1" w:themeFillShade="F2"/>
            <w:noWrap/>
            <w:vAlign w:val="center"/>
            <w:hideMark/>
          </w:tcPr>
          <w:p w14:paraId="5245132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3EFDD1FC"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83" w:type="dxa"/>
            <w:tcBorders>
              <w:left w:val="nil"/>
              <w:bottom w:val="dotted" w:sz="4" w:space="0" w:color="auto"/>
            </w:tcBorders>
            <w:shd w:val="clear" w:color="auto" w:fill="auto"/>
            <w:tcMar>
              <w:left w:w="0" w:type="dxa"/>
              <w:right w:w="0" w:type="dxa"/>
            </w:tcMar>
            <w:vAlign w:val="center"/>
          </w:tcPr>
          <w:p w14:paraId="2A6D7735"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4482EABF"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28" w:type="dxa"/>
            <w:tcBorders>
              <w:left w:val="nil"/>
              <w:bottom w:val="dotted" w:sz="4" w:space="0" w:color="auto"/>
            </w:tcBorders>
            <w:tcMar>
              <w:left w:w="0" w:type="dxa"/>
              <w:right w:w="0" w:type="dxa"/>
            </w:tcMar>
            <w:vAlign w:val="center"/>
          </w:tcPr>
          <w:p w14:paraId="6D746798"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25B713A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23" w:type="dxa"/>
            <w:tcBorders>
              <w:left w:val="nil"/>
              <w:bottom w:val="dotted" w:sz="4" w:space="0" w:color="auto"/>
            </w:tcBorders>
            <w:shd w:val="clear" w:color="auto" w:fill="auto"/>
            <w:tcMar>
              <w:left w:w="0" w:type="dxa"/>
              <w:right w:w="0" w:type="dxa"/>
            </w:tcMar>
            <w:vAlign w:val="center"/>
          </w:tcPr>
          <w:p w14:paraId="7B78C00E"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p>
        </w:tc>
      </w:tr>
      <w:tr w:rsidR="000B3911" w:rsidRPr="008762D8" w14:paraId="1E6EF094" w14:textId="77777777" w:rsidTr="000B3911">
        <w:trPr>
          <w:trHeight w:val="363"/>
          <w:jc w:val="center"/>
        </w:trPr>
        <w:tc>
          <w:tcPr>
            <w:tcW w:w="2122" w:type="dxa"/>
            <w:vMerge/>
            <w:shd w:val="clear" w:color="auto" w:fill="F2F2F2" w:themeFill="background1" w:themeFillShade="F2"/>
            <w:vAlign w:val="center"/>
            <w:hideMark/>
          </w:tcPr>
          <w:p w14:paraId="05A4D487"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1F79E7F5"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2C45C3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6212D5B7"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583" w:type="dxa"/>
            <w:tcBorders>
              <w:top w:val="dotted" w:sz="4" w:space="0" w:color="auto"/>
              <w:left w:val="nil"/>
            </w:tcBorders>
            <w:shd w:val="clear" w:color="auto" w:fill="auto"/>
            <w:tcMar>
              <w:left w:w="0" w:type="dxa"/>
              <w:right w:w="0" w:type="dxa"/>
            </w:tcMar>
            <w:vAlign w:val="center"/>
          </w:tcPr>
          <w:p w14:paraId="079DB39D"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8003140"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528" w:type="dxa"/>
            <w:tcBorders>
              <w:top w:val="dotted" w:sz="4" w:space="0" w:color="auto"/>
              <w:left w:val="nil"/>
            </w:tcBorders>
            <w:tcMar>
              <w:left w:w="0" w:type="dxa"/>
              <w:right w:w="0" w:type="dxa"/>
            </w:tcMar>
            <w:vAlign w:val="center"/>
          </w:tcPr>
          <w:p w14:paraId="4A6E4C53"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472F176"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623" w:type="dxa"/>
            <w:tcBorders>
              <w:top w:val="dotted" w:sz="4" w:space="0" w:color="auto"/>
              <w:left w:val="nil"/>
            </w:tcBorders>
            <w:shd w:val="clear" w:color="auto" w:fill="auto"/>
            <w:tcMar>
              <w:left w:w="0" w:type="dxa"/>
              <w:right w:w="0" w:type="dxa"/>
            </w:tcMar>
            <w:vAlign w:val="center"/>
          </w:tcPr>
          <w:p w14:paraId="48A5DF29"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0D4C8007" w14:textId="77777777" w:rsidTr="000B3911">
        <w:trPr>
          <w:trHeight w:val="363"/>
          <w:jc w:val="center"/>
        </w:trPr>
        <w:tc>
          <w:tcPr>
            <w:tcW w:w="2122" w:type="dxa"/>
            <w:vMerge w:val="restart"/>
            <w:shd w:val="clear" w:color="auto" w:fill="F2F2F2" w:themeFill="background1" w:themeFillShade="F2"/>
            <w:vAlign w:val="center"/>
            <w:hideMark/>
          </w:tcPr>
          <w:p w14:paraId="21101896"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行動援護</w:t>
            </w:r>
          </w:p>
        </w:tc>
        <w:tc>
          <w:tcPr>
            <w:tcW w:w="1271" w:type="dxa"/>
            <w:vMerge w:val="restart"/>
            <w:shd w:val="clear" w:color="auto" w:fill="F2F2F2" w:themeFill="background1" w:themeFillShade="F2"/>
            <w:noWrap/>
            <w:vAlign w:val="center"/>
            <w:hideMark/>
          </w:tcPr>
          <w:p w14:paraId="018BFC8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275" w:type="dxa"/>
            <w:tcBorders>
              <w:bottom w:val="dotted" w:sz="4" w:space="0" w:color="auto"/>
            </w:tcBorders>
            <w:shd w:val="clear" w:color="auto" w:fill="F2F2F2" w:themeFill="background1" w:themeFillShade="F2"/>
            <w:noWrap/>
            <w:vAlign w:val="center"/>
            <w:hideMark/>
          </w:tcPr>
          <w:p w14:paraId="726365D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6A46B5AE"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56</w:t>
            </w:r>
          </w:p>
        </w:tc>
        <w:tc>
          <w:tcPr>
            <w:tcW w:w="583" w:type="dxa"/>
            <w:tcBorders>
              <w:left w:val="nil"/>
              <w:bottom w:val="dotted" w:sz="4" w:space="0" w:color="auto"/>
            </w:tcBorders>
            <w:shd w:val="clear" w:color="auto" w:fill="auto"/>
            <w:tcMar>
              <w:left w:w="0" w:type="dxa"/>
              <w:right w:w="0" w:type="dxa"/>
            </w:tcMar>
            <w:vAlign w:val="center"/>
          </w:tcPr>
          <w:p w14:paraId="35B4D204"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74E9BC5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60</w:t>
            </w:r>
          </w:p>
        </w:tc>
        <w:tc>
          <w:tcPr>
            <w:tcW w:w="528" w:type="dxa"/>
            <w:tcBorders>
              <w:left w:val="nil"/>
              <w:bottom w:val="dotted" w:sz="4" w:space="0" w:color="auto"/>
            </w:tcBorders>
            <w:tcMar>
              <w:left w:w="0" w:type="dxa"/>
              <w:right w:w="0" w:type="dxa"/>
            </w:tcMar>
            <w:vAlign w:val="center"/>
          </w:tcPr>
          <w:p w14:paraId="45EA5999"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4A7C2B42"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36</w:t>
            </w:r>
          </w:p>
        </w:tc>
        <w:tc>
          <w:tcPr>
            <w:tcW w:w="623" w:type="dxa"/>
            <w:tcBorders>
              <w:left w:val="nil"/>
              <w:bottom w:val="dotted" w:sz="4" w:space="0" w:color="auto"/>
            </w:tcBorders>
            <w:shd w:val="clear" w:color="auto" w:fill="auto"/>
            <w:tcMar>
              <w:left w:w="0" w:type="dxa"/>
              <w:right w:w="0" w:type="dxa"/>
            </w:tcMar>
            <w:vAlign w:val="center"/>
          </w:tcPr>
          <w:p w14:paraId="1894534D"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p>
        </w:tc>
      </w:tr>
      <w:tr w:rsidR="000B3911" w:rsidRPr="008762D8" w14:paraId="07699945" w14:textId="77777777" w:rsidTr="000B3911">
        <w:trPr>
          <w:trHeight w:val="363"/>
          <w:jc w:val="center"/>
        </w:trPr>
        <w:tc>
          <w:tcPr>
            <w:tcW w:w="2122" w:type="dxa"/>
            <w:vMerge/>
            <w:shd w:val="clear" w:color="auto" w:fill="F2F2F2" w:themeFill="background1" w:themeFillShade="F2"/>
            <w:vAlign w:val="center"/>
            <w:hideMark/>
          </w:tcPr>
          <w:p w14:paraId="4AD831DB"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2FD89EE"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33A1547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4F322D60"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w:t>
            </w:r>
          </w:p>
        </w:tc>
        <w:tc>
          <w:tcPr>
            <w:tcW w:w="583" w:type="dxa"/>
            <w:tcBorders>
              <w:top w:val="dotted" w:sz="4" w:space="0" w:color="auto"/>
              <w:left w:val="nil"/>
            </w:tcBorders>
            <w:shd w:val="clear" w:color="auto" w:fill="auto"/>
            <w:tcMar>
              <w:left w:w="0" w:type="dxa"/>
              <w:right w:w="0" w:type="dxa"/>
            </w:tcMar>
            <w:vAlign w:val="center"/>
          </w:tcPr>
          <w:p w14:paraId="5303950A"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4B79805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54</w:t>
            </w:r>
          </w:p>
        </w:tc>
        <w:tc>
          <w:tcPr>
            <w:tcW w:w="528" w:type="dxa"/>
            <w:tcBorders>
              <w:top w:val="dotted" w:sz="4" w:space="0" w:color="auto"/>
              <w:left w:val="nil"/>
            </w:tcBorders>
            <w:tcMar>
              <w:left w:w="0" w:type="dxa"/>
              <w:right w:w="0" w:type="dxa"/>
            </w:tcMar>
            <w:vAlign w:val="center"/>
          </w:tcPr>
          <w:p w14:paraId="0F3C7B8B"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1E5C4E5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57</w:t>
            </w:r>
          </w:p>
        </w:tc>
        <w:tc>
          <w:tcPr>
            <w:tcW w:w="623" w:type="dxa"/>
            <w:tcBorders>
              <w:top w:val="dotted" w:sz="4" w:space="0" w:color="auto"/>
              <w:left w:val="nil"/>
            </w:tcBorders>
            <w:shd w:val="clear" w:color="auto" w:fill="auto"/>
            <w:tcMar>
              <w:left w:w="0" w:type="dxa"/>
              <w:right w:w="0" w:type="dxa"/>
            </w:tcMar>
            <w:vAlign w:val="center"/>
          </w:tcPr>
          <w:p w14:paraId="563697C7"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75FACE30" w14:textId="77777777" w:rsidTr="000B3911">
        <w:trPr>
          <w:trHeight w:val="363"/>
          <w:jc w:val="center"/>
        </w:trPr>
        <w:tc>
          <w:tcPr>
            <w:tcW w:w="2122" w:type="dxa"/>
            <w:vMerge/>
            <w:shd w:val="clear" w:color="auto" w:fill="F2F2F2" w:themeFill="background1" w:themeFillShade="F2"/>
            <w:vAlign w:val="center"/>
            <w:hideMark/>
          </w:tcPr>
          <w:p w14:paraId="792995B9"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4B61DA1C"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5" w:type="dxa"/>
            <w:tcBorders>
              <w:bottom w:val="dotted" w:sz="4" w:space="0" w:color="auto"/>
            </w:tcBorders>
            <w:shd w:val="clear" w:color="auto" w:fill="F2F2F2" w:themeFill="background1" w:themeFillShade="F2"/>
            <w:noWrap/>
            <w:vAlign w:val="center"/>
            <w:hideMark/>
          </w:tcPr>
          <w:p w14:paraId="03F9406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0C28C6A0"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583" w:type="dxa"/>
            <w:tcBorders>
              <w:left w:val="nil"/>
              <w:bottom w:val="dotted" w:sz="4" w:space="0" w:color="auto"/>
            </w:tcBorders>
            <w:shd w:val="clear" w:color="auto" w:fill="auto"/>
            <w:tcMar>
              <w:left w:w="0" w:type="dxa"/>
              <w:right w:w="0" w:type="dxa"/>
            </w:tcMar>
            <w:vAlign w:val="center"/>
          </w:tcPr>
          <w:p w14:paraId="1358B0BC"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4C80D026"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528" w:type="dxa"/>
            <w:tcBorders>
              <w:left w:val="nil"/>
              <w:bottom w:val="dotted" w:sz="4" w:space="0" w:color="auto"/>
            </w:tcBorders>
            <w:tcMar>
              <w:left w:w="0" w:type="dxa"/>
              <w:right w:w="0" w:type="dxa"/>
            </w:tcMar>
            <w:vAlign w:val="center"/>
          </w:tcPr>
          <w:p w14:paraId="04BE0FF5"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0A76EECB"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23" w:type="dxa"/>
            <w:tcBorders>
              <w:left w:val="nil"/>
              <w:bottom w:val="dotted" w:sz="4" w:space="0" w:color="auto"/>
            </w:tcBorders>
            <w:shd w:val="clear" w:color="auto" w:fill="auto"/>
            <w:tcMar>
              <w:left w:w="0" w:type="dxa"/>
              <w:right w:w="0" w:type="dxa"/>
            </w:tcMar>
            <w:vAlign w:val="center"/>
          </w:tcPr>
          <w:p w14:paraId="0FB38B7C"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r>
      <w:tr w:rsidR="000B3911" w:rsidRPr="008762D8" w14:paraId="0539ED5C" w14:textId="77777777" w:rsidTr="000B3911">
        <w:trPr>
          <w:trHeight w:val="363"/>
          <w:jc w:val="center"/>
        </w:trPr>
        <w:tc>
          <w:tcPr>
            <w:tcW w:w="2122" w:type="dxa"/>
            <w:vMerge/>
            <w:shd w:val="clear" w:color="auto" w:fill="F2F2F2" w:themeFill="background1" w:themeFillShade="F2"/>
            <w:vAlign w:val="center"/>
            <w:hideMark/>
          </w:tcPr>
          <w:p w14:paraId="31C505D8"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E7DF36D"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0F0932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584966F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83" w:type="dxa"/>
            <w:tcBorders>
              <w:top w:val="dotted" w:sz="4" w:space="0" w:color="auto"/>
              <w:left w:val="nil"/>
            </w:tcBorders>
            <w:shd w:val="clear" w:color="auto" w:fill="auto"/>
            <w:tcMar>
              <w:left w:w="0" w:type="dxa"/>
              <w:right w:w="0" w:type="dxa"/>
            </w:tcMar>
            <w:vAlign w:val="center"/>
          </w:tcPr>
          <w:p w14:paraId="130066C1"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1172BD1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28" w:type="dxa"/>
            <w:tcBorders>
              <w:top w:val="dotted" w:sz="4" w:space="0" w:color="auto"/>
              <w:left w:val="nil"/>
            </w:tcBorders>
            <w:tcMar>
              <w:left w:w="0" w:type="dxa"/>
              <w:right w:w="0" w:type="dxa"/>
            </w:tcMar>
            <w:vAlign w:val="center"/>
          </w:tcPr>
          <w:p w14:paraId="79CD50C1"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49FF2CC"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23" w:type="dxa"/>
            <w:tcBorders>
              <w:top w:val="dotted" w:sz="4" w:space="0" w:color="auto"/>
              <w:left w:val="nil"/>
            </w:tcBorders>
            <w:shd w:val="clear" w:color="auto" w:fill="auto"/>
            <w:tcMar>
              <w:left w:w="0" w:type="dxa"/>
              <w:right w:w="0" w:type="dxa"/>
            </w:tcMar>
            <w:vAlign w:val="center"/>
          </w:tcPr>
          <w:p w14:paraId="17327186"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0ADAD499" w14:textId="77777777" w:rsidTr="000B3911">
        <w:trPr>
          <w:trHeight w:val="363"/>
          <w:jc w:val="center"/>
        </w:trPr>
        <w:tc>
          <w:tcPr>
            <w:tcW w:w="2122" w:type="dxa"/>
            <w:vMerge w:val="restart"/>
            <w:shd w:val="clear" w:color="auto" w:fill="F2F2F2" w:themeFill="background1" w:themeFillShade="F2"/>
            <w:vAlign w:val="center"/>
            <w:hideMark/>
          </w:tcPr>
          <w:p w14:paraId="1A53A76F"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同行援護</w:t>
            </w:r>
          </w:p>
        </w:tc>
        <w:tc>
          <w:tcPr>
            <w:tcW w:w="1271" w:type="dxa"/>
            <w:vMerge w:val="restart"/>
            <w:shd w:val="clear" w:color="auto" w:fill="F2F2F2" w:themeFill="background1" w:themeFillShade="F2"/>
            <w:noWrap/>
            <w:vAlign w:val="center"/>
            <w:hideMark/>
          </w:tcPr>
          <w:p w14:paraId="164B0BF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275" w:type="dxa"/>
            <w:tcBorders>
              <w:bottom w:val="dotted" w:sz="4" w:space="0" w:color="auto"/>
            </w:tcBorders>
            <w:shd w:val="clear" w:color="auto" w:fill="F2F2F2" w:themeFill="background1" w:themeFillShade="F2"/>
            <w:noWrap/>
            <w:vAlign w:val="center"/>
            <w:hideMark/>
          </w:tcPr>
          <w:p w14:paraId="5816D6E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7F3E2889"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1,033</w:t>
            </w:r>
          </w:p>
        </w:tc>
        <w:tc>
          <w:tcPr>
            <w:tcW w:w="583" w:type="dxa"/>
            <w:tcBorders>
              <w:left w:val="nil"/>
              <w:bottom w:val="dotted" w:sz="4" w:space="0" w:color="auto"/>
            </w:tcBorders>
            <w:shd w:val="clear" w:color="auto" w:fill="auto"/>
            <w:tcMar>
              <w:left w:w="0" w:type="dxa"/>
              <w:right w:w="0" w:type="dxa"/>
            </w:tcMar>
            <w:vAlign w:val="center"/>
          </w:tcPr>
          <w:p w14:paraId="0EA615D2"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113</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149FCB1F"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1,163</w:t>
            </w:r>
          </w:p>
        </w:tc>
        <w:tc>
          <w:tcPr>
            <w:tcW w:w="528" w:type="dxa"/>
            <w:tcBorders>
              <w:left w:val="nil"/>
              <w:bottom w:val="dotted" w:sz="4" w:space="0" w:color="auto"/>
            </w:tcBorders>
            <w:tcMar>
              <w:left w:w="0" w:type="dxa"/>
              <w:right w:w="0" w:type="dxa"/>
            </w:tcMar>
            <w:vAlign w:val="center"/>
          </w:tcPr>
          <w:p w14:paraId="51400FB8"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21A7ED2C"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705</w:t>
            </w:r>
          </w:p>
        </w:tc>
        <w:tc>
          <w:tcPr>
            <w:tcW w:w="623" w:type="dxa"/>
            <w:tcBorders>
              <w:left w:val="nil"/>
              <w:bottom w:val="dotted" w:sz="4" w:space="0" w:color="auto"/>
            </w:tcBorders>
            <w:shd w:val="clear" w:color="auto" w:fill="auto"/>
            <w:tcMar>
              <w:left w:w="0" w:type="dxa"/>
              <w:right w:w="0" w:type="dxa"/>
            </w:tcMar>
            <w:vAlign w:val="center"/>
          </w:tcPr>
          <w:p w14:paraId="424276F8"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467</w:t>
            </w:r>
            <w:r w:rsidRPr="00C86D8F">
              <w:rPr>
                <w:rFonts w:asciiTheme="majorEastAsia" w:eastAsiaTheme="majorEastAsia" w:hAnsiTheme="majorEastAsia"/>
                <w:sz w:val="14"/>
                <w:szCs w:val="14"/>
              </w:rPr>
              <w:t>)</w:t>
            </w:r>
          </w:p>
        </w:tc>
      </w:tr>
      <w:tr w:rsidR="000B3911" w:rsidRPr="008762D8" w14:paraId="5213EFC5" w14:textId="77777777" w:rsidTr="000B3911">
        <w:trPr>
          <w:trHeight w:val="363"/>
          <w:jc w:val="center"/>
        </w:trPr>
        <w:tc>
          <w:tcPr>
            <w:tcW w:w="2122" w:type="dxa"/>
            <w:vMerge/>
            <w:shd w:val="clear" w:color="auto" w:fill="F2F2F2" w:themeFill="background1" w:themeFillShade="F2"/>
            <w:vAlign w:val="center"/>
            <w:hideMark/>
          </w:tcPr>
          <w:p w14:paraId="081AB685"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03D8C3FE"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2DE3992D"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0F782C24"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1,146</w:t>
            </w:r>
          </w:p>
        </w:tc>
        <w:tc>
          <w:tcPr>
            <w:tcW w:w="583" w:type="dxa"/>
            <w:tcBorders>
              <w:top w:val="dotted" w:sz="4" w:space="0" w:color="auto"/>
              <w:left w:val="nil"/>
            </w:tcBorders>
            <w:shd w:val="clear" w:color="auto" w:fill="auto"/>
            <w:tcMar>
              <w:left w:w="0" w:type="dxa"/>
              <w:right w:w="0" w:type="dxa"/>
            </w:tcMar>
            <w:vAlign w:val="center"/>
          </w:tcPr>
          <w:p w14:paraId="10421DEC"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5382AD17"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1,159</w:t>
            </w:r>
          </w:p>
        </w:tc>
        <w:tc>
          <w:tcPr>
            <w:tcW w:w="528" w:type="dxa"/>
            <w:tcBorders>
              <w:top w:val="dotted" w:sz="4" w:space="0" w:color="auto"/>
              <w:left w:val="nil"/>
            </w:tcBorders>
            <w:tcMar>
              <w:left w:w="0" w:type="dxa"/>
              <w:right w:w="0" w:type="dxa"/>
            </w:tcMar>
            <w:vAlign w:val="center"/>
          </w:tcPr>
          <w:p w14:paraId="57373AB3"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7CD3BBB7"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1,172</w:t>
            </w:r>
          </w:p>
        </w:tc>
        <w:tc>
          <w:tcPr>
            <w:tcW w:w="623" w:type="dxa"/>
            <w:tcBorders>
              <w:top w:val="dotted" w:sz="4" w:space="0" w:color="auto"/>
              <w:left w:val="nil"/>
            </w:tcBorders>
            <w:shd w:val="clear" w:color="auto" w:fill="auto"/>
            <w:tcMar>
              <w:left w:w="0" w:type="dxa"/>
              <w:right w:w="0" w:type="dxa"/>
            </w:tcMar>
            <w:vAlign w:val="center"/>
          </w:tcPr>
          <w:p w14:paraId="61D561C0"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7F2D1B57" w14:textId="77777777" w:rsidTr="000B3911">
        <w:trPr>
          <w:trHeight w:val="363"/>
          <w:jc w:val="center"/>
        </w:trPr>
        <w:tc>
          <w:tcPr>
            <w:tcW w:w="2122" w:type="dxa"/>
            <w:vMerge/>
            <w:shd w:val="clear" w:color="auto" w:fill="F2F2F2" w:themeFill="background1" w:themeFillShade="F2"/>
            <w:vAlign w:val="center"/>
            <w:hideMark/>
          </w:tcPr>
          <w:p w14:paraId="61E23D6B"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3F5B1E71"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5" w:type="dxa"/>
            <w:tcBorders>
              <w:bottom w:val="dotted" w:sz="4" w:space="0" w:color="auto"/>
            </w:tcBorders>
            <w:shd w:val="clear" w:color="auto" w:fill="F2F2F2" w:themeFill="background1" w:themeFillShade="F2"/>
            <w:noWrap/>
            <w:vAlign w:val="center"/>
            <w:hideMark/>
          </w:tcPr>
          <w:p w14:paraId="25ABB67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47838570"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37</w:t>
            </w:r>
          </w:p>
        </w:tc>
        <w:tc>
          <w:tcPr>
            <w:tcW w:w="583" w:type="dxa"/>
            <w:tcBorders>
              <w:left w:val="nil"/>
              <w:bottom w:val="dotted" w:sz="4" w:space="0" w:color="auto"/>
            </w:tcBorders>
            <w:shd w:val="clear" w:color="auto" w:fill="auto"/>
            <w:tcMar>
              <w:left w:w="0" w:type="dxa"/>
              <w:right w:w="0" w:type="dxa"/>
            </w:tcMar>
            <w:vAlign w:val="center"/>
          </w:tcPr>
          <w:p w14:paraId="1BA2F8D9"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56316A88"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p>
        </w:tc>
        <w:tc>
          <w:tcPr>
            <w:tcW w:w="528" w:type="dxa"/>
            <w:tcBorders>
              <w:left w:val="nil"/>
              <w:bottom w:val="dotted" w:sz="4" w:space="0" w:color="auto"/>
            </w:tcBorders>
            <w:tcMar>
              <w:left w:w="0" w:type="dxa"/>
              <w:right w:w="0" w:type="dxa"/>
            </w:tcMar>
          </w:tcPr>
          <w:p w14:paraId="40D0CB1B"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250CB3A3"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34</w:t>
            </w:r>
          </w:p>
        </w:tc>
        <w:tc>
          <w:tcPr>
            <w:tcW w:w="623" w:type="dxa"/>
            <w:tcBorders>
              <w:left w:val="nil"/>
              <w:bottom w:val="dotted" w:sz="4" w:space="0" w:color="auto"/>
            </w:tcBorders>
            <w:shd w:val="clear" w:color="auto" w:fill="auto"/>
            <w:tcMar>
              <w:left w:w="0" w:type="dxa"/>
              <w:right w:w="0" w:type="dxa"/>
            </w:tcMar>
            <w:vAlign w:val="center"/>
          </w:tcPr>
          <w:p w14:paraId="73542C1C"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p>
        </w:tc>
      </w:tr>
      <w:tr w:rsidR="000B3911" w:rsidRPr="008762D8" w14:paraId="29A5263C" w14:textId="77777777" w:rsidTr="000B3911">
        <w:trPr>
          <w:trHeight w:val="363"/>
          <w:jc w:val="center"/>
        </w:trPr>
        <w:tc>
          <w:tcPr>
            <w:tcW w:w="2122" w:type="dxa"/>
            <w:vMerge/>
            <w:shd w:val="clear" w:color="auto" w:fill="F2F2F2" w:themeFill="background1" w:themeFillShade="F2"/>
            <w:vAlign w:val="center"/>
            <w:hideMark/>
          </w:tcPr>
          <w:p w14:paraId="007ECB7A"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1B50A5F8"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7FFBD9BB"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7BDCE0F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w:t>
            </w:r>
          </w:p>
        </w:tc>
        <w:tc>
          <w:tcPr>
            <w:tcW w:w="583" w:type="dxa"/>
            <w:tcBorders>
              <w:top w:val="dotted" w:sz="4" w:space="0" w:color="auto"/>
              <w:left w:val="nil"/>
            </w:tcBorders>
            <w:shd w:val="clear" w:color="auto" w:fill="auto"/>
            <w:tcMar>
              <w:left w:w="0" w:type="dxa"/>
              <w:right w:w="0" w:type="dxa"/>
            </w:tcMar>
            <w:vAlign w:val="center"/>
          </w:tcPr>
          <w:p w14:paraId="63AE6579"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3477D0C3"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43</w:t>
            </w:r>
          </w:p>
        </w:tc>
        <w:tc>
          <w:tcPr>
            <w:tcW w:w="528" w:type="dxa"/>
            <w:tcBorders>
              <w:top w:val="dotted" w:sz="4" w:space="0" w:color="auto"/>
              <w:left w:val="nil"/>
            </w:tcBorders>
            <w:tcMar>
              <w:left w:w="0" w:type="dxa"/>
              <w:right w:w="0" w:type="dxa"/>
            </w:tcMar>
          </w:tcPr>
          <w:p w14:paraId="7390A1B4"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0E98609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44</w:t>
            </w:r>
          </w:p>
        </w:tc>
        <w:tc>
          <w:tcPr>
            <w:tcW w:w="623" w:type="dxa"/>
            <w:tcBorders>
              <w:top w:val="dotted" w:sz="4" w:space="0" w:color="auto"/>
              <w:left w:val="nil"/>
            </w:tcBorders>
            <w:shd w:val="clear" w:color="auto" w:fill="auto"/>
            <w:tcMar>
              <w:left w:w="0" w:type="dxa"/>
              <w:right w:w="0" w:type="dxa"/>
            </w:tcMar>
            <w:vAlign w:val="center"/>
          </w:tcPr>
          <w:p w14:paraId="06BD5CFE"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653DF8CE" w14:textId="77777777" w:rsidTr="000B3911">
        <w:trPr>
          <w:trHeight w:val="363"/>
          <w:jc w:val="center"/>
        </w:trPr>
        <w:tc>
          <w:tcPr>
            <w:tcW w:w="2122" w:type="dxa"/>
            <w:vMerge w:val="restart"/>
            <w:shd w:val="clear" w:color="auto" w:fill="F2F2F2" w:themeFill="background1" w:themeFillShade="F2"/>
            <w:vAlign w:val="center"/>
            <w:hideMark/>
          </w:tcPr>
          <w:p w14:paraId="3FB89AD9"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重度障害者等包括支援</w:t>
            </w:r>
          </w:p>
        </w:tc>
        <w:tc>
          <w:tcPr>
            <w:tcW w:w="1271" w:type="dxa"/>
            <w:vMerge w:val="restart"/>
            <w:shd w:val="clear" w:color="auto" w:fill="F2F2F2" w:themeFill="background1" w:themeFillShade="F2"/>
            <w:noWrap/>
            <w:vAlign w:val="center"/>
            <w:hideMark/>
          </w:tcPr>
          <w:p w14:paraId="2819428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時間／月</w:t>
            </w:r>
          </w:p>
        </w:tc>
        <w:tc>
          <w:tcPr>
            <w:tcW w:w="1275" w:type="dxa"/>
            <w:tcBorders>
              <w:bottom w:val="dotted" w:sz="4" w:space="0" w:color="auto"/>
            </w:tcBorders>
            <w:shd w:val="clear" w:color="auto" w:fill="F2F2F2" w:themeFill="background1" w:themeFillShade="F2"/>
            <w:noWrap/>
            <w:vAlign w:val="center"/>
            <w:hideMark/>
          </w:tcPr>
          <w:p w14:paraId="6C19609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249BB296"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83" w:type="dxa"/>
            <w:tcBorders>
              <w:left w:val="nil"/>
              <w:bottom w:val="dotted" w:sz="4" w:space="0" w:color="auto"/>
            </w:tcBorders>
            <w:shd w:val="clear" w:color="auto" w:fill="auto"/>
            <w:tcMar>
              <w:left w:w="0" w:type="dxa"/>
              <w:right w:w="0" w:type="dxa"/>
            </w:tcMar>
            <w:vAlign w:val="center"/>
          </w:tcPr>
          <w:p w14:paraId="041EF8A4"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33355E6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28" w:type="dxa"/>
            <w:tcBorders>
              <w:left w:val="nil"/>
              <w:bottom w:val="dotted" w:sz="4" w:space="0" w:color="auto"/>
            </w:tcBorders>
            <w:tcMar>
              <w:left w:w="0" w:type="dxa"/>
              <w:right w:w="0" w:type="dxa"/>
            </w:tcMar>
            <w:vAlign w:val="center"/>
          </w:tcPr>
          <w:p w14:paraId="21728EED"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42E1CBDA"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23" w:type="dxa"/>
            <w:tcBorders>
              <w:left w:val="nil"/>
              <w:bottom w:val="dotted" w:sz="4" w:space="0" w:color="auto"/>
            </w:tcBorders>
            <w:shd w:val="clear" w:color="auto" w:fill="auto"/>
            <w:tcMar>
              <w:left w:w="0" w:type="dxa"/>
              <w:right w:w="0" w:type="dxa"/>
            </w:tcMar>
            <w:vAlign w:val="center"/>
          </w:tcPr>
          <w:p w14:paraId="6B56350C"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p>
        </w:tc>
      </w:tr>
      <w:tr w:rsidR="000B3911" w:rsidRPr="008762D8" w14:paraId="249ED527" w14:textId="77777777" w:rsidTr="000B3911">
        <w:trPr>
          <w:trHeight w:val="363"/>
          <w:jc w:val="center"/>
        </w:trPr>
        <w:tc>
          <w:tcPr>
            <w:tcW w:w="2122" w:type="dxa"/>
            <w:vMerge/>
            <w:shd w:val="clear" w:color="auto" w:fill="F2F2F2" w:themeFill="background1" w:themeFillShade="F2"/>
            <w:vAlign w:val="center"/>
            <w:hideMark/>
          </w:tcPr>
          <w:p w14:paraId="157EE2F6"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3FD5AEF7"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275" w:type="dxa"/>
            <w:tcBorders>
              <w:top w:val="dotted" w:sz="4" w:space="0" w:color="auto"/>
              <w:bottom w:val="single" w:sz="4" w:space="0" w:color="auto"/>
            </w:tcBorders>
            <w:shd w:val="clear" w:color="auto" w:fill="F2F2F2" w:themeFill="background1" w:themeFillShade="F2"/>
            <w:noWrap/>
            <w:vAlign w:val="center"/>
            <w:hideMark/>
          </w:tcPr>
          <w:p w14:paraId="03A60B0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1401E875"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583" w:type="dxa"/>
            <w:tcBorders>
              <w:top w:val="dotted" w:sz="4" w:space="0" w:color="auto"/>
              <w:left w:val="nil"/>
            </w:tcBorders>
            <w:shd w:val="clear" w:color="auto" w:fill="auto"/>
            <w:tcMar>
              <w:left w:w="0" w:type="dxa"/>
              <w:right w:w="0" w:type="dxa"/>
            </w:tcMar>
            <w:vAlign w:val="center"/>
          </w:tcPr>
          <w:p w14:paraId="283F8CF9"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90FF657"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528" w:type="dxa"/>
            <w:tcBorders>
              <w:top w:val="dotted" w:sz="4" w:space="0" w:color="auto"/>
              <w:left w:val="nil"/>
            </w:tcBorders>
            <w:tcMar>
              <w:left w:w="0" w:type="dxa"/>
              <w:right w:w="0" w:type="dxa"/>
            </w:tcMar>
            <w:vAlign w:val="center"/>
          </w:tcPr>
          <w:p w14:paraId="646A1ED3"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562D7FD5"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24</w:t>
            </w:r>
          </w:p>
        </w:tc>
        <w:tc>
          <w:tcPr>
            <w:tcW w:w="623" w:type="dxa"/>
            <w:tcBorders>
              <w:top w:val="dotted" w:sz="4" w:space="0" w:color="auto"/>
              <w:left w:val="nil"/>
            </w:tcBorders>
            <w:shd w:val="clear" w:color="auto" w:fill="auto"/>
            <w:tcMar>
              <w:left w:w="0" w:type="dxa"/>
              <w:right w:w="0" w:type="dxa"/>
            </w:tcMar>
            <w:vAlign w:val="center"/>
          </w:tcPr>
          <w:p w14:paraId="2A8DFFE6" w14:textId="77777777" w:rsidR="000B3911" w:rsidRPr="008762D8" w:rsidRDefault="000B3911" w:rsidP="000B3911">
            <w:pPr>
              <w:spacing w:line="300" w:lineRule="exact"/>
              <w:jc w:val="right"/>
              <w:rPr>
                <w:rFonts w:asciiTheme="majorEastAsia" w:eastAsiaTheme="majorEastAsia" w:hAnsiTheme="majorEastAsia"/>
                <w:sz w:val="20"/>
                <w:szCs w:val="20"/>
              </w:rPr>
            </w:pPr>
          </w:p>
        </w:tc>
      </w:tr>
      <w:tr w:rsidR="000B3911" w:rsidRPr="008762D8" w14:paraId="38256BB4" w14:textId="77777777" w:rsidTr="000B3911">
        <w:trPr>
          <w:trHeight w:val="363"/>
          <w:jc w:val="center"/>
        </w:trPr>
        <w:tc>
          <w:tcPr>
            <w:tcW w:w="2122" w:type="dxa"/>
            <w:vMerge/>
            <w:shd w:val="clear" w:color="auto" w:fill="F2F2F2" w:themeFill="background1" w:themeFillShade="F2"/>
            <w:vAlign w:val="center"/>
            <w:hideMark/>
          </w:tcPr>
          <w:p w14:paraId="7C63EE4A"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val="restart"/>
            <w:shd w:val="clear" w:color="auto" w:fill="F2F2F2" w:themeFill="background1" w:themeFillShade="F2"/>
            <w:noWrap/>
            <w:vAlign w:val="center"/>
            <w:hideMark/>
          </w:tcPr>
          <w:p w14:paraId="20B984C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5" w:type="dxa"/>
            <w:tcBorders>
              <w:bottom w:val="dotted" w:sz="4" w:space="0" w:color="auto"/>
            </w:tcBorders>
            <w:shd w:val="clear" w:color="auto" w:fill="F2F2F2" w:themeFill="background1" w:themeFillShade="F2"/>
            <w:noWrap/>
            <w:vAlign w:val="center"/>
            <w:hideMark/>
          </w:tcPr>
          <w:p w14:paraId="0827450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16" w:type="dxa"/>
            <w:tcBorders>
              <w:bottom w:val="dotted" w:sz="4" w:space="0" w:color="auto"/>
              <w:right w:val="nil"/>
            </w:tcBorders>
            <w:shd w:val="clear" w:color="auto" w:fill="auto"/>
            <w:tcMar>
              <w:left w:w="0" w:type="dxa"/>
              <w:right w:w="0" w:type="dxa"/>
            </w:tcMar>
            <w:vAlign w:val="center"/>
          </w:tcPr>
          <w:p w14:paraId="658FA748"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83" w:type="dxa"/>
            <w:tcBorders>
              <w:left w:val="nil"/>
              <w:bottom w:val="dotted" w:sz="4" w:space="0" w:color="auto"/>
            </w:tcBorders>
            <w:shd w:val="clear" w:color="auto" w:fill="auto"/>
            <w:tcMar>
              <w:left w:w="0" w:type="dxa"/>
              <w:right w:w="0" w:type="dxa"/>
            </w:tcMar>
            <w:vAlign w:val="center"/>
          </w:tcPr>
          <w:p w14:paraId="53116686"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76" w:type="dxa"/>
            <w:tcBorders>
              <w:bottom w:val="dotted" w:sz="4" w:space="0" w:color="auto"/>
              <w:right w:val="nil"/>
            </w:tcBorders>
            <w:tcMar>
              <w:left w:w="0" w:type="dxa"/>
              <w:right w:w="0" w:type="dxa"/>
            </w:tcMar>
            <w:vAlign w:val="center"/>
          </w:tcPr>
          <w:p w14:paraId="5D96F5B3"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28" w:type="dxa"/>
            <w:tcBorders>
              <w:left w:val="nil"/>
              <w:bottom w:val="dotted" w:sz="4" w:space="0" w:color="auto"/>
            </w:tcBorders>
            <w:tcMar>
              <w:left w:w="0" w:type="dxa"/>
              <w:right w:w="0" w:type="dxa"/>
            </w:tcMar>
            <w:vAlign w:val="center"/>
          </w:tcPr>
          <w:p w14:paraId="035CB7C3"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881" w:type="dxa"/>
            <w:tcBorders>
              <w:bottom w:val="dotted" w:sz="4" w:space="0" w:color="auto"/>
              <w:right w:val="nil"/>
            </w:tcBorders>
            <w:shd w:val="clear" w:color="auto" w:fill="auto"/>
            <w:tcMar>
              <w:left w:w="0" w:type="dxa"/>
              <w:right w:w="0" w:type="dxa"/>
            </w:tcMar>
            <w:vAlign w:val="center"/>
          </w:tcPr>
          <w:p w14:paraId="17025E41"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23" w:type="dxa"/>
            <w:tcBorders>
              <w:left w:val="nil"/>
              <w:bottom w:val="dotted" w:sz="4" w:space="0" w:color="auto"/>
            </w:tcBorders>
            <w:shd w:val="clear" w:color="auto" w:fill="auto"/>
            <w:tcMar>
              <w:left w:w="0" w:type="dxa"/>
              <w:right w:w="0" w:type="dxa"/>
            </w:tcMar>
            <w:vAlign w:val="center"/>
          </w:tcPr>
          <w:p w14:paraId="50E68FBF" w14:textId="77777777" w:rsidR="000B3911" w:rsidRPr="008762D8"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r>
      <w:tr w:rsidR="000B3911" w:rsidRPr="008762D8" w14:paraId="0F02ABCD" w14:textId="77777777" w:rsidTr="000B3911">
        <w:trPr>
          <w:trHeight w:val="363"/>
          <w:jc w:val="center"/>
        </w:trPr>
        <w:tc>
          <w:tcPr>
            <w:tcW w:w="2122" w:type="dxa"/>
            <w:vMerge/>
            <w:shd w:val="clear" w:color="auto" w:fill="F2F2F2" w:themeFill="background1" w:themeFillShade="F2"/>
            <w:vAlign w:val="center"/>
            <w:hideMark/>
          </w:tcPr>
          <w:p w14:paraId="0EA19FA7" w14:textId="77777777" w:rsidR="000B3911" w:rsidRPr="008762D8" w:rsidRDefault="000B3911" w:rsidP="000B3911">
            <w:pPr>
              <w:spacing w:line="300" w:lineRule="exact"/>
              <w:rPr>
                <w:rFonts w:asciiTheme="majorEastAsia" w:eastAsiaTheme="majorEastAsia" w:hAnsiTheme="majorEastAsia"/>
                <w:sz w:val="20"/>
                <w:szCs w:val="20"/>
              </w:rPr>
            </w:pPr>
          </w:p>
        </w:tc>
        <w:tc>
          <w:tcPr>
            <w:tcW w:w="1271" w:type="dxa"/>
            <w:vMerge/>
            <w:shd w:val="clear" w:color="auto" w:fill="F2F2F2" w:themeFill="background1" w:themeFillShade="F2"/>
            <w:vAlign w:val="center"/>
            <w:hideMark/>
          </w:tcPr>
          <w:p w14:paraId="6976732D" w14:textId="77777777" w:rsidR="000B3911" w:rsidRPr="008762D8" w:rsidRDefault="000B3911" w:rsidP="000B3911">
            <w:pPr>
              <w:spacing w:line="300" w:lineRule="exact"/>
              <w:rPr>
                <w:rFonts w:asciiTheme="majorEastAsia" w:eastAsiaTheme="majorEastAsia" w:hAnsiTheme="majorEastAsia"/>
                <w:sz w:val="20"/>
                <w:szCs w:val="20"/>
              </w:rPr>
            </w:pPr>
          </w:p>
        </w:tc>
        <w:tc>
          <w:tcPr>
            <w:tcW w:w="1275" w:type="dxa"/>
            <w:tcBorders>
              <w:top w:val="dotted" w:sz="4" w:space="0" w:color="auto"/>
            </w:tcBorders>
            <w:shd w:val="clear" w:color="auto" w:fill="F2F2F2" w:themeFill="background1" w:themeFillShade="F2"/>
            <w:noWrap/>
            <w:vAlign w:val="center"/>
            <w:hideMark/>
          </w:tcPr>
          <w:p w14:paraId="002D7751"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16" w:type="dxa"/>
            <w:tcBorders>
              <w:top w:val="dotted" w:sz="4" w:space="0" w:color="auto"/>
              <w:right w:val="nil"/>
            </w:tcBorders>
            <w:shd w:val="clear" w:color="auto" w:fill="auto"/>
            <w:tcMar>
              <w:left w:w="0" w:type="dxa"/>
              <w:right w:w="0" w:type="dxa"/>
            </w:tcMar>
            <w:vAlign w:val="center"/>
          </w:tcPr>
          <w:p w14:paraId="6B471C77"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83" w:type="dxa"/>
            <w:tcBorders>
              <w:top w:val="dotted" w:sz="4" w:space="0" w:color="auto"/>
              <w:left w:val="nil"/>
            </w:tcBorders>
            <w:shd w:val="clear" w:color="auto" w:fill="auto"/>
            <w:tcMar>
              <w:left w:w="0" w:type="dxa"/>
              <w:right w:w="0" w:type="dxa"/>
            </w:tcMar>
            <w:vAlign w:val="center"/>
          </w:tcPr>
          <w:p w14:paraId="221BEA5C"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976" w:type="dxa"/>
            <w:tcBorders>
              <w:top w:val="dotted" w:sz="4" w:space="0" w:color="auto"/>
              <w:right w:val="nil"/>
            </w:tcBorders>
            <w:tcMar>
              <w:left w:w="0" w:type="dxa"/>
              <w:right w:w="0" w:type="dxa"/>
            </w:tcMar>
            <w:vAlign w:val="center"/>
          </w:tcPr>
          <w:p w14:paraId="23FA874B"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28" w:type="dxa"/>
            <w:tcBorders>
              <w:top w:val="dotted" w:sz="4" w:space="0" w:color="auto"/>
              <w:left w:val="nil"/>
            </w:tcBorders>
            <w:tcMar>
              <w:left w:w="0" w:type="dxa"/>
              <w:right w:w="0" w:type="dxa"/>
            </w:tcMar>
            <w:vAlign w:val="center"/>
          </w:tcPr>
          <w:p w14:paraId="5D2500BE" w14:textId="77777777" w:rsidR="000B3911" w:rsidRPr="008762D8" w:rsidRDefault="000B3911" w:rsidP="000B3911">
            <w:pPr>
              <w:spacing w:line="300" w:lineRule="exact"/>
              <w:jc w:val="right"/>
              <w:rPr>
                <w:rFonts w:asciiTheme="majorEastAsia" w:eastAsiaTheme="majorEastAsia" w:hAnsiTheme="majorEastAsia"/>
                <w:sz w:val="20"/>
                <w:szCs w:val="20"/>
              </w:rPr>
            </w:pPr>
          </w:p>
        </w:tc>
        <w:tc>
          <w:tcPr>
            <w:tcW w:w="881" w:type="dxa"/>
            <w:tcBorders>
              <w:top w:val="dotted" w:sz="4" w:space="0" w:color="auto"/>
              <w:right w:val="nil"/>
            </w:tcBorders>
            <w:shd w:val="clear" w:color="auto" w:fill="auto"/>
            <w:tcMar>
              <w:left w:w="0" w:type="dxa"/>
              <w:right w:w="0" w:type="dxa"/>
            </w:tcMar>
            <w:vAlign w:val="center"/>
          </w:tcPr>
          <w:p w14:paraId="6F9A5136" w14:textId="77777777" w:rsidR="000B3911" w:rsidRPr="008762D8" w:rsidRDefault="000B3911" w:rsidP="000B3911">
            <w:pPr>
              <w:spacing w:line="30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23" w:type="dxa"/>
            <w:tcBorders>
              <w:top w:val="dotted" w:sz="4" w:space="0" w:color="auto"/>
              <w:left w:val="nil"/>
            </w:tcBorders>
            <w:shd w:val="clear" w:color="auto" w:fill="auto"/>
            <w:tcMar>
              <w:left w:w="0" w:type="dxa"/>
              <w:right w:w="0" w:type="dxa"/>
            </w:tcMar>
            <w:vAlign w:val="center"/>
          </w:tcPr>
          <w:p w14:paraId="0E2A7CCE" w14:textId="77777777" w:rsidR="000B3911" w:rsidRPr="008762D8" w:rsidRDefault="000B3911" w:rsidP="000B3911">
            <w:pPr>
              <w:spacing w:line="300" w:lineRule="exact"/>
              <w:jc w:val="right"/>
              <w:rPr>
                <w:rFonts w:asciiTheme="majorEastAsia" w:eastAsiaTheme="majorEastAsia" w:hAnsiTheme="majorEastAsia"/>
                <w:sz w:val="20"/>
                <w:szCs w:val="20"/>
              </w:rPr>
            </w:pPr>
          </w:p>
        </w:tc>
      </w:tr>
    </w:tbl>
    <w:p w14:paraId="74859D74" w14:textId="77777777" w:rsidR="000B3911" w:rsidRPr="00727509" w:rsidRDefault="000B3911" w:rsidP="000B3911"/>
    <w:p w14:paraId="44F65E01" w14:textId="77777777" w:rsidR="000B3911" w:rsidRPr="00727509" w:rsidRDefault="000B3911" w:rsidP="000B3911">
      <w:pPr>
        <w:pStyle w:val="14"/>
        <w:pageBreakBefore/>
      </w:pPr>
      <w:r>
        <w:rPr>
          <w:rFonts w:hint="eastAsia"/>
        </w:rPr>
        <w:lastRenderedPageBreak/>
        <w:t>②</w:t>
      </w:r>
      <w:r w:rsidRPr="00727509">
        <w:rPr>
          <w:rFonts w:hint="eastAsia"/>
        </w:rPr>
        <w:t xml:space="preserve">　日中活動系</w:t>
      </w:r>
    </w:p>
    <w:p w14:paraId="3A8137BC" w14:textId="77777777" w:rsidR="000B3911" w:rsidRPr="00373CA9" w:rsidRDefault="000B3911" w:rsidP="000B3911">
      <w:pPr>
        <w:pStyle w:val="15"/>
      </w:pPr>
      <w:r w:rsidRPr="00373CA9">
        <w:rPr>
          <w:rFonts w:hint="eastAsia"/>
        </w:rPr>
        <w:t>○日中活動系サービスの利用についても、計画作成時より全体的に、利用人数と一月の利用者１人あたりの利用時間は、計画値に合わせて横ばい若しくは減少傾向で推移しています。特に、自立訓練（機能訓練・生活訓練）は、利用人数、延利用人日ともに計画値を大幅に下回っています。</w:t>
      </w:r>
    </w:p>
    <w:p w14:paraId="0A440C4E" w14:textId="77777777" w:rsidR="000B3911" w:rsidRPr="00373CA9" w:rsidRDefault="000B3911" w:rsidP="000B3911">
      <w:pPr>
        <w:pStyle w:val="15"/>
      </w:pPr>
      <w:r w:rsidRPr="00373CA9">
        <w:rPr>
          <w:rFonts w:hint="eastAsia"/>
        </w:rPr>
        <w:t>○就労移行支援については、利用人数、延利用人日ともに計画値を下回るなど、利用は減少傾向にありますが、就労継続支援（Ａ型・Ｂ型）については、計画値を上回り、実績値も増加傾向を示しています。就労定着支援も利用人数、延利用人日ともに計画値を上回る、増加傾向で推移しています。</w:t>
      </w:r>
    </w:p>
    <w:p w14:paraId="6F98BA1D" w14:textId="77777777" w:rsidR="000B3911" w:rsidRPr="00373CA9" w:rsidRDefault="000B3911" w:rsidP="000B3911">
      <w:pPr>
        <w:pStyle w:val="15"/>
      </w:pPr>
      <w:r w:rsidRPr="00373CA9">
        <w:rPr>
          <w:rFonts w:hint="eastAsia"/>
        </w:rPr>
        <w:t>○療養介護については、計画値通りでほぼ横ばいで推移しています。</w:t>
      </w:r>
    </w:p>
    <w:p w14:paraId="5128EA10" w14:textId="77777777" w:rsidR="000B3911" w:rsidRPr="00373CA9" w:rsidRDefault="000B3911" w:rsidP="000B3911">
      <w:pPr>
        <w:pStyle w:val="15"/>
      </w:pPr>
      <w:r w:rsidRPr="00373CA9">
        <w:rPr>
          <w:rFonts w:hint="eastAsia"/>
        </w:rPr>
        <w:t>○短期入所（福祉型・医療型）についても利用人数、延利用人日ともに計画値を下回り、減少傾向で推移しています。</w:t>
      </w:r>
    </w:p>
    <w:p w14:paraId="155206F8" w14:textId="77777777" w:rsidR="002D1D4B" w:rsidRPr="00D8168C" w:rsidRDefault="002D1D4B" w:rsidP="002D1D4B">
      <w:pPr>
        <w:pStyle w:val="21"/>
      </w:pPr>
      <w:r w:rsidRPr="00D8168C">
        <w:rPr>
          <w:rFonts w:hint="eastAsia"/>
        </w:rPr>
        <w:t>■</w:t>
      </w:r>
      <w:r w:rsidRPr="00D8168C">
        <w:rPr>
          <w:rFonts w:hint="eastAsia"/>
          <w:spacing w:val="-4"/>
        </w:rPr>
        <w:t>サービスの利用状況（カッコ書きは計画値と実績値の差異を表しています）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1418"/>
        <w:gridCol w:w="1417"/>
        <w:gridCol w:w="992"/>
        <w:gridCol w:w="601"/>
        <w:gridCol w:w="959"/>
        <w:gridCol w:w="634"/>
        <w:gridCol w:w="925"/>
        <w:gridCol w:w="669"/>
      </w:tblGrid>
      <w:tr w:rsidR="000B3911" w:rsidRPr="008762D8" w14:paraId="18D82DEA" w14:textId="77777777" w:rsidTr="000B3911">
        <w:trPr>
          <w:trHeight w:val="355"/>
          <w:tblHeader/>
          <w:jc w:val="center"/>
        </w:trPr>
        <w:tc>
          <w:tcPr>
            <w:tcW w:w="1838" w:type="dxa"/>
            <w:shd w:val="clear" w:color="auto" w:fill="F2F2F2" w:themeFill="background1" w:themeFillShade="F2"/>
            <w:vAlign w:val="center"/>
          </w:tcPr>
          <w:p w14:paraId="37D16AF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2835" w:type="dxa"/>
            <w:gridSpan w:val="2"/>
            <w:shd w:val="clear" w:color="auto" w:fill="F2F2F2" w:themeFill="background1" w:themeFillShade="F2"/>
            <w:noWrap/>
            <w:vAlign w:val="center"/>
          </w:tcPr>
          <w:p w14:paraId="78027B3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593" w:type="dxa"/>
            <w:gridSpan w:val="2"/>
            <w:tcBorders>
              <w:bottom w:val="single" w:sz="4" w:space="0" w:color="auto"/>
            </w:tcBorders>
            <w:shd w:val="clear" w:color="auto" w:fill="F2F2F2" w:themeFill="background1" w:themeFillShade="F2"/>
            <w:noWrap/>
            <w:vAlign w:val="center"/>
          </w:tcPr>
          <w:p w14:paraId="123F0C16" w14:textId="77777777" w:rsidR="000B3911" w:rsidRPr="00DC7685"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0"/>
                <w:w w:val="90"/>
                <w:sz w:val="20"/>
                <w:szCs w:val="20"/>
                <w:fitText w:val="1040" w:id="-1961159677"/>
              </w:rPr>
              <w:t>平成</w:t>
            </w:r>
            <w:r w:rsidRPr="000B3911">
              <w:rPr>
                <w:rFonts w:asciiTheme="majorEastAsia" w:eastAsiaTheme="majorEastAsia" w:hAnsiTheme="majorEastAsia"/>
                <w:spacing w:val="10"/>
                <w:w w:val="90"/>
                <w:sz w:val="20"/>
                <w:szCs w:val="20"/>
                <w:fitText w:val="1040" w:id="-1961159677"/>
              </w:rPr>
              <w:t>30年</w:t>
            </w:r>
            <w:r w:rsidRPr="000B3911">
              <w:rPr>
                <w:rFonts w:asciiTheme="majorEastAsia" w:eastAsiaTheme="majorEastAsia" w:hAnsiTheme="majorEastAsia" w:hint="eastAsia"/>
                <w:spacing w:val="-19"/>
                <w:w w:val="90"/>
                <w:sz w:val="20"/>
                <w:szCs w:val="20"/>
                <w:fitText w:val="1040" w:id="-1961159677"/>
              </w:rPr>
              <w:t>度</w:t>
            </w:r>
          </w:p>
        </w:tc>
        <w:tc>
          <w:tcPr>
            <w:tcW w:w="1593" w:type="dxa"/>
            <w:gridSpan w:val="2"/>
            <w:tcBorders>
              <w:bottom w:val="single" w:sz="4" w:space="0" w:color="auto"/>
            </w:tcBorders>
            <w:shd w:val="clear" w:color="auto" w:fill="F2F2F2" w:themeFill="background1" w:themeFillShade="F2"/>
            <w:noWrap/>
            <w:vAlign w:val="center"/>
          </w:tcPr>
          <w:p w14:paraId="17BF668F" w14:textId="77777777" w:rsidR="000B3911" w:rsidRPr="00DC7685"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0"/>
                <w:sz w:val="20"/>
                <w:szCs w:val="20"/>
                <w:fitText w:val="1040" w:id="-1961159676"/>
              </w:rPr>
              <w:t>令和元年</w:t>
            </w:r>
            <w:r w:rsidRPr="000B3911">
              <w:rPr>
                <w:rFonts w:asciiTheme="majorEastAsia" w:eastAsiaTheme="majorEastAsia" w:hAnsiTheme="majorEastAsia" w:hint="eastAsia"/>
                <w:spacing w:val="-20"/>
                <w:sz w:val="20"/>
                <w:szCs w:val="20"/>
                <w:fitText w:val="1040" w:id="-1961159676"/>
              </w:rPr>
              <w:t>度</w:t>
            </w:r>
          </w:p>
        </w:tc>
        <w:tc>
          <w:tcPr>
            <w:tcW w:w="1594" w:type="dxa"/>
            <w:gridSpan w:val="2"/>
            <w:tcBorders>
              <w:bottom w:val="single" w:sz="4" w:space="0" w:color="auto"/>
            </w:tcBorders>
            <w:shd w:val="clear" w:color="auto" w:fill="F2F2F2" w:themeFill="background1" w:themeFillShade="F2"/>
            <w:noWrap/>
            <w:vAlign w:val="center"/>
          </w:tcPr>
          <w:p w14:paraId="24CE4921" w14:textId="77777777" w:rsidR="000B3911" w:rsidRPr="00DC7685"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0"/>
                <w:sz w:val="20"/>
                <w:szCs w:val="20"/>
                <w:fitText w:val="1040" w:id="-1961159675"/>
              </w:rPr>
              <w:t>令和２年</w:t>
            </w:r>
            <w:r w:rsidRPr="000B3911">
              <w:rPr>
                <w:rFonts w:asciiTheme="majorEastAsia" w:eastAsiaTheme="majorEastAsia" w:hAnsiTheme="majorEastAsia" w:hint="eastAsia"/>
                <w:spacing w:val="-20"/>
                <w:sz w:val="20"/>
                <w:szCs w:val="20"/>
                <w:fitText w:val="1040" w:id="-1961159675"/>
              </w:rPr>
              <w:t>度</w:t>
            </w:r>
            <w:r w:rsidRPr="00C446A0">
              <w:rPr>
                <w:rFonts w:asciiTheme="majorEastAsia" w:eastAsiaTheme="majorEastAsia" w:hAnsiTheme="majorEastAsia"/>
                <w:sz w:val="20"/>
                <w:szCs w:val="20"/>
              </w:rPr>
              <w:br/>
              <w:t>(推計値)</w:t>
            </w:r>
          </w:p>
        </w:tc>
      </w:tr>
      <w:tr w:rsidR="000B3911" w:rsidRPr="008762D8" w14:paraId="107DA8EE" w14:textId="77777777" w:rsidTr="000B3911">
        <w:trPr>
          <w:trHeight w:val="340"/>
          <w:jc w:val="center"/>
        </w:trPr>
        <w:tc>
          <w:tcPr>
            <w:tcW w:w="1838" w:type="dxa"/>
            <w:vMerge w:val="restart"/>
            <w:shd w:val="clear" w:color="auto" w:fill="F2F2F2" w:themeFill="background1" w:themeFillShade="F2"/>
            <w:vAlign w:val="center"/>
            <w:hideMark/>
          </w:tcPr>
          <w:p w14:paraId="386622F4"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生活介護</w:t>
            </w:r>
          </w:p>
        </w:tc>
        <w:tc>
          <w:tcPr>
            <w:tcW w:w="1418" w:type="dxa"/>
            <w:vMerge w:val="restart"/>
            <w:shd w:val="clear" w:color="auto" w:fill="F2F2F2" w:themeFill="background1" w:themeFillShade="F2"/>
            <w:noWrap/>
            <w:vAlign w:val="center"/>
            <w:hideMark/>
          </w:tcPr>
          <w:p w14:paraId="4157C64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5F5E714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top w:val="nil"/>
              <w:left w:val="nil"/>
              <w:bottom w:val="dotted" w:sz="4" w:space="0" w:color="auto"/>
              <w:right w:val="nil"/>
            </w:tcBorders>
            <w:shd w:val="clear" w:color="auto" w:fill="auto"/>
            <w:noWrap/>
            <w:tcMar>
              <w:left w:w="0" w:type="dxa"/>
              <w:right w:w="0" w:type="dxa"/>
            </w:tcMar>
            <w:vAlign w:val="center"/>
          </w:tcPr>
          <w:p w14:paraId="452B8DD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5,081</w:t>
            </w:r>
          </w:p>
        </w:tc>
        <w:tc>
          <w:tcPr>
            <w:tcW w:w="601" w:type="dxa"/>
            <w:tcBorders>
              <w:top w:val="nil"/>
              <w:left w:val="nil"/>
              <w:bottom w:val="dotted" w:sz="4" w:space="0" w:color="auto"/>
              <w:right w:val="single" w:sz="8" w:space="0" w:color="auto"/>
            </w:tcBorders>
            <w:shd w:val="clear" w:color="auto" w:fill="auto"/>
            <w:tcMar>
              <w:left w:w="0" w:type="dxa"/>
              <w:right w:w="0" w:type="dxa"/>
            </w:tcMar>
            <w:vAlign w:val="center"/>
          </w:tcPr>
          <w:p w14:paraId="32ECAED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(-3</w:t>
            </w:r>
            <w:r>
              <w:rPr>
                <w:rFonts w:asciiTheme="majorEastAsia" w:eastAsiaTheme="majorEastAsia" w:hAnsiTheme="majorEastAsia"/>
                <w:sz w:val="14"/>
                <w:szCs w:val="14"/>
              </w:rPr>
              <w:t>50</w:t>
            </w:r>
            <w:r w:rsidRPr="00C86D8F">
              <w:rPr>
                <w:rFonts w:asciiTheme="majorEastAsia" w:eastAsiaTheme="majorEastAsia" w:hAnsiTheme="majorEastAsia"/>
                <w:sz w:val="14"/>
                <w:szCs w:val="14"/>
              </w:rPr>
              <w:t>)</w:t>
            </w:r>
          </w:p>
        </w:tc>
        <w:tc>
          <w:tcPr>
            <w:tcW w:w="959" w:type="dxa"/>
            <w:tcBorders>
              <w:top w:val="nil"/>
              <w:left w:val="nil"/>
              <w:bottom w:val="dotted" w:sz="4" w:space="0" w:color="auto"/>
              <w:right w:val="nil"/>
            </w:tcBorders>
            <w:shd w:val="clear" w:color="auto" w:fill="auto"/>
            <w:tcMar>
              <w:left w:w="0" w:type="dxa"/>
              <w:right w:w="0" w:type="dxa"/>
            </w:tcMar>
            <w:vAlign w:val="center"/>
          </w:tcPr>
          <w:p w14:paraId="3CFD64F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5,227</w:t>
            </w:r>
          </w:p>
        </w:tc>
        <w:tc>
          <w:tcPr>
            <w:tcW w:w="634" w:type="dxa"/>
            <w:tcBorders>
              <w:top w:val="nil"/>
              <w:left w:val="nil"/>
              <w:bottom w:val="dotted" w:sz="4" w:space="0" w:color="auto"/>
              <w:right w:val="single" w:sz="8" w:space="0" w:color="auto"/>
            </w:tcBorders>
            <w:shd w:val="clear" w:color="auto" w:fill="auto"/>
            <w:tcMar>
              <w:left w:w="0" w:type="dxa"/>
              <w:right w:w="0" w:type="dxa"/>
            </w:tcMar>
            <w:vAlign w:val="center"/>
          </w:tcPr>
          <w:p w14:paraId="601774A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254</w:t>
            </w:r>
            <w:r w:rsidRPr="00C86D8F">
              <w:rPr>
                <w:rFonts w:asciiTheme="majorEastAsia" w:eastAsiaTheme="majorEastAsia" w:hAnsiTheme="majorEastAsia"/>
                <w:sz w:val="14"/>
                <w:szCs w:val="14"/>
              </w:rPr>
              <w:t>)</w:t>
            </w:r>
          </w:p>
        </w:tc>
        <w:tc>
          <w:tcPr>
            <w:tcW w:w="925" w:type="dxa"/>
            <w:tcBorders>
              <w:top w:val="nil"/>
              <w:left w:val="nil"/>
              <w:bottom w:val="dotted" w:sz="4" w:space="0" w:color="auto"/>
              <w:right w:val="nil"/>
            </w:tcBorders>
            <w:shd w:val="clear" w:color="auto" w:fill="auto"/>
            <w:tcMar>
              <w:left w:w="0" w:type="dxa"/>
              <w:right w:w="0" w:type="dxa"/>
            </w:tcMar>
            <w:vAlign w:val="center"/>
          </w:tcPr>
          <w:p w14:paraId="7EE22BF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5,297</w:t>
            </w:r>
          </w:p>
        </w:tc>
        <w:tc>
          <w:tcPr>
            <w:tcW w:w="669" w:type="dxa"/>
            <w:tcBorders>
              <w:top w:val="nil"/>
              <w:left w:val="nil"/>
              <w:bottom w:val="dotted" w:sz="4" w:space="0" w:color="auto"/>
              <w:right w:val="single" w:sz="8" w:space="0" w:color="auto"/>
            </w:tcBorders>
            <w:shd w:val="clear" w:color="auto" w:fill="auto"/>
            <w:tcMar>
              <w:left w:w="0" w:type="dxa"/>
              <w:right w:w="0" w:type="dxa"/>
            </w:tcMar>
            <w:vAlign w:val="center"/>
          </w:tcPr>
          <w:p w14:paraId="45BD76A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234</w:t>
            </w:r>
            <w:r w:rsidRPr="00C86D8F">
              <w:rPr>
                <w:rFonts w:asciiTheme="majorEastAsia" w:eastAsiaTheme="majorEastAsia" w:hAnsiTheme="majorEastAsia"/>
                <w:sz w:val="14"/>
                <w:szCs w:val="14"/>
              </w:rPr>
              <w:t>)</w:t>
            </w:r>
          </w:p>
        </w:tc>
      </w:tr>
      <w:tr w:rsidR="000B3911" w:rsidRPr="008762D8" w14:paraId="7AB9611F" w14:textId="77777777" w:rsidTr="000B3911">
        <w:trPr>
          <w:trHeight w:val="340"/>
          <w:jc w:val="center"/>
        </w:trPr>
        <w:tc>
          <w:tcPr>
            <w:tcW w:w="1838" w:type="dxa"/>
            <w:vMerge/>
            <w:shd w:val="clear" w:color="auto" w:fill="F2F2F2" w:themeFill="background1" w:themeFillShade="F2"/>
            <w:vAlign w:val="center"/>
            <w:hideMark/>
          </w:tcPr>
          <w:p w14:paraId="3FC67825"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3BFBFA6F"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CC349B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7AF0DA8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5,431</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4FD864E"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D16169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5,481</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36E21F6"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5319923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5,531</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70A21A4"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1316308F" w14:textId="77777777" w:rsidTr="000B3911">
        <w:trPr>
          <w:trHeight w:val="340"/>
          <w:jc w:val="center"/>
        </w:trPr>
        <w:tc>
          <w:tcPr>
            <w:tcW w:w="1838" w:type="dxa"/>
            <w:vMerge/>
            <w:shd w:val="clear" w:color="auto" w:fill="F2F2F2" w:themeFill="background1" w:themeFillShade="F2"/>
            <w:vAlign w:val="center"/>
            <w:hideMark/>
          </w:tcPr>
          <w:p w14:paraId="34CFEC95"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7B3CF9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382FCE4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1D09BF1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258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9F4461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(-3</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4B30F84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271</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0B1B08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22</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2BCE2B1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272</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1F5821D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26</w:t>
            </w:r>
            <w:r w:rsidRPr="00C86D8F">
              <w:rPr>
                <w:rFonts w:asciiTheme="majorEastAsia" w:eastAsiaTheme="majorEastAsia" w:hAnsiTheme="majorEastAsia"/>
                <w:sz w:val="14"/>
                <w:szCs w:val="14"/>
              </w:rPr>
              <w:t>)</w:t>
            </w:r>
          </w:p>
        </w:tc>
      </w:tr>
      <w:tr w:rsidR="000B3911" w:rsidRPr="008762D8" w14:paraId="76A83803" w14:textId="77777777" w:rsidTr="000B3911">
        <w:trPr>
          <w:trHeight w:val="340"/>
          <w:jc w:val="center"/>
        </w:trPr>
        <w:tc>
          <w:tcPr>
            <w:tcW w:w="1838" w:type="dxa"/>
            <w:vMerge/>
            <w:shd w:val="clear" w:color="auto" w:fill="F2F2F2" w:themeFill="background1" w:themeFillShade="F2"/>
            <w:vAlign w:val="center"/>
            <w:hideMark/>
          </w:tcPr>
          <w:p w14:paraId="5551AB6D"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392A4765"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601BC8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2BA9F11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289</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192D0BB"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85E537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293</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05B4417E"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F4122A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298</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30DBADD3"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6DD1ADA4" w14:textId="77777777" w:rsidTr="000B3911">
        <w:trPr>
          <w:trHeight w:val="340"/>
          <w:jc w:val="center"/>
        </w:trPr>
        <w:tc>
          <w:tcPr>
            <w:tcW w:w="1838" w:type="dxa"/>
            <w:vMerge w:val="restart"/>
            <w:shd w:val="clear" w:color="auto" w:fill="F2F2F2" w:themeFill="background1" w:themeFillShade="F2"/>
            <w:vAlign w:val="center"/>
            <w:hideMark/>
          </w:tcPr>
          <w:p w14:paraId="2E79CC6B"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自立訓練</w:t>
            </w:r>
          </w:p>
          <w:p w14:paraId="11A3EC22"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（機能訓練）</w:t>
            </w:r>
          </w:p>
        </w:tc>
        <w:tc>
          <w:tcPr>
            <w:tcW w:w="1418" w:type="dxa"/>
            <w:vMerge w:val="restart"/>
            <w:shd w:val="clear" w:color="auto" w:fill="F2F2F2" w:themeFill="background1" w:themeFillShade="F2"/>
            <w:noWrap/>
            <w:vAlign w:val="center"/>
            <w:hideMark/>
          </w:tcPr>
          <w:p w14:paraId="58A67DDC"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063752E4"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1373B2D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133</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8A1D7C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(-77)</w:t>
            </w:r>
          </w:p>
        </w:tc>
        <w:tc>
          <w:tcPr>
            <w:tcW w:w="959" w:type="dxa"/>
            <w:tcBorders>
              <w:left w:val="nil"/>
              <w:bottom w:val="dotted" w:sz="4" w:space="0" w:color="auto"/>
              <w:right w:val="nil"/>
            </w:tcBorders>
            <w:shd w:val="clear" w:color="auto" w:fill="auto"/>
            <w:tcMar>
              <w:left w:w="0" w:type="dxa"/>
              <w:right w:w="0" w:type="dxa"/>
            </w:tcMar>
            <w:vAlign w:val="center"/>
          </w:tcPr>
          <w:p w14:paraId="53DF9AB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97</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43EA1B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119</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31CEB76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65</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25EE70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158</w:t>
            </w:r>
            <w:r w:rsidRPr="00C86D8F">
              <w:rPr>
                <w:rFonts w:asciiTheme="majorEastAsia" w:eastAsiaTheme="majorEastAsia" w:hAnsiTheme="majorEastAsia"/>
                <w:sz w:val="14"/>
                <w:szCs w:val="14"/>
              </w:rPr>
              <w:t>)</w:t>
            </w:r>
          </w:p>
        </w:tc>
      </w:tr>
      <w:tr w:rsidR="000B3911" w:rsidRPr="008762D8" w14:paraId="3C978D1A" w14:textId="77777777" w:rsidTr="000B3911">
        <w:trPr>
          <w:trHeight w:val="340"/>
          <w:jc w:val="center"/>
        </w:trPr>
        <w:tc>
          <w:tcPr>
            <w:tcW w:w="1838" w:type="dxa"/>
            <w:vMerge/>
            <w:shd w:val="clear" w:color="auto" w:fill="F2F2F2" w:themeFill="background1" w:themeFillShade="F2"/>
            <w:vAlign w:val="center"/>
            <w:hideMark/>
          </w:tcPr>
          <w:p w14:paraId="1FFF4BF7"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011FF0D"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D7251A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55B3CC9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210</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DBC6AA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053C86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216</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93B111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0AC5A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223</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A4DFAB4"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221F1D0F" w14:textId="77777777" w:rsidTr="000B3911">
        <w:trPr>
          <w:trHeight w:val="340"/>
          <w:jc w:val="center"/>
        </w:trPr>
        <w:tc>
          <w:tcPr>
            <w:tcW w:w="1838" w:type="dxa"/>
            <w:vMerge/>
            <w:shd w:val="clear" w:color="auto" w:fill="F2F2F2" w:themeFill="background1" w:themeFillShade="F2"/>
            <w:vAlign w:val="center"/>
            <w:hideMark/>
          </w:tcPr>
          <w:p w14:paraId="1D0D03C0"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755A66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4BDDAC7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122E0C0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B9118C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586F694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16</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5266F0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6E7D6BA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12</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C96D96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26</w:t>
            </w:r>
            <w:r w:rsidRPr="00C86D8F">
              <w:rPr>
                <w:rFonts w:asciiTheme="majorEastAsia" w:eastAsiaTheme="majorEastAsia" w:hAnsiTheme="majorEastAsia"/>
                <w:sz w:val="14"/>
                <w:szCs w:val="14"/>
              </w:rPr>
              <w:t>)</w:t>
            </w:r>
          </w:p>
        </w:tc>
      </w:tr>
      <w:tr w:rsidR="000B3911" w:rsidRPr="008762D8" w14:paraId="1719C9D0" w14:textId="77777777" w:rsidTr="000B3911">
        <w:trPr>
          <w:trHeight w:val="340"/>
          <w:jc w:val="center"/>
        </w:trPr>
        <w:tc>
          <w:tcPr>
            <w:tcW w:w="1838" w:type="dxa"/>
            <w:vMerge/>
            <w:shd w:val="clear" w:color="auto" w:fill="F2F2F2" w:themeFill="background1" w:themeFillShade="F2"/>
            <w:vAlign w:val="center"/>
            <w:hideMark/>
          </w:tcPr>
          <w:p w14:paraId="1EAA9DB8"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12716A72"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40D5FA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301B1AA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36</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1ADB419B"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8709A3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37</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2D9380D"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2481F2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38</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3E0834C"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2AC345FF" w14:textId="77777777" w:rsidTr="000B3911">
        <w:trPr>
          <w:trHeight w:val="340"/>
          <w:jc w:val="center"/>
        </w:trPr>
        <w:tc>
          <w:tcPr>
            <w:tcW w:w="1838" w:type="dxa"/>
            <w:vMerge w:val="restart"/>
            <w:shd w:val="clear" w:color="auto" w:fill="F2F2F2" w:themeFill="background1" w:themeFillShade="F2"/>
            <w:vAlign w:val="center"/>
            <w:hideMark/>
          </w:tcPr>
          <w:p w14:paraId="535FE3D0"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自立訓練</w:t>
            </w:r>
          </w:p>
          <w:p w14:paraId="20B385B2"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（生活訓練）</w:t>
            </w:r>
          </w:p>
        </w:tc>
        <w:tc>
          <w:tcPr>
            <w:tcW w:w="1418" w:type="dxa"/>
            <w:vMerge w:val="restart"/>
            <w:shd w:val="clear" w:color="auto" w:fill="F2F2F2" w:themeFill="background1" w:themeFillShade="F2"/>
            <w:noWrap/>
            <w:vAlign w:val="center"/>
            <w:hideMark/>
          </w:tcPr>
          <w:p w14:paraId="221CBD0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438D8F3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28BAFAC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120</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2832A18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149</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396C2CC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76</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5FDF17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204</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7A24ED5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43</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5B1382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248</w:t>
            </w:r>
            <w:r w:rsidRPr="00C86D8F">
              <w:rPr>
                <w:rFonts w:asciiTheme="majorEastAsia" w:eastAsiaTheme="majorEastAsia" w:hAnsiTheme="majorEastAsia"/>
                <w:sz w:val="14"/>
                <w:szCs w:val="14"/>
              </w:rPr>
              <w:t>)</w:t>
            </w:r>
          </w:p>
        </w:tc>
      </w:tr>
      <w:tr w:rsidR="000B3911" w:rsidRPr="008762D8" w14:paraId="5FC09A5C" w14:textId="77777777" w:rsidTr="000B3911">
        <w:trPr>
          <w:trHeight w:val="340"/>
          <w:jc w:val="center"/>
        </w:trPr>
        <w:tc>
          <w:tcPr>
            <w:tcW w:w="1838" w:type="dxa"/>
            <w:vMerge/>
            <w:shd w:val="clear" w:color="auto" w:fill="F2F2F2" w:themeFill="background1" w:themeFillShade="F2"/>
            <w:vAlign w:val="center"/>
            <w:hideMark/>
          </w:tcPr>
          <w:p w14:paraId="206112CB"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71AB057"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5EBD51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235ACB3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269</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D33D4F9"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87E514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280</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1014F0A"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41ED4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291</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E39856D"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7C191956" w14:textId="77777777" w:rsidTr="000B3911">
        <w:trPr>
          <w:trHeight w:val="340"/>
          <w:jc w:val="center"/>
        </w:trPr>
        <w:tc>
          <w:tcPr>
            <w:tcW w:w="1838" w:type="dxa"/>
            <w:vMerge/>
            <w:shd w:val="clear" w:color="auto" w:fill="F2F2F2" w:themeFill="background1" w:themeFillShade="F2"/>
            <w:vAlign w:val="center"/>
            <w:hideMark/>
          </w:tcPr>
          <w:p w14:paraId="7AEEAD9C"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318732FB"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2ABBA40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7B902FA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581F43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458298E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E30B53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16</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6DA54DB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9A2F83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p>
        </w:tc>
      </w:tr>
      <w:tr w:rsidR="000B3911" w:rsidRPr="008762D8" w14:paraId="704222B5" w14:textId="77777777" w:rsidTr="000B3911">
        <w:trPr>
          <w:trHeight w:val="340"/>
          <w:jc w:val="center"/>
        </w:trPr>
        <w:tc>
          <w:tcPr>
            <w:tcW w:w="1838" w:type="dxa"/>
            <w:vMerge/>
            <w:shd w:val="clear" w:color="auto" w:fill="F2F2F2" w:themeFill="background1" w:themeFillShade="F2"/>
            <w:vAlign w:val="center"/>
            <w:hideMark/>
          </w:tcPr>
          <w:p w14:paraId="69EE03D5"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B15EB80"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2F887A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53782EB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20</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44A3F1CD"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080137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21</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C77E62B"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EC5D7F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22</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6FAD820"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39D1EEFB" w14:textId="77777777" w:rsidTr="000B3911">
        <w:trPr>
          <w:trHeight w:val="340"/>
          <w:jc w:val="center"/>
        </w:trPr>
        <w:tc>
          <w:tcPr>
            <w:tcW w:w="1838" w:type="dxa"/>
            <w:vMerge w:val="restart"/>
            <w:shd w:val="clear" w:color="auto" w:fill="F2F2F2" w:themeFill="background1" w:themeFillShade="F2"/>
            <w:vAlign w:val="center"/>
            <w:hideMark/>
          </w:tcPr>
          <w:p w14:paraId="343A66DA"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就労移行支援</w:t>
            </w:r>
          </w:p>
        </w:tc>
        <w:tc>
          <w:tcPr>
            <w:tcW w:w="1418" w:type="dxa"/>
            <w:vMerge w:val="restart"/>
            <w:shd w:val="clear" w:color="auto" w:fill="F2F2F2" w:themeFill="background1" w:themeFillShade="F2"/>
            <w:noWrap/>
            <w:vAlign w:val="center"/>
            <w:hideMark/>
          </w:tcPr>
          <w:p w14:paraId="3F887EA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726FB51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428421A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488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620CEBB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+33</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24BB038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409</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58403A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58</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248DDA5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413</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70FD206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7)</w:t>
            </w:r>
          </w:p>
        </w:tc>
      </w:tr>
      <w:tr w:rsidR="000B3911" w:rsidRPr="008762D8" w14:paraId="6BF0DF75" w14:textId="77777777" w:rsidTr="000B3911">
        <w:trPr>
          <w:trHeight w:val="340"/>
          <w:jc w:val="center"/>
        </w:trPr>
        <w:tc>
          <w:tcPr>
            <w:tcW w:w="1838" w:type="dxa"/>
            <w:vMerge/>
            <w:shd w:val="clear" w:color="auto" w:fill="F2F2F2" w:themeFill="background1" w:themeFillShade="F2"/>
            <w:vAlign w:val="center"/>
            <w:hideMark/>
          </w:tcPr>
          <w:p w14:paraId="45C9F6EA"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0123FC7"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725AE2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4B96E78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455</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773E272C"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2671B51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467</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33D727F"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75E59F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480</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19AF0F76"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159E298F" w14:textId="77777777" w:rsidTr="000B3911">
        <w:trPr>
          <w:trHeight w:val="340"/>
          <w:jc w:val="center"/>
        </w:trPr>
        <w:tc>
          <w:tcPr>
            <w:tcW w:w="1838" w:type="dxa"/>
            <w:vMerge/>
            <w:shd w:val="clear" w:color="auto" w:fill="F2F2F2" w:themeFill="background1" w:themeFillShade="F2"/>
            <w:vAlign w:val="center"/>
            <w:hideMark/>
          </w:tcPr>
          <w:p w14:paraId="12B9712F"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6F37DE4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4D57519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29E0E04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31</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307B00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48F98A0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25</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2832492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2C2D1FA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26</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A2341B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10</w:t>
            </w:r>
            <w:r w:rsidRPr="00C86D8F">
              <w:rPr>
                <w:rFonts w:asciiTheme="majorEastAsia" w:eastAsiaTheme="majorEastAsia" w:hAnsiTheme="majorEastAsia"/>
                <w:sz w:val="14"/>
                <w:szCs w:val="14"/>
              </w:rPr>
              <w:t>)</w:t>
            </w:r>
          </w:p>
        </w:tc>
      </w:tr>
      <w:tr w:rsidR="000B3911" w:rsidRPr="008762D8" w14:paraId="3ED896F3" w14:textId="77777777" w:rsidTr="000B3911">
        <w:trPr>
          <w:trHeight w:val="340"/>
          <w:jc w:val="center"/>
        </w:trPr>
        <w:tc>
          <w:tcPr>
            <w:tcW w:w="1838" w:type="dxa"/>
            <w:vMerge/>
            <w:shd w:val="clear" w:color="auto" w:fill="F2F2F2" w:themeFill="background1" w:themeFillShade="F2"/>
            <w:vAlign w:val="center"/>
            <w:hideMark/>
          </w:tcPr>
          <w:p w14:paraId="6FAD1F60"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F998A34"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2057CF2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63B1B71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33</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3CAF874"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0CAA4BF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35</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7C3103B1"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7F6789A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36</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21871F5"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0F3300C5" w14:textId="77777777" w:rsidTr="000B3911">
        <w:trPr>
          <w:trHeight w:val="340"/>
          <w:jc w:val="center"/>
        </w:trPr>
        <w:tc>
          <w:tcPr>
            <w:tcW w:w="1838" w:type="dxa"/>
            <w:vMerge w:val="restart"/>
            <w:shd w:val="clear" w:color="auto" w:fill="F2F2F2" w:themeFill="background1" w:themeFillShade="F2"/>
            <w:vAlign w:val="center"/>
            <w:hideMark/>
          </w:tcPr>
          <w:p w14:paraId="1623C50B"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就労継続支援</w:t>
            </w:r>
          </w:p>
          <w:p w14:paraId="754AE586"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（Ａ型）</w:t>
            </w:r>
            <w:r w:rsidRPr="008762D8">
              <w:rPr>
                <w:rFonts w:asciiTheme="majorEastAsia" w:eastAsiaTheme="majorEastAsia" w:hAnsiTheme="majorEastAsia" w:hint="eastAsia"/>
                <w:sz w:val="20"/>
                <w:szCs w:val="20"/>
                <w:vertAlign w:val="superscript"/>
              </w:rPr>
              <w:t>※１</w:t>
            </w:r>
          </w:p>
        </w:tc>
        <w:tc>
          <w:tcPr>
            <w:tcW w:w="1418" w:type="dxa"/>
            <w:vMerge w:val="restart"/>
            <w:shd w:val="clear" w:color="auto" w:fill="F2F2F2" w:themeFill="background1" w:themeFillShade="F2"/>
            <w:noWrap/>
            <w:vAlign w:val="center"/>
            <w:hideMark/>
          </w:tcPr>
          <w:p w14:paraId="55543E2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1BE1AE1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3BE0AA9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298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4FCE42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+122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64C8A33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519</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029B3D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w:t>
            </w:r>
            <w:r w:rsidRPr="00C86D8F">
              <w:rPr>
                <w:rFonts w:asciiTheme="majorEastAsia" w:eastAsiaTheme="majorEastAsia" w:hAnsiTheme="majorEastAsia"/>
                <w:sz w:val="14"/>
                <w:szCs w:val="14"/>
              </w:rPr>
              <w:t>3</w:t>
            </w:r>
            <w:r>
              <w:rPr>
                <w:rFonts w:asciiTheme="majorEastAsia" w:eastAsiaTheme="majorEastAsia" w:hAnsiTheme="majorEastAsia"/>
                <w:sz w:val="14"/>
                <w:szCs w:val="14"/>
              </w:rPr>
              <w:t>24</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5AE62B6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628</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B1C13D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+411</w:t>
            </w:r>
            <w:r w:rsidRPr="00C86D8F">
              <w:rPr>
                <w:rFonts w:asciiTheme="majorEastAsia" w:eastAsiaTheme="majorEastAsia" w:hAnsiTheme="majorEastAsia"/>
                <w:sz w:val="14"/>
                <w:szCs w:val="14"/>
              </w:rPr>
              <w:t>)</w:t>
            </w:r>
          </w:p>
        </w:tc>
      </w:tr>
      <w:tr w:rsidR="000B3911" w:rsidRPr="008762D8" w14:paraId="7E5B4AB7" w14:textId="77777777" w:rsidTr="000B3911">
        <w:trPr>
          <w:trHeight w:val="340"/>
          <w:jc w:val="center"/>
        </w:trPr>
        <w:tc>
          <w:tcPr>
            <w:tcW w:w="1838" w:type="dxa"/>
            <w:vMerge/>
            <w:shd w:val="clear" w:color="auto" w:fill="F2F2F2" w:themeFill="background1" w:themeFillShade="F2"/>
            <w:vAlign w:val="center"/>
            <w:hideMark/>
          </w:tcPr>
          <w:p w14:paraId="32B1463B"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5E015E8"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10B5424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14BC148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176</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E6B5EA0"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819D7B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195</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275A58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65B22C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217</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151E8C3"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28670C4E" w14:textId="77777777" w:rsidTr="000B3911">
        <w:trPr>
          <w:trHeight w:val="340"/>
          <w:jc w:val="center"/>
        </w:trPr>
        <w:tc>
          <w:tcPr>
            <w:tcW w:w="1838" w:type="dxa"/>
            <w:vMerge/>
            <w:shd w:val="clear" w:color="auto" w:fill="F2F2F2" w:themeFill="background1" w:themeFillShade="F2"/>
            <w:vAlign w:val="center"/>
            <w:hideMark/>
          </w:tcPr>
          <w:p w14:paraId="0F4E526F"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4ABD1ADB"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53BC15A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7198910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15</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501553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1F2F39D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26</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71CB71B4"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+16</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24D5FCD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30</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05217C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+18</w:t>
            </w:r>
            <w:r w:rsidRPr="00C86D8F">
              <w:rPr>
                <w:rFonts w:asciiTheme="majorEastAsia" w:eastAsiaTheme="majorEastAsia" w:hAnsiTheme="majorEastAsia"/>
                <w:sz w:val="14"/>
                <w:szCs w:val="14"/>
              </w:rPr>
              <w:t>)</w:t>
            </w:r>
          </w:p>
        </w:tc>
      </w:tr>
      <w:tr w:rsidR="000B3911" w:rsidRPr="008762D8" w14:paraId="5F9EA2C7" w14:textId="77777777" w:rsidTr="000B3911">
        <w:trPr>
          <w:trHeight w:val="340"/>
          <w:jc w:val="center"/>
        </w:trPr>
        <w:tc>
          <w:tcPr>
            <w:tcW w:w="1838" w:type="dxa"/>
            <w:vMerge/>
            <w:shd w:val="clear" w:color="auto" w:fill="F2F2F2" w:themeFill="background1" w:themeFillShade="F2"/>
            <w:vAlign w:val="center"/>
            <w:hideMark/>
          </w:tcPr>
          <w:p w14:paraId="144FCC1A"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5455CB06"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A5A8D4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7EE9DBE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9</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6CA69006"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CF0254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10</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33D3BCD6"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5D002A9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12</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A6FD72C"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68AFF0D0" w14:textId="77777777" w:rsidTr="000B3911">
        <w:trPr>
          <w:trHeight w:val="340"/>
          <w:jc w:val="center"/>
        </w:trPr>
        <w:tc>
          <w:tcPr>
            <w:tcW w:w="1838" w:type="dxa"/>
            <w:vMerge w:val="restart"/>
            <w:shd w:val="clear" w:color="auto" w:fill="F2F2F2" w:themeFill="background1" w:themeFillShade="F2"/>
            <w:vAlign w:val="center"/>
            <w:hideMark/>
          </w:tcPr>
          <w:p w14:paraId="63D7866E"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就労継続支援</w:t>
            </w:r>
          </w:p>
          <w:p w14:paraId="5E4D1781"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（Ｂ型）</w:t>
            </w:r>
            <w:r w:rsidRPr="008762D8">
              <w:rPr>
                <w:rFonts w:asciiTheme="majorEastAsia" w:eastAsiaTheme="majorEastAsia" w:hAnsiTheme="majorEastAsia" w:hint="eastAsia"/>
                <w:sz w:val="20"/>
                <w:szCs w:val="20"/>
                <w:vertAlign w:val="superscript"/>
              </w:rPr>
              <w:t>※２</w:t>
            </w:r>
          </w:p>
        </w:tc>
        <w:tc>
          <w:tcPr>
            <w:tcW w:w="1418" w:type="dxa"/>
            <w:vMerge w:val="restart"/>
            <w:shd w:val="clear" w:color="auto" w:fill="F2F2F2" w:themeFill="background1" w:themeFillShade="F2"/>
            <w:noWrap/>
            <w:vAlign w:val="center"/>
            <w:hideMark/>
          </w:tcPr>
          <w:p w14:paraId="4E8B9F2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5D64AB1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7A03DBE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2,316</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119261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(-37)</w:t>
            </w:r>
          </w:p>
        </w:tc>
        <w:tc>
          <w:tcPr>
            <w:tcW w:w="959" w:type="dxa"/>
            <w:tcBorders>
              <w:left w:val="nil"/>
              <w:bottom w:val="dotted" w:sz="4" w:space="0" w:color="auto"/>
              <w:right w:val="nil"/>
            </w:tcBorders>
            <w:shd w:val="clear" w:color="auto" w:fill="auto"/>
            <w:tcMar>
              <w:left w:w="0" w:type="dxa"/>
              <w:right w:w="0" w:type="dxa"/>
            </w:tcMar>
            <w:vAlign w:val="center"/>
          </w:tcPr>
          <w:p w14:paraId="3CD7C25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2,495</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C471FA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+61</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0F95463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2,473</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6CB4A1C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45</w:t>
            </w:r>
            <w:r w:rsidRPr="00C86D8F">
              <w:rPr>
                <w:rFonts w:asciiTheme="majorEastAsia" w:eastAsiaTheme="majorEastAsia" w:hAnsiTheme="majorEastAsia"/>
                <w:sz w:val="14"/>
                <w:szCs w:val="14"/>
              </w:rPr>
              <w:t>)</w:t>
            </w:r>
          </w:p>
        </w:tc>
      </w:tr>
      <w:tr w:rsidR="000B3911" w:rsidRPr="008762D8" w14:paraId="436DAC4D" w14:textId="77777777" w:rsidTr="000B3911">
        <w:trPr>
          <w:trHeight w:val="340"/>
          <w:jc w:val="center"/>
        </w:trPr>
        <w:tc>
          <w:tcPr>
            <w:tcW w:w="1838" w:type="dxa"/>
            <w:vMerge/>
            <w:shd w:val="clear" w:color="auto" w:fill="F2F2F2" w:themeFill="background1" w:themeFillShade="F2"/>
            <w:vAlign w:val="center"/>
            <w:hideMark/>
          </w:tcPr>
          <w:p w14:paraId="40B6565F"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E1C4930"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E3085A4"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768397D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2,353</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1648326"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78080844"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2,434</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732132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714F81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2,518</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A7D4931"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34B2E541" w14:textId="77777777" w:rsidTr="000B3911">
        <w:trPr>
          <w:trHeight w:val="340"/>
          <w:jc w:val="center"/>
        </w:trPr>
        <w:tc>
          <w:tcPr>
            <w:tcW w:w="1838" w:type="dxa"/>
            <w:vMerge/>
            <w:shd w:val="clear" w:color="auto" w:fill="F2F2F2" w:themeFill="background1" w:themeFillShade="F2"/>
            <w:vAlign w:val="center"/>
            <w:hideMark/>
          </w:tcPr>
          <w:p w14:paraId="6177D518"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4D36F2B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500AB0D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452E4DA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133</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C6669B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1FF388F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149</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CD98D7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2115217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149</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2B1A92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p>
        </w:tc>
      </w:tr>
      <w:tr w:rsidR="000B3911" w:rsidRPr="008762D8" w14:paraId="62EFC494" w14:textId="77777777" w:rsidTr="000B3911">
        <w:trPr>
          <w:trHeight w:val="340"/>
          <w:jc w:val="center"/>
        </w:trPr>
        <w:tc>
          <w:tcPr>
            <w:tcW w:w="1838" w:type="dxa"/>
            <w:vMerge/>
            <w:shd w:val="clear" w:color="auto" w:fill="F2F2F2" w:themeFill="background1" w:themeFillShade="F2"/>
            <w:vAlign w:val="center"/>
            <w:hideMark/>
          </w:tcPr>
          <w:p w14:paraId="4E11CF45"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1C49700C"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485C3801"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14DD485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134</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082C2FFC"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223980E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138</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131229A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3AD3E2E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142</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6DB564FA"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14:paraId="5CE0283E" w14:textId="77777777" w:rsidTr="000B3911">
        <w:trPr>
          <w:trHeight w:val="340"/>
          <w:jc w:val="center"/>
        </w:trPr>
        <w:tc>
          <w:tcPr>
            <w:tcW w:w="1838" w:type="dxa"/>
            <w:vMerge w:val="restart"/>
            <w:shd w:val="clear" w:color="auto" w:fill="F2F2F2" w:themeFill="background1" w:themeFillShade="F2"/>
            <w:vAlign w:val="center"/>
          </w:tcPr>
          <w:p w14:paraId="2355420D" w14:textId="77777777" w:rsidR="000B3911" w:rsidRPr="008762D8" w:rsidRDefault="000B3911" w:rsidP="000B3911">
            <w:pPr>
              <w:spacing w:line="300" w:lineRule="exact"/>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lastRenderedPageBreak/>
              <w:t>就労定着支援</w:t>
            </w:r>
          </w:p>
        </w:tc>
        <w:tc>
          <w:tcPr>
            <w:tcW w:w="1418" w:type="dxa"/>
            <w:vMerge w:val="restart"/>
            <w:shd w:val="clear" w:color="auto" w:fill="F2F2F2" w:themeFill="background1" w:themeFillShade="F2"/>
            <w:vAlign w:val="center"/>
          </w:tcPr>
          <w:p w14:paraId="18D3AFDC"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tcPr>
          <w:p w14:paraId="0C0E5B2C"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1DCC6F11"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14</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46CDAEF9"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5BBE7174"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82</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341357AB"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+57</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6516FD81"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61</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3E083B85"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w:t>
            </w:r>
            <w:r w:rsidRPr="00C86D8F">
              <w:rPr>
                <w:rFonts w:asciiTheme="majorEastAsia" w:eastAsiaTheme="majorEastAsia" w:hAnsiTheme="majorEastAsia"/>
                <w:sz w:val="14"/>
                <w:szCs w:val="14"/>
              </w:rPr>
              <w:t>3</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r>
      <w:tr w:rsidR="000B3911" w14:paraId="146C3BD9" w14:textId="77777777" w:rsidTr="000B3911">
        <w:trPr>
          <w:trHeight w:val="340"/>
          <w:jc w:val="center"/>
        </w:trPr>
        <w:tc>
          <w:tcPr>
            <w:tcW w:w="1838" w:type="dxa"/>
            <w:vMerge/>
            <w:shd w:val="clear" w:color="auto" w:fill="F2F2F2" w:themeFill="background1" w:themeFillShade="F2"/>
            <w:vAlign w:val="center"/>
          </w:tcPr>
          <w:p w14:paraId="1E74C4F1"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00B4130B"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174B370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3B8B03ED"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25</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5F226E27" w14:textId="77777777" w:rsidR="000B3911" w:rsidRPr="00C446A0" w:rsidRDefault="000B3911" w:rsidP="000B3911">
            <w:pPr>
              <w:spacing w:line="300" w:lineRule="exact"/>
              <w:jc w:val="right"/>
              <w:rPr>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6E8C89A"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25</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6B648E24" w14:textId="77777777" w:rsidR="000B3911" w:rsidRPr="00C446A0" w:rsidRDefault="000B3911" w:rsidP="000B3911">
            <w:pPr>
              <w:spacing w:line="300" w:lineRule="exact"/>
              <w:jc w:val="right"/>
              <w:rPr>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BADDEE3"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30</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84C5BD8" w14:textId="77777777" w:rsidR="000B3911" w:rsidRPr="00C446A0" w:rsidRDefault="000B3911" w:rsidP="000B3911">
            <w:pPr>
              <w:spacing w:line="300" w:lineRule="exact"/>
              <w:jc w:val="right"/>
              <w:rPr>
                <w:rFonts w:ascii="ＭＳ ゴシック" w:eastAsia="ＭＳ ゴシック" w:hAnsi="ＭＳ ゴシック"/>
                <w:sz w:val="20"/>
                <w:szCs w:val="20"/>
              </w:rPr>
            </w:pPr>
          </w:p>
        </w:tc>
      </w:tr>
      <w:tr w:rsidR="000B3911" w14:paraId="66F4555F" w14:textId="77777777" w:rsidTr="000B3911">
        <w:trPr>
          <w:trHeight w:val="340"/>
          <w:jc w:val="center"/>
        </w:trPr>
        <w:tc>
          <w:tcPr>
            <w:tcW w:w="1838" w:type="dxa"/>
            <w:vMerge/>
            <w:shd w:val="clear" w:color="auto" w:fill="F2F2F2" w:themeFill="background1" w:themeFillShade="F2"/>
            <w:vAlign w:val="center"/>
          </w:tcPr>
          <w:p w14:paraId="1740A729"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vAlign w:val="center"/>
          </w:tcPr>
          <w:p w14:paraId="265993A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tcPr>
          <w:p w14:paraId="5581691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60AA97BC"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4</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0B8C0076"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14FA5755"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13</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2F50EA6"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6E3FEE0A"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14</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59BD984"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+12</w:t>
            </w:r>
            <w:r w:rsidRPr="00C86D8F">
              <w:rPr>
                <w:rFonts w:asciiTheme="majorEastAsia" w:eastAsiaTheme="majorEastAsia" w:hAnsiTheme="majorEastAsia"/>
                <w:sz w:val="14"/>
                <w:szCs w:val="14"/>
              </w:rPr>
              <w:t>)</w:t>
            </w:r>
          </w:p>
        </w:tc>
      </w:tr>
      <w:tr w:rsidR="000B3911" w14:paraId="7DBDA45B" w14:textId="77777777" w:rsidTr="000B3911">
        <w:trPr>
          <w:trHeight w:val="340"/>
          <w:jc w:val="center"/>
        </w:trPr>
        <w:tc>
          <w:tcPr>
            <w:tcW w:w="1838" w:type="dxa"/>
            <w:vMerge/>
            <w:shd w:val="clear" w:color="auto" w:fill="F2F2F2" w:themeFill="background1" w:themeFillShade="F2"/>
            <w:vAlign w:val="center"/>
          </w:tcPr>
          <w:p w14:paraId="467C1519"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21423607"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tcPr>
          <w:p w14:paraId="041F6B2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445DC0DB"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2</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5BBC72AA" w14:textId="77777777" w:rsidR="000B3911" w:rsidRPr="00C446A0" w:rsidRDefault="000B3911" w:rsidP="000B3911">
            <w:pPr>
              <w:spacing w:line="300" w:lineRule="exact"/>
              <w:jc w:val="right"/>
              <w:rPr>
                <w:rFonts w:ascii="ＭＳ ゴシック" w:eastAsia="ＭＳ ゴシック" w:hAnsi="ＭＳ ゴシック"/>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6787CD2E"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2</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FD74D5A" w14:textId="77777777" w:rsidR="000B3911" w:rsidRPr="00C446A0" w:rsidRDefault="000B3911" w:rsidP="000B3911">
            <w:pPr>
              <w:spacing w:line="300" w:lineRule="exact"/>
              <w:jc w:val="right"/>
              <w:rPr>
                <w:rFonts w:ascii="ＭＳ ゴシック" w:eastAsia="ＭＳ ゴシック" w:hAnsi="ＭＳ ゴシック"/>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61BF6842" w14:textId="77777777" w:rsidR="000B3911" w:rsidRPr="00C446A0" w:rsidRDefault="000B3911" w:rsidP="000B3911">
            <w:pPr>
              <w:spacing w:line="300" w:lineRule="exact"/>
              <w:jc w:val="right"/>
              <w:rPr>
                <w:rFonts w:ascii="ＭＳ ゴシック" w:eastAsia="ＭＳ ゴシック" w:hAnsi="ＭＳ ゴシック"/>
                <w:sz w:val="20"/>
                <w:szCs w:val="20"/>
              </w:rPr>
            </w:pPr>
            <w:r w:rsidRPr="00C446A0">
              <w:rPr>
                <w:rFonts w:ascii="ＭＳ ゴシック" w:eastAsia="ＭＳ ゴシック" w:hAnsi="ＭＳ ゴシック"/>
                <w:sz w:val="20"/>
                <w:szCs w:val="20"/>
              </w:rPr>
              <w:t>2</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070FA1C5" w14:textId="77777777" w:rsidR="000B3911" w:rsidRPr="00C446A0" w:rsidRDefault="000B3911" w:rsidP="000B3911">
            <w:pPr>
              <w:spacing w:line="300" w:lineRule="exact"/>
              <w:jc w:val="right"/>
              <w:rPr>
                <w:rFonts w:ascii="ＭＳ ゴシック" w:eastAsia="ＭＳ ゴシック" w:hAnsi="ＭＳ ゴシック"/>
                <w:sz w:val="20"/>
                <w:szCs w:val="20"/>
              </w:rPr>
            </w:pPr>
          </w:p>
        </w:tc>
      </w:tr>
      <w:tr w:rsidR="000B3911" w:rsidRPr="008762D8" w14:paraId="4A4F9193" w14:textId="77777777" w:rsidTr="000B3911">
        <w:trPr>
          <w:trHeight w:val="340"/>
          <w:jc w:val="center"/>
        </w:trPr>
        <w:tc>
          <w:tcPr>
            <w:tcW w:w="1838" w:type="dxa"/>
            <w:vMerge w:val="restart"/>
            <w:shd w:val="clear" w:color="auto" w:fill="F2F2F2" w:themeFill="background1" w:themeFillShade="F2"/>
            <w:vAlign w:val="center"/>
            <w:hideMark/>
          </w:tcPr>
          <w:p w14:paraId="6F573430"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療養介護</w:t>
            </w:r>
          </w:p>
        </w:tc>
        <w:tc>
          <w:tcPr>
            <w:tcW w:w="1418" w:type="dxa"/>
            <w:vMerge w:val="restart"/>
            <w:shd w:val="clear" w:color="auto" w:fill="F2F2F2" w:themeFill="background1" w:themeFillShade="F2"/>
            <w:noWrap/>
            <w:vAlign w:val="center"/>
            <w:hideMark/>
          </w:tcPr>
          <w:p w14:paraId="7F79FC7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05D731C8"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2B9D835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6</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4C3CD6F"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76AD03B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6</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673C4D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02534BA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8</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50899CC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p>
        </w:tc>
      </w:tr>
      <w:tr w:rsidR="000B3911" w:rsidRPr="008762D8" w14:paraId="747E9274" w14:textId="77777777" w:rsidTr="000B3911">
        <w:trPr>
          <w:trHeight w:val="340"/>
          <w:jc w:val="center"/>
        </w:trPr>
        <w:tc>
          <w:tcPr>
            <w:tcW w:w="1838" w:type="dxa"/>
            <w:vMerge/>
            <w:shd w:val="clear" w:color="auto" w:fill="F2F2F2" w:themeFill="background1" w:themeFillShade="F2"/>
            <w:vAlign w:val="center"/>
            <w:hideMark/>
          </w:tcPr>
          <w:p w14:paraId="69908FBD"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69E72F9B"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51A475D"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3C30B6DE"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8</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3E434B2" w14:textId="77777777" w:rsidR="000B3911" w:rsidRPr="00EB31BD"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54C66688"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8</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A584F63"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08EA7CF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8</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26C87D60"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5E64D5BC" w14:textId="77777777" w:rsidTr="000B3911">
        <w:trPr>
          <w:trHeight w:val="340"/>
          <w:jc w:val="center"/>
        </w:trPr>
        <w:tc>
          <w:tcPr>
            <w:tcW w:w="1838" w:type="dxa"/>
            <w:vMerge w:val="restart"/>
            <w:shd w:val="clear" w:color="auto" w:fill="F2F2F2" w:themeFill="background1" w:themeFillShade="F2"/>
            <w:vAlign w:val="center"/>
            <w:hideMark/>
          </w:tcPr>
          <w:p w14:paraId="36C57064"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短期入所</w:t>
            </w:r>
          </w:p>
          <w:p w14:paraId="4F7576BB"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（福祉型）</w:t>
            </w:r>
          </w:p>
        </w:tc>
        <w:tc>
          <w:tcPr>
            <w:tcW w:w="1418" w:type="dxa"/>
            <w:vMerge w:val="restart"/>
            <w:shd w:val="clear" w:color="auto" w:fill="F2F2F2" w:themeFill="background1" w:themeFillShade="F2"/>
            <w:noWrap/>
            <w:vAlign w:val="center"/>
            <w:hideMark/>
          </w:tcPr>
          <w:p w14:paraId="6858CBE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31946E29"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2652E8AC"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448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55B4D6CA" w14:textId="691C6F1E"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Theme="majorEastAsia" w:eastAsiaTheme="majorEastAsia" w:hAnsiTheme="majorEastAsia"/>
                <w:sz w:val="14"/>
                <w:szCs w:val="14"/>
              </w:rPr>
              <w:t>(</w:t>
            </w:r>
            <w:r w:rsidR="00B70740" w:rsidRPr="00EB31BD">
              <w:rPr>
                <w:rFonts w:asciiTheme="majorEastAsia" w:eastAsiaTheme="majorEastAsia" w:hAnsiTheme="majorEastAsia"/>
                <w:sz w:val="14"/>
                <w:szCs w:val="14"/>
              </w:rPr>
              <w:t>+</w:t>
            </w:r>
            <w:r w:rsidRPr="00EB31BD">
              <w:rPr>
                <w:rFonts w:asciiTheme="majorEastAsia" w:eastAsiaTheme="majorEastAsia" w:hAnsiTheme="majorEastAsia"/>
                <w:sz w:val="14"/>
                <w:szCs w:val="14"/>
              </w:rPr>
              <w:t>119)</w:t>
            </w:r>
          </w:p>
        </w:tc>
        <w:tc>
          <w:tcPr>
            <w:tcW w:w="959" w:type="dxa"/>
            <w:tcBorders>
              <w:left w:val="nil"/>
              <w:bottom w:val="dotted" w:sz="4" w:space="0" w:color="auto"/>
              <w:right w:val="nil"/>
            </w:tcBorders>
            <w:shd w:val="clear" w:color="auto" w:fill="auto"/>
            <w:tcMar>
              <w:left w:w="0" w:type="dxa"/>
              <w:right w:w="0" w:type="dxa"/>
            </w:tcMar>
            <w:vAlign w:val="center"/>
          </w:tcPr>
          <w:p w14:paraId="15A0E817"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439</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58F472A0"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+110</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34DE4DC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325</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F5A831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r>
      <w:tr w:rsidR="000B3911" w:rsidRPr="008762D8" w14:paraId="3438613A" w14:textId="77777777" w:rsidTr="000B3911">
        <w:trPr>
          <w:trHeight w:val="340"/>
          <w:jc w:val="center"/>
        </w:trPr>
        <w:tc>
          <w:tcPr>
            <w:tcW w:w="1838" w:type="dxa"/>
            <w:vMerge/>
            <w:shd w:val="clear" w:color="auto" w:fill="F2F2F2" w:themeFill="background1" w:themeFillShade="F2"/>
            <w:vAlign w:val="center"/>
            <w:hideMark/>
          </w:tcPr>
          <w:p w14:paraId="5D688435"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0DA4C936"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5C7DBE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5F4D25F5"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329</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DB60272" w14:textId="77777777" w:rsidR="000B3911" w:rsidRPr="00EB31BD"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3A888C1B" w14:textId="77777777" w:rsidR="000B3911" w:rsidRPr="00EB31BD" w:rsidRDefault="000B3911" w:rsidP="000B3911">
            <w:pPr>
              <w:spacing w:line="300" w:lineRule="exact"/>
              <w:jc w:val="right"/>
              <w:rPr>
                <w:rFonts w:asciiTheme="majorEastAsia" w:eastAsiaTheme="majorEastAsia" w:hAnsiTheme="majorEastAsia"/>
                <w:sz w:val="20"/>
                <w:szCs w:val="20"/>
              </w:rPr>
            </w:pPr>
            <w:r w:rsidRPr="00EB31BD">
              <w:rPr>
                <w:rFonts w:ascii="ＭＳ ゴシック" w:eastAsia="ＭＳ ゴシック" w:hAnsi="ＭＳ ゴシック"/>
                <w:sz w:val="20"/>
                <w:szCs w:val="20"/>
              </w:rPr>
              <w:t>329</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2373C698"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2B96867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330</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48B072FE"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262D93B3" w14:textId="77777777" w:rsidTr="000B3911">
        <w:trPr>
          <w:trHeight w:val="340"/>
          <w:jc w:val="center"/>
        </w:trPr>
        <w:tc>
          <w:tcPr>
            <w:tcW w:w="1838" w:type="dxa"/>
            <w:vMerge/>
            <w:shd w:val="clear" w:color="auto" w:fill="F2F2F2" w:themeFill="background1" w:themeFillShade="F2"/>
            <w:vAlign w:val="center"/>
            <w:hideMark/>
          </w:tcPr>
          <w:p w14:paraId="71F6B792"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20ED638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4E0F5BA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3E3BDEF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43</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19E4DC7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7BEB2A1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40</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07BB3C5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3506395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22</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4AD345E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(-3</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r>
      <w:tr w:rsidR="000B3911" w:rsidRPr="008762D8" w14:paraId="7A994B4D" w14:textId="77777777" w:rsidTr="000B3911">
        <w:trPr>
          <w:trHeight w:val="340"/>
          <w:jc w:val="center"/>
        </w:trPr>
        <w:tc>
          <w:tcPr>
            <w:tcW w:w="1838" w:type="dxa"/>
            <w:vMerge/>
            <w:shd w:val="clear" w:color="auto" w:fill="F2F2F2" w:themeFill="background1" w:themeFillShade="F2"/>
            <w:vAlign w:val="center"/>
            <w:hideMark/>
          </w:tcPr>
          <w:p w14:paraId="3D87F944"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4728B3C"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95434FE"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0E81D6F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54</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262030F3"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3C0299BE"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54</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4AD0E218"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4A7E84E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55</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72BDE8CF"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06651C72" w14:textId="77777777" w:rsidTr="000B3911">
        <w:trPr>
          <w:trHeight w:val="340"/>
          <w:jc w:val="center"/>
        </w:trPr>
        <w:tc>
          <w:tcPr>
            <w:tcW w:w="1838" w:type="dxa"/>
            <w:vMerge w:val="restart"/>
            <w:shd w:val="clear" w:color="auto" w:fill="F2F2F2" w:themeFill="background1" w:themeFillShade="F2"/>
            <w:vAlign w:val="center"/>
            <w:hideMark/>
          </w:tcPr>
          <w:p w14:paraId="65EABDC9"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短期入所</w:t>
            </w:r>
          </w:p>
          <w:p w14:paraId="797FA8C0" w14:textId="77777777" w:rsidR="000B3911" w:rsidRPr="008762D8" w:rsidRDefault="000B3911" w:rsidP="000B3911">
            <w:pPr>
              <w:spacing w:line="300" w:lineRule="exact"/>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（医療型）</w:t>
            </w:r>
          </w:p>
        </w:tc>
        <w:tc>
          <w:tcPr>
            <w:tcW w:w="1418" w:type="dxa"/>
            <w:vMerge w:val="restart"/>
            <w:shd w:val="clear" w:color="auto" w:fill="F2F2F2" w:themeFill="background1" w:themeFillShade="F2"/>
            <w:noWrap/>
            <w:vAlign w:val="center"/>
            <w:hideMark/>
          </w:tcPr>
          <w:p w14:paraId="3179BAB2"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417" w:type="dxa"/>
            <w:tcBorders>
              <w:bottom w:val="dotted" w:sz="4" w:space="0" w:color="auto"/>
            </w:tcBorders>
            <w:shd w:val="clear" w:color="auto" w:fill="F2F2F2" w:themeFill="background1" w:themeFillShade="F2"/>
            <w:noWrap/>
            <w:vAlign w:val="center"/>
            <w:hideMark/>
          </w:tcPr>
          <w:p w14:paraId="25FC1CB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53E5D74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33</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3381310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74</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7E43097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34</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6CCF53AD"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81</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68CA0344"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10</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28EC2571"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114</w:t>
            </w:r>
            <w:r w:rsidRPr="00C86D8F">
              <w:rPr>
                <w:rFonts w:asciiTheme="majorEastAsia" w:eastAsiaTheme="majorEastAsia" w:hAnsiTheme="majorEastAsia"/>
                <w:sz w:val="14"/>
                <w:szCs w:val="14"/>
              </w:rPr>
              <w:t>)</w:t>
            </w:r>
          </w:p>
        </w:tc>
      </w:tr>
      <w:tr w:rsidR="000B3911" w:rsidRPr="008762D8" w14:paraId="47FE40D5" w14:textId="77777777" w:rsidTr="000B3911">
        <w:trPr>
          <w:trHeight w:val="340"/>
          <w:jc w:val="center"/>
        </w:trPr>
        <w:tc>
          <w:tcPr>
            <w:tcW w:w="1838" w:type="dxa"/>
            <w:vMerge/>
            <w:shd w:val="clear" w:color="auto" w:fill="F2F2F2" w:themeFill="background1" w:themeFillShade="F2"/>
            <w:vAlign w:val="center"/>
            <w:hideMark/>
          </w:tcPr>
          <w:p w14:paraId="70010453"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720FC5DB"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62265D5D"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right w:val="nil"/>
            </w:tcBorders>
            <w:shd w:val="clear" w:color="auto" w:fill="auto"/>
            <w:noWrap/>
            <w:tcMar>
              <w:left w:w="0" w:type="dxa"/>
              <w:right w:w="0" w:type="dxa"/>
            </w:tcMar>
            <w:vAlign w:val="center"/>
          </w:tcPr>
          <w:p w14:paraId="74D8ADE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107</w:t>
            </w:r>
          </w:p>
        </w:tc>
        <w:tc>
          <w:tcPr>
            <w:tcW w:w="601" w:type="dxa"/>
            <w:tcBorders>
              <w:top w:val="dotted" w:sz="4" w:space="0" w:color="auto"/>
              <w:left w:val="nil"/>
              <w:right w:val="single" w:sz="8" w:space="0" w:color="auto"/>
            </w:tcBorders>
            <w:shd w:val="clear" w:color="auto" w:fill="auto"/>
            <w:tcMar>
              <w:left w:w="0" w:type="dxa"/>
              <w:right w:w="0" w:type="dxa"/>
            </w:tcMar>
            <w:vAlign w:val="center"/>
          </w:tcPr>
          <w:p w14:paraId="379426B9"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right w:val="nil"/>
            </w:tcBorders>
            <w:shd w:val="clear" w:color="auto" w:fill="auto"/>
            <w:tcMar>
              <w:left w:w="0" w:type="dxa"/>
              <w:right w:w="0" w:type="dxa"/>
            </w:tcMar>
            <w:vAlign w:val="center"/>
          </w:tcPr>
          <w:p w14:paraId="499E5CDA"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115</w:t>
            </w:r>
          </w:p>
        </w:tc>
        <w:tc>
          <w:tcPr>
            <w:tcW w:w="634" w:type="dxa"/>
            <w:tcBorders>
              <w:top w:val="dotted" w:sz="4" w:space="0" w:color="auto"/>
              <w:left w:val="nil"/>
              <w:right w:val="single" w:sz="8" w:space="0" w:color="auto"/>
            </w:tcBorders>
            <w:shd w:val="clear" w:color="auto" w:fill="auto"/>
            <w:tcMar>
              <w:left w:w="0" w:type="dxa"/>
              <w:right w:w="0" w:type="dxa"/>
            </w:tcMar>
            <w:vAlign w:val="center"/>
          </w:tcPr>
          <w:p w14:paraId="5B5CE246"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right w:val="nil"/>
            </w:tcBorders>
            <w:shd w:val="clear" w:color="auto" w:fill="auto"/>
            <w:tcMar>
              <w:left w:w="0" w:type="dxa"/>
              <w:right w:w="0" w:type="dxa"/>
            </w:tcMar>
            <w:vAlign w:val="center"/>
          </w:tcPr>
          <w:p w14:paraId="1561716C"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124</w:t>
            </w:r>
          </w:p>
        </w:tc>
        <w:tc>
          <w:tcPr>
            <w:tcW w:w="669" w:type="dxa"/>
            <w:tcBorders>
              <w:top w:val="dotted" w:sz="4" w:space="0" w:color="auto"/>
              <w:left w:val="nil"/>
              <w:right w:val="single" w:sz="8" w:space="0" w:color="auto"/>
            </w:tcBorders>
            <w:shd w:val="clear" w:color="auto" w:fill="auto"/>
            <w:tcMar>
              <w:left w:w="0" w:type="dxa"/>
              <w:right w:w="0" w:type="dxa"/>
            </w:tcMar>
            <w:vAlign w:val="center"/>
          </w:tcPr>
          <w:p w14:paraId="5648F57B" w14:textId="77777777" w:rsidR="000B3911" w:rsidRPr="00DC7685" w:rsidRDefault="000B3911" w:rsidP="000B3911">
            <w:pPr>
              <w:spacing w:line="300" w:lineRule="exact"/>
              <w:jc w:val="right"/>
              <w:rPr>
                <w:rFonts w:asciiTheme="majorEastAsia" w:eastAsiaTheme="majorEastAsia" w:hAnsiTheme="majorEastAsia"/>
                <w:sz w:val="20"/>
                <w:szCs w:val="20"/>
              </w:rPr>
            </w:pPr>
          </w:p>
        </w:tc>
      </w:tr>
      <w:tr w:rsidR="000B3911" w:rsidRPr="008762D8" w14:paraId="460A2BEA" w14:textId="77777777" w:rsidTr="000B3911">
        <w:trPr>
          <w:trHeight w:val="340"/>
          <w:jc w:val="center"/>
        </w:trPr>
        <w:tc>
          <w:tcPr>
            <w:tcW w:w="1838" w:type="dxa"/>
            <w:vMerge/>
            <w:shd w:val="clear" w:color="auto" w:fill="F2F2F2" w:themeFill="background1" w:themeFillShade="F2"/>
            <w:vAlign w:val="center"/>
            <w:hideMark/>
          </w:tcPr>
          <w:p w14:paraId="0009FA5C"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val="restart"/>
            <w:shd w:val="clear" w:color="auto" w:fill="F2F2F2" w:themeFill="background1" w:themeFillShade="F2"/>
            <w:noWrap/>
            <w:vAlign w:val="center"/>
            <w:hideMark/>
          </w:tcPr>
          <w:p w14:paraId="19D639C5"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4A7303B3"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left w:val="nil"/>
              <w:bottom w:val="dotted" w:sz="4" w:space="0" w:color="auto"/>
              <w:right w:val="nil"/>
            </w:tcBorders>
            <w:shd w:val="clear" w:color="auto" w:fill="auto"/>
            <w:noWrap/>
            <w:tcMar>
              <w:left w:w="0" w:type="dxa"/>
              <w:right w:w="0" w:type="dxa"/>
            </w:tcMar>
            <w:vAlign w:val="center"/>
          </w:tcPr>
          <w:p w14:paraId="3961B5F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8</w:t>
            </w:r>
          </w:p>
        </w:tc>
        <w:tc>
          <w:tcPr>
            <w:tcW w:w="601" w:type="dxa"/>
            <w:tcBorders>
              <w:left w:val="nil"/>
              <w:bottom w:val="dotted" w:sz="4" w:space="0" w:color="auto"/>
              <w:right w:val="single" w:sz="8" w:space="0" w:color="auto"/>
            </w:tcBorders>
            <w:shd w:val="clear" w:color="auto" w:fill="auto"/>
            <w:tcMar>
              <w:left w:w="0" w:type="dxa"/>
              <w:right w:w="0" w:type="dxa"/>
            </w:tcMar>
            <w:vAlign w:val="center"/>
          </w:tcPr>
          <w:p w14:paraId="748DFD52"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15</w:t>
            </w:r>
            <w:r w:rsidRPr="00C86D8F">
              <w:rPr>
                <w:rFonts w:asciiTheme="majorEastAsia" w:eastAsiaTheme="majorEastAsia" w:hAnsiTheme="majorEastAsia"/>
                <w:sz w:val="14"/>
                <w:szCs w:val="14"/>
              </w:rPr>
              <w:t>)</w:t>
            </w:r>
          </w:p>
        </w:tc>
        <w:tc>
          <w:tcPr>
            <w:tcW w:w="959" w:type="dxa"/>
            <w:tcBorders>
              <w:left w:val="nil"/>
              <w:bottom w:val="dotted" w:sz="4" w:space="0" w:color="auto"/>
              <w:right w:val="nil"/>
            </w:tcBorders>
            <w:shd w:val="clear" w:color="auto" w:fill="auto"/>
            <w:tcMar>
              <w:left w:w="0" w:type="dxa"/>
              <w:right w:w="0" w:type="dxa"/>
            </w:tcMar>
            <w:vAlign w:val="center"/>
          </w:tcPr>
          <w:p w14:paraId="063C2F06"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5</w:t>
            </w:r>
          </w:p>
        </w:tc>
        <w:tc>
          <w:tcPr>
            <w:tcW w:w="634" w:type="dxa"/>
            <w:tcBorders>
              <w:left w:val="nil"/>
              <w:bottom w:val="dotted" w:sz="4" w:space="0" w:color="auto"/>
              <w:right w:val="single" w:sz="8" w:space="0" w:color="auto"/>
            </w:tcBorders>
            <w:shd w:val="clear" w:color="auto" w:fill="auto"/>
            <w:tcMar>
              <w:left w:w="0" w:type="dxa"/>
              <w:right w:w="0" w:type="dxa"/>
            </w:tcMar>
            <w:vAlign w:val="center"/>
          </w:tcPr>
          <w:p w14:paraId="4DE4B2F3"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19</w:t>
            </w:r>
            <w:r w:rsidRPr="00C86D8F">
              <w:rPr>
                <w:rFonts w:asciiTheme="majorEastAsia" w:eastAsiaTheme="majorEastAsia" w:hAnsiTheme="majorEastAsia"/>
                <w:sz w:val="14"/>
                <w:szCs w:val="14"/>
              </w:rPr>
              <w:t>)</w:t>
            </w:r>
          </w:p>
        </w:tc>
        <w:tc>
          <w:tcPr>
            <w:tcW w:w="925" w:type="dxa"/>
            <w:tcBorders>
              <w:left w:val="nil"/>
              <w:bottom w:val="dotted" w:sz="4" w:space="0" w:color="auto"/>
              <w:right w:val="nil"/>
            </w:tcBorders>
            <w:shd w:val="clear" w:color="auto" w:fill="auto"/>
            <w:tcMar>
              <w:left w:w="0" w:type="dxa"/>
              <w:right w:w="0" w:type="dxa"/>
            </w:tcMar>
            <w:vAlign w:val="center"/>
          </w:tcPr>
          <w:p w14:paraId="59B1EFD7"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w:t>
            </w:r>
          </w:p>
        </w:tc>
        <w:tc>
          <w:tcPr>
            <w:tcW w:w="669" w:type="dxa"/>
            <w:tcBorders>
              <w:left w:val="nil"/>
              <w:bottom w:val="dotted" w:sz="4" w:space="0" w:color="auto"/>
              <w:right w:val="single" w:sz="8" w:space="0" w:color="auto"/>
            </w:tcBorders>
            <w:shd w:val="clear" w:color="auto" w:fill="auto"/>
            <w:tcMar>
              <w:left w:w="0" w:type="dxa"/>
              <w:right w:w="0" w:type="dxa"/>
            </w:tcMar>
            <w:vAlign w:val="center"/>
          </w:tcPr>
          <w:p w14:paraId="1A4AE399" w14:textId="77777777" w:rsidR="000B3911" w:rsidRPr="00DC7685" w:rsidRDefault="000B3911" w:rsidP="000B3911">
            <w:pPr>
              <w:spacing w:line="300" w:lineRule="exact"/>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22</w:t>
            </w:r>
            <w:r w:rsidRPr="00C86D8F">
              <w:rPr>
                <w:rFonts w:asciiTheme="majorEastAsia" w:eastAsiaTheme="majorEastAsia" w:hAnsiTheme="majorEastAsia"/>
                <w:sz w:val="14"/>
                <w:szCs w:val="14"/>
              </w:rPr>
              <w:t>)</w:t>
            </w:r>
          </w:p>
        </w:tc>
      </w:tr>
      <w:tr w:rsidR="000B3911" w:rsidRPr="008762D8" w14:paraId="41AC889E" w14:textId="77777777" w:rsidTr="000B3911">
        <w:trPr>
          <w:trHeight w:val="340"/>
          <w:jc w:val="center"/>
        </w:trPr>
        <w:tc>
          <w:tcPr>
            <w:tcW w:w="1838" w:type="dxa"/>
            <w:vMerge/>
            <w:shd w:val="clear" w:color="auto" w:fill="F2F2F2" w:themeFill="background1" w:themeFillShade="F2"/>
            <w:vAlign w:val="center"/>
            <w:hideMark/>
          </w:tcPr>
          <w:p w14:paraId="0F4386DA" w14:textId="77777777" w:rsidR="000B3911" w:rsidRPr="008762D8" w:rsidRDefault="000B3911" w:rsidP="000B3911">
            <w:pPr>
              <w:spacing w:line="300" w:lineRule="exact"/>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C9920AE" w14:textId="77777777" w:rsidR="000B3911" w:rsidRPr="008762D8" w:rsidRDefault="000B3911" w:rsidP="000B3911">
            <w:pPr>
              <w:spacing w:line="300" w:lineRule="exact"/>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098771A1"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left w:val="nil"/>
              <w:bottom w:val="single" w:sz="4" w:space="0" w:color="auto"/>
              <w:right w:val="nil"/>
            </w:tcBorders>
            <w:shd w:val="clear" w:color="auto" w:fill="auto"/>
            <w:noWrap/>
            <w:tcMar>
              <w:left w:w="0" w:type="dxa"/>
              <w:right w:w="0" w:type="dxa"/>
            </w:tcMar>
            <w:vAlign w:val="center"/>
          </w:tcPr>
          <w:p w14:paraId="2C1EECBB"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23</w:t>
            </w:r>
          </w:p>
        </w:tc>
        <w:tc>
          <w:tcPr>
            <w:tcW w:w="601"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396C8119"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59" w:type="dxa"/>
            <w:tcBorders>
              <w:top w:val="dotted" w:sz="4" w:space="0" w:color="auto"/>
              <w:left w:val="nil"/>
              <w:bottom w:val="single" w:sz="4" w:space="0" w:color="auto"/>
              <w:right w:val="nil"/>
            </w:tcBorders>
            <w:shd w:val="clear" w:color="auto" w:fill="auto"/>
            <w:tcMar>
              <w:left w:w="0" w:type="dxa"/>
              <w:right w:w="0" w:type="dxa"/>
            </w:tcMar>
            <w:vAlign w:val="center"/>
          </w:tcPr>
          <w:p w14:paraId="12A17AA5"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w:t>
            </w:r>
          </w:p>
        </w:tc>
        <w:tc>
          <w:tcPr>
            <w:tcW w:w="634"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57EAC842" w14:textId="77777777" w:rsidR="000B3911" w:rsidRPr="00DC7685" w:rsidRDefault="000B3911" w:rsidP="000B3911">
            <w:pPr>
              <w:spacing w:line="300" w:lineRule="exact"/>
              <w:jc w:val="right"/>
              <w:rPr>
                <w:rFonts w:asciiTheme="majorEastAsia" w:eastAsiaTheme="majorEastAsia" w:hAnsiTheme="majorEastAsia"/>
                <w:sz w:val="20"/>
                <w:szCs w:val="20"/>
              </w:rPr>
            </w:pPr>
          </w:p>
        </w:tc>
        <w:tc>
          <w:tcPr>
            <w:tcW w:w="925" w:type="dxa"/>
            <w:tcBorders>
              <w:top w:val="dotted" w:sz="4" w:space="0" w:color="auto"/>
              <w:left w:val="nil"/>
              <w:bottom w:val="single" w:sz="4" w:space="0" w:color="auto"/>
              <w:right w:val="nil"/>
            </w:tcBorders>
            <w:shd w:val="clear" w:color="auto" w:fill="auto"/>
            <w:tcMar>
              <w:left w:w="0" w:type="dxa"/>
              <w:right w:w="0" w:type="dxa"/>
            </w:tcMar>
            <w:vAlign w:val="center"/>
          </w:tcPr>
          <w:p w14:paraId="65116E48" w14:textId="77777777" w:rsidR="000B3911" w:rsidRPr="00DC7685" w:rsidRDefault="000B3911" w:rsidP="000B3911">
            <w:pPr>
              <w:spacing w:line="300" w:lineRule="exact"/>
              <w:jc w:val="right"/>
              <w:rPr>
                <w:rFonts w:asciiTheme="majorEastAsia" w:eastAsiaTheme="majorEastAsia" w:hAnsiTheme="majorEastAsia"/>
                <w:sz w:val="20"/>
                <w:szCs w:val="20"/>
              </w:rPr>
            </w:pPr>
            <w:r w:rsidRPr="00C446A0">
              <w:rPr>
                <w:rFonts w:ascii="ＭＳ ゴシック" w:eastAsia="ＭＳ ゴシック" w:hAnsi="ＭＳ ゴシック"/>
                <w:sz w:val="20"/>
                <w:szCs w:val="20"/>
              </w:rPr>
              <w:t>24</w:t>
            </w:r>
          </w:p>
        </w:tc>
        <w:tc>
          <w:tcPr>
            <w:tcW w:w="669" w:type="dxa"/>
            <w:tcBorders>
              <w:top w:val="dotted" w:sz="4" w:space="0" w:color="auto"/>
              <w:left w:val="nil"/>
              <w:bottom w:val="single" w:sz="4" w:space="0" w:color="auto"/>
              <w:right w:val="single" w:sz="8" w:space="0" w:color="auto"/>
            </w:tcBorders>
            <w:shd w:val="clear" w:color="auto" w:fill="auto"/>
            <w:tcMar>
              <w:left w:w="0" w:type="dxa"/>
              <w:right w:w="0" w:type="dxa"/>
            </w:tcMar>
            <w:vAlign w:val="center"/>
          </w:tcPr>
          <w:p w14:paraId="68C0A5FB" w14:textId="77777777" w:rsidR="000B3911" w:rsidRPr="00DC7685" w:rsidRDefault="000B3911" w:rsidP="000B3911">
            <w:pPr>
              <w:spacing w:line="300" w:lineRule="exact"/>
              <w:jc w:val="right"/>
              <w:rPr>
                <w:rFonts w:asciiTheme="majorEastAsia" w:eastAsiaTheme="majorEastAsia" w:hAnsiTheme="majorEastAsia"/>
                <w:sz w:val="20"/>
                <w:szCs w:val="20"/>
              </w:rPr>
            </w:pPr>
          </w:p>
        </w:tc>
      </w:tr>
    </w:tbl>
    <w:p w14:paraId="1301E799" w14:textId="77777777" w:rsidR="000B3911" w:rsidRPr="005D3BA6" w:rsidRDefault="000B3911" w:rsidP="000B3911">
      <w:pPr>
        <w:spacing w:line="240" w:lineRule="exact"/>
        <w:ind w:leftChars="114" w:left="993" w:hangingChars="306" w:hanging="707"/>
        <w:rPr>
          <w:rFonts w:asciiTheme="majorEastAsia" w:eastAsiaTheme="majorEastAsia" w:hAnsiTheme="majorEastAsia"/>
          <w:sz w:val="20"/>
          <w:szCs w:val="20"/>
        </w:rPr>
      </w:pPr>
      <w:r w:rsidRPr="005D3BA6">
        <w:rPr>
          <w:rFonts w:asciiTheme="majorEastAsia" w:eastAsiaTheme="majorEastAsia" w:hAnsiTheme="majorEastAsia" w:hint="eastAsia"/>
          <w:sz w:val="20"/>
          <w:szCs w:val="20"/>
        </w:rPr>
        <w:t>※１　就労継続支援事業（Ａ型）とは、雇用契約に基づき、就労の機会や生産活動の機会を提供します。</w:t>
      </w:r>
    </w:p>
    <w:p w14:paraId="4B1E9606" w14:textId="77777777" w:rsidR="000B3911" w:rsidRPr="005D3BA6" w:rsidRDefault="000B3911" w:rsidP="000B3911">
      <w:pPr>
        <w:spacing w:line="240" w:lineRule="exact"/>
        <w:ind w:leftChars="114" w:left="993" w:hangingChars="306" w:hanging="707"/>
        <w:rPr>
          <w:rFonts w:asciiTheme="majorEastAsia" w:eastAsiaTheme="majorEastAsia" w:hAnsiTheme="majorEastAsia"/>
          <w:sz w:val="20"/>
          <w:szCs w:val="20"/>
        </w:rPr>
      </w:pPr>
      <w:r w:rsidRPr="005D3BA6">
        <w:rPr>
          <w:rFonts w:asciiTheme="majorEastAsia" w:eastAsiaTheme="majorEastAsia" w:hAnsiTheme="majorEastAsia" w:hint="eastAsia"/>
          <w:sz w:val="20"/>
          <w:szCs w:val="20"/>
        </w:rPr>
        <w:t>※２　就労継続支援事業（Ｂ型）とは、雇用契約に基づかず、就労の機会や生産活動の機会を提供します。</w:t>
      </w:r>
    </w:p>
    <w:p w14:paraId="6F6E3BEB" w14:textId="77777777" w:rsidR="000B3911" w:rsidRPr="00727509" w:rsidRDefault="000B3911" w:rsidP="000B3911">
      <w:pPr>
        <w:wordWrap w:val="0"/>
        <w:autoSpaceDE w:val="0"/>
        <w:autoSpaceDN w:val="0"/>
        <w:ind w:rightChars="-637" w:right="-1599"/>
      </w:pPr>
    </w:p>
    <w:p w14:paraId="72FD9B1B" w14:textId="77777777" w:rsidR="000B3911" w:rsidRPr="00D8168C" w:rsidRDefault="000B3911" w:rsidP="000B3911">
      <w:pPr>
        <w:pStyle w:val="14"/>
      </w:pPr>
      <w:r w:rsidRPr="00D8168C">
        <w:rPr>
          <w:rFonts w:hint="eastAsia"/>
        </w:rPr>
        <w:t>③　居住系</w:t>
      </w:r>
    </w:p>
    <w:p w14:paraId="06345B04" w14:textId="506C73E0" w:rsidR="000B3911" w:rsidRPr="00D8168C" w:rsidRDefault="000B3911" w:rsidP="000B3911">
      <w:pPr>
        <w:pStyle w:val="15"/>
      </w:pPr>
      <w:r w:rsidRPr="00D8168C">
        <w:rPr>
          <w:rFonts w:hint="eastAsia"/>
        </w:rPr>
        <w:t>○共同生活援助については、おおむね計画のとおりです</w:t>
      </w:r>
      <w:r w:rsidR="002D1D4B" w:rsidRPr="00D8168C">
        <w:rPr>
          <w:rFonts w:hint="eastAsia"/>
        </w:rPr>
        <w:t>。</w:t>
      </w:r>
      <w:r w:rsidRPr="00D8168C">
        <w:rPr>
          <w:rFonts w:hint="eastAsia"/>
        </w:rPr>
        <w:t>利用人数は計画値を上回っています。</w:t>
      </w:r>
    </w:p>
    <w:p w14:paraId="219453D7" w14:textId="645579C5" w:rsidR="000B3911" w:rsidRPr="00D8168C" w:rsidRDefault="000B3911" w:rsidP="000B3911">
      <w:pPr>
        <w:pStyle w:val="15"/>
      </w:pPr>
      <w:r w:rsidRPr="00D8168C">
        <w:rPr>
          <w:rFonts w:hint="eastAsia"/>
        </w:rPr>
        <w:t>○</w:t>
      </w:r>
      <w:r w:rsidR="002D1D4B" w:rsidRPr="00D8168C">
        <w:rPr>
          <w:rFonts w:hint="eastAsia"/>
        </w:rPr>
        <w:t>施設入所支援は若干増加していますが、これは施設入所に対するニーズがあるためです。</w:t>
      </w:r>
    </w:p>
    <w:p w14:paraId="62B766B8" w14:textId="77777777" w:rsidR="002D1D4B" w:rsidRPr="00D8168C" w:rsidRDefault="002D1D4B" w:rsidP="002D1D4B">
      <w:pPr>
        <w:pStyle w:val="21"/>
      </w:pPr>
      <w:r w:rsidRPr="00D8168C">
        <w:rPr>
          <w:rFonts w:hint="eastAsia"/>
        </w:rPr>
        <w:t>■</w:t>
      </w:r>
      <w:r w:rsidRPr="00D8168C">
        <w:rPr>
          <w:rFonts w:hint="eastAsia"/>
          <w:spacing w:val="-4"/>
        </w:rPr>
        <w:t>サービスの利用状況（カッコ書きは計画値と実績値の差異を表しています）</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418"/>
        <w:gridCol w:w="1417"/>
        <w:gridCol w:w="993"/>
        <w:gridCol w:w="583"/>
        <w:gridCol w:w="976"/>
        <w:gridCol w:w="601"/>
        <w:gridCol w:w="958"/>
        <w:gridCol w:w="619"/>
      </w:tblGrid>
      <w:tr w:rsidR="000B3911" w:rsidRPr="00727509" w14:paraId="3C23A020" w14:textId="77777777" w:rsidTr="000B3911">
        <w:trPr>
          <w:trHeight w:val="600"/>
          <w:jc w:val="center"/>
        </w:trPr>
        <w:tc>
          <w:tcPr>
            <w:tcW w:w="1696" w:type="dxa"/>
            <w:shd w:val="clear" w:color="auto" w:fill="F2F2F2" w:themeFill="background1" w:themeFillShade="F2"/>
            <w:vAlign w:val="center"/>
          </w:tcPr>
          <w:p w14:paraId="720CC48C" w14:textId="77777777" w:rsidR="000B3911" w:rsidRPr="00727509" w:rsidRDefault="000B3911" w:rsidP="000B3911">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サービス名</w:t>
            </w:r>
          </w:p>
        </w:tc>
        <w:tc>
          <w:tcPr>
            <w:tcW w:w="2835" w:type="dxa"/>
            <w:gridSpan w:val="2"/>
            <w:shd w:val="clear" w:color="auto" w:fill="F2F2F2" w:themeFill="background1" w:themeFillShade="F2"/>
            <w:noWrap/>
            <w:vAlign w:val="center"/>
          </w:tcPr>
          <w:p w14:paraId="6EDD2159" w14:textId="77777777" w:rsidR="000B3911" w:rsidRPr="00727509" w:rsidRDefault="000B3911" w:rsidP="000B3911">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576" w:type="dxa"/>
            <w:gridSpan w:val="2"/>
            <w:shd w:val="clear" w:color="auto" w:fill="F2F2F2" w:themeFill="background1" w:themeFillShade="F2"/>
            <w:noWrap/>
            <w:vAlign w:val="center"/>
          </w:tcPr>
          <w:p w14:paraId="34554227"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8"/>
                <w:w w:val="86"/>
                <w:sz w:val="20"/>
                <w:szCs w:val="20"/>
                <w:fitText w:val="1040" w:id="-1961159674"/>
              </w:rPr>
              <w:t>平成</w:t>
            </w:r>
            <w:r w:rsidRPr="000B3911">
              <w:rPr>
                <w:rFonts w:asciiTheme="majorEastAsia" w:eastAsiaTheme="majorEastAsia" w:hAnsiTheme="majorEastAsia"/>
                <w:spacing w:val="18"/>
                <w:w w:val="86"/>
                <w:sz w:val="20"/>
                <w:szCs w:val="20"/>
                <w:fitText w:val="1040" w:id="-1961159674"/>
              </w:rPr>
              <w:t>30年</w:t>
            </w:r>
            <w:r w:rsidRPr="000B3911">
              <w:rPr>
                <w:rFonts w:asciiTheme="majorEastAsia" w:eastAsiaTheme="majorEastAsia" w:hAnsiTheme="majorEastAsia" w:hint="eastAsia"/>
                <w:spacing w:val="-33"/>
                <w:w w:val="86"/>
                <w:sz w:val="20"/>
                <w:szCs w:val="20"/>
                <w:fitText w:val="1040" w:id="-1961159674"/>
              </w:rPr>
              <w:t>度</w:t>
            </w:r>
          </w:p>
        </w:tc>
        <w:tc>
          <w:tcPr>
            <w:tcW w:w="1577" w:type="dxa"/>
            <w:gridSpan w:val="2"/>
            <w:shd w:val="clear" w:color="auto" w:fill="F2F2F2" w:themeFill="background1" w:themeFillShade="F2"/>
            <w:noWrap/>
            <w:vAlign w:val="center"/>
          </w:tcPr>
          <w:p w14:paraId="45D79E85"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3"/>
              </w:rPr>
              <w:t>令和元年</w:t>
            </w:r>
            <w:r w:rsidRPr="000B3911">
              <w:rPr>
                <w:rFonts w:asciiTheme="majorEastAsia" w:eastAsiaTheme="majorEastAsia" w:hAnsiTheme="majorEastAsia" w:hint="eastAsia"/>
                <w:spacing w:val="4"/>
                <w:w w:val="92"/>
                <w:sz w:val="20"/>
                <w:szCs w:val="20"/>
                <w:fitText w:val="924" w:id="-1961159673"/>
              </w:rPr>
              <w:t>度</w:t>
            </w:r>
          </w:p>
        </w:tc>
        <w:tc>
          <w:tcPr>
            <w:tcW w:w="1577" w:type="dxa"/>
            <w:gridSpan w:val="2"/>
            <w:shd w:val="clear" w:color="auto" w:fill="F2F2F2" w:themeFill="background1" w:themeFillShade="F2"/>
            <w:noWrap/>
            <w:vAlign w:val="center"/>
          </w:tcPr>
          <w:p w14:paraId="7BE931AC"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2"/>
              </w:rPr>
              <w:t>令和２年度</w:t>
            </w:r>
            <w:r w:rsidRPr="008762D8">
              <w:rPr>
                <w:rFonts w:asciiTheme="majorEastAsia" w:eastAsiaTheme="majorEastAsia" w:hAnsiTheme="majorEastAsia" w:hint="eastAsia"/>
                <w:sz w:val="20"/>
                <w:szCs w:val="20"/>
              </w:rPr>
              <w:br/>
              <w:t>(推計値)</w:t>
            </w:r>
          </w:p>
        </w:tc>
      </w:tr>
      <w:tr w:rsidR="000B3911" w:rsidRPr="00727509" w14:paraId="572A118B" w14:textId="77777777" w:rsidTr="000B3911">
        <w:trPr>
          <w:trHeight w:val="416"/>
          <w:jc w:val="center"/>
        </w:trPr>
        <w:tc>
          <w:tcPr>
            <w:tcW w:w="1696" w:type="dxa"/>
            <w:vMerge w:val="restart"/>
            <w:shd w:val="clear" w:color="auto" w:fill="F2F2F2" w:themeFill="background1" w:themeFillShade="F2"/>
            <w:vAlign w:val="center"/>
            <w:hideMark/>
          </w:tcPr>
          <w:p w14:paraId="3DC2C337" w14:textId="77777777" w:rsidR="000B3911" w:rsidRPr="00727509" w:rsidRDefault="000B3911" w:rsidP="000B3911">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共同生活援助</w:t>
            </w:r>
          </w:p>
        </w:tc>
        <w:tc>
          <w:tcPr>
            <w:tcW w:w="1418" w:type="dxa"/>
            <w:vMerge w:val="restart"/>
            <w:shd w:val="clear" w:color="auto" w:fill="F2F2F2" w:themeFill="background1" w:themeFillShade="F2"/>
            <w:noWrap/>
            <w:vAlign w:val="center"/>
            <w:hideMark/>
          </w:tcPr>
          <w:p w14:paraId="73C7FBC7"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5A130996"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2763A8EB"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p>
        </w:tc>
        <w:tc>
          <w:tcPr>
            <w:tcW w:w="583" w:type="dxa"/>
            <w:tcBorders>
              <w:left w:val="nil"/>
              <w:bottom w:val="dotted" w:sz="4" w:space="0" w:color="auto"/>
            </w:tcBorders>
            <w:shd w:val="clear" w:color="auto" w:fill="auto"/>
            <w:vAlign w:val="center"/>
          </w:tcPr>
          <w:p w14:paraId="355408A7"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vAlign w:val="center"/>
          </w:tcPr>
          <w:p w14:paraId="73DCBADE"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116</w:t>
            </w:r>
          </w:p>
        </w:tc>
        <w:tc>
          <w:tcPr>
            <w:tcW w:w="601" w:type="dxa"/>
            <w:tcBorders>
              <w:left w:val="nil"/>
              <w:bottom w:val="dotted" w:sz="4" w:space="0" w:color="auto"/>
            </w:tcBorders>
            <w:shd w:val="clear" w:color="auto" w:fill="auto"/>
            <w:vAlign w:val="center"/>
          </w:tcPr>
          <w:p w14:paraId="75F9CC6F"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vAlign w:val="center"/>
          </w:tcPr>
          <w:p w14:paraId="0B24ACD9"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w:t>
            </w:r>
          </w:p>
        </w:tc>
        <w:tc>
          <w:tcPr>
            <w:tcW w:w="619" w:type="dxa"/>
            <w:tcBorders>
              <w:left w:val="nil"/>
              <w:bottom w:val="dotted" w:sz="4" w:space="0" w:color="auto"/>
            </w:tcBorders>
            <w:shd w:val="clear" w:color="auto" w:fill="auto"/>
            <w:vAlign w:val="center"/>
          </w:tcPr>
          <w:p w14:paraId="1907B150"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+6</w:t>
            </w:r>
            <w:r w:rsidRPr="00C86D8F">
              <w:rPr>
                <w:rFonts w:asciiTheme="majorEastAsia" w:eastAsiaTheme="majorEastAsia" w:hAnsiTheme="majorEastAsia"/>
                <w:sz w:val="14"/>
                <w:szCs w:val="14"/>
              </w:rPr>
              <w:t>)</w:t>
            </w:r>
          </w:p>
        </w:tc>
      </w:tr>
      <w:tr w:rsidR="000B3911" w:rsidRPr="00727509" w14:paraId="11A4F273" w14:textId="77777777" w:rsidTr="000B3911">
        <w:trPr>
          <w:trHeight w:val="416"/>
          <w:jc w:val="center"/>
        </w:trPr>
        <w:tc>
          <w:tcPr>
            <w:tcW w:w="1696" w:type="dxa"/>
            <w:vMerge/>
            <w:shd w:val="clear" w:color="auto" w:fill="F2F2F2" w:themeFill="background1" w:themeFillShade="F2"/>
            <w:vAlign w:val="center"/>
            <w:hideMark/>
          </w:tcPr>
          <w:p w14:paraId="03EFE647" w14:textId="77777777" w:rsidR="000B3911" w:rsidRPr="00727509" w:rsidRDefault="000B3911" w:rsidP="000B3911">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2561F109" w14:textId="77777777" w:rsidR="000B3911" w:rsidRPr="00727509" w:rsidRDefault="000B3911" w:rsidP="000B3911">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3968A56F"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7E9F71E1"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100</w:t>
            </w:r>
          </w:p>
        </w:tc>
        <w:tc>
          <w:tcPr>
            <w:tcW w:w="583" w:type="dxa"/>
            <w:tcBorders>
              <w:top w:val="dotted" w:sz="4" w:space="0" w:color="auto"/>
              <w:left w:val="nil"/>
            </w:tcBorders>
            <w:shd w:val="clear" w:color="auto" w:fill="auto"/>
            <w:vAlign w:val="center"/>
          </w:tcPr>
          <w:p w14:paraId="45E0CDC8" w14:textId="77777777" w:rsidR="000B3911" w:rsidRPr="00727509"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5C435409"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110</w:t>
            </w:r>
          </w:p>
        </w:tc>
        <w:tc>
          <w:tcPr>
            <w:tcW w:w="601" w:type="dxa"/>
            <w:tcBorders>
              <w:top w:val="dotted" w:sz="4" w:space="0" w:color="auto"/>
              <w:left w:val="nil"/>
            </w:tcBorders>
            <w:shd w:val="clear" w:color="auto" w:fill="auto"/>
            <w:vAlign w:val="center"/>
          </w:tcPr>
          <w:p w14:paraId="1DFBCA11" w14:textId="77777777" w:rsidR="000B3911" w:rsidRPr="00727509"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5F83BE1F"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111</w:t>
            </w:r>
          </w:p>
        </w:tc>
        <w:tc>
          <w:tcPr>
            <w:tcW w:w="619" w:type="dxa"/>
            <w:tcBorders>
              <w:top w:val="dotted" w:sz="4" w:space="0" w:color="auto"/>
              <w:left w:val="nil"/>
            </w:tcBorders>
            <w:shd w:val="clear" w:color="auto" w:fill="auto"/>
            <w:vAlign w:val="center"/>
          </w:tcPr>
          <w:p w14:paraId="5C21A432" w14:textId="77777777" w:rsidR="000B3911" w:rsidRPr="00727509" w:rsidRDefault="000B3911" w:rsidP="000B3911">
            <w:pPr>
              <w:jc w:val="right"/>
              <w:rPr>
                <w:rFonts w:asciiTheme="majorEastAsia" w:eastAsiaTheme="majorEastAsia" w:hAnsiTheme="majorEastAsia"/>
                <w:sz w:val="20"/>
                <w:szCs w:val="20"/>
              </w:rPr>
            </w:pPr>
          </w:p>
        </w:tc>
      </w:tr>
      <w:tr w:rsidR="000B3911" w:rsidRPr="00727509" w14:paraId="73349DB2" w14:textId="77777777" w:rsidTr="000B3911">
        <w:trPr>
          <w:trHeight w:val="416"/>
          <w:jc w:val="center"/>
        </w:trPr>
        <w:tc>
          <w:tcPr>
            <w:tcW w:w="1696" w:type="dxa"/>
            <w:vMerge w:val="restart"/>
            <w:shd w:val="clear" w:color="auto" w:fill="F2F2F2" w:themeFill="background1" w:themeFillShade="F2"/>
            <w:vAlign w:val="center"/>
            <w:hideMark/>
          </w:tcPr>
          <w:p w14:paraId="7FF5E8E9" w14:textId="77777777" w:rsidR="000B3911" w:rsidRPr="00727509" w:rsidRDefault="000B3911" w:rsidP="000B3911">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施設入所支援</w:t>
            </w:r>
          </w:p>
        </w:tc>
        <w:tc>
          <w:tcPr>
            <w:tcW w:w="1418" w:type="dxa"/>
            <w:vMerge w:val="restart"/>
            <w:shd w:val="clear" w:color="auto" w:fill="F2F2F2" w:themeFill="background1" w:themeFillShade="F2"/>
            <w:noWrap/>
            <w:vAlign w:val="center"/>
            <w:hideMark/>
          </w:tcPr>
          <w:p w14:paraId="17F52942"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417" w:type="dxa"/>
            <w:tcBorders>
              <w:bottom w:val="dotted" w:sz="4" w:space="0" w:color="auto"/>
            </w:tcBorders>
            <w:shd w:val="clear" w:color="auto" w:fill="F2F2F2" w:themeFill="background1" w:themeFillShade="F2"/>
            <w:noWrap/>
            <w:vAlign w:val="center"/>
            <w:hideMark/>
          </w:tcPr>
          <w:p w14:paraId="333C9122"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35989C1F"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98</w:t>
            </w:r>
          </w:p>
        </w:tc>
        <w:tc>
          <w:tcPr>
            <w:tcW w:w="583" w:type="dxa"/>
            <w:tcBorders>
              <w:left w:val="nil"/>
              <w:bottom w:val="dotted" w:sz="4" w:space="0" w:color="auto"/>
            </w:tcBorders>
            <w:shd w:val="clear" w:color="auto" w:fill="auto"/>
            <w:vAlign w:val="center"/>
          </w:tcPr>
          <w:p w14:paraId="3AAA11C7"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vAlign w:val="center"/>
          </w:tcPr>
          <w:p w14:paraId="2978C1D5"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102</w:t>
            </w:r>
          </w:p>
        </w:tc>
        <w:tc>
          <w:tcPr>
            <w:tcW w:w="601" w:type="dxa"/>
            <w:tcBorders>
              <w:left w:val="nil"/>
              <w:bottom w:val="dotted" w:sz="4" w:space="0" w:color="auto"/>
            </w:tcBorders>
            <w:shd w:val="clear" w:color="auto" w:fill="auto"/>
            <w:vAlign w:val="center"/>
          </w:tcPr>
          <w:p w14:paraId="18B0C73F"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vAlign w:val="center"/>
          </w:tcPr>
          <w:p w14:paraId="50D87E92"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102</w:t>
            </w:r>
          </w:p>
        </w:tc>
        <w:tc>
          <w:tcPr>
            <w:tcW w:w="619" w:type="dxa"/>
            <w:tcBorders>
              <w:left w:val="nil"/>
              <w:bottom w:val="dotted" w:sz="4" w:space="0" w:color="auto"/>
            </w:tcBorders>
            <w:shd w:val="clear" w:color="auto" w:fill="auto"/>
            <w:vAlign w:val="center"/>
          </w:tcPr>
          <w:p w14:paraId="1C7C9A35"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r>
      <w:tr w:rsidR="000B3911" w:rsidRPr="00727509" w14:paraId="0A54D9E9" w14:textId="77777777" w:rsidTr="000B3911">
        <w:trPr>
          <w:trHeight w:val="416"/>
          <w:jc w:val="center"/>
        </w:trPr>
        <w:tc>
          <w:tcPr>
            <w:tcW w:w="1696" w:type="dxa"/>
            <w:vMerge/>
            <w:shd w:val="clear" w:color="auto" w:fill="F2F2F2" w:themeFill="background1" w:themeFillShade="F2"/>
            <w:vAlign w:val="center"/>
            <w:hideMark/>
          </w:tcPr>
          <w:p w14:paraId="4492A994" w14:textId="77777777" w:rsidR="000B3911" w:rsidRPr="00727509" w:rsidRDefault="000B3911" w:rsidP="000B3911">
            <w:pPr>
              <w:rPr>
                <w:rFonts w:asciiTheme="majorEastAsia" w:eastAsiaTheme="majorEastAsia" w:hAnsiTheme="majorEastAsia"/>
                <w:sz w:val="20"/>
                <w:szCs w:val="20"/>
              </w:rPr>
            </w:pPr>
          </w:p>
        </w:tc>
        <w:tc>
          <w:tcPr>
            <w:tcW w:w="1418" w:type="dxa"/>
            <w:vMerge/>
            <w:shd w:val="clear" w:color="auto" w:fill="F2F2F2" w:themeFill="background1" w:themeFillShade="F2"/>
            <w:vAlign w:val="center"/>
            <w:hideMark/>
          </w:tcPr>
          <w:p w14:paraId="49806C9B" w14:textId="77777777" w:rsidR="000B3911" w:rsidRPr="00727509" w:rsidRDefault="000B3911" w:rsidP="000B3911">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ED347FB"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6A7D4192"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99</w:t>
            </w:r>
          </w:p>
        </w:tc>
        <w:tc>
          <w:tcPr>
            <w:tcW w:w="583" w:type="dxa"/>
            <w:tcBorders>
              <w:top w:val="dotted" w:sz="4" w:space="0" w:color="auto"/>
              <w:left w:val="nil"/>
            </w:tcBorders>
            <w:shd w:val="clear" w:color="auto" w:fill="auto"/>
            <w:vAlign w:val="center"/>
          </w:tcPr>
          <w:p w14:paraId="624972A0" w14:textId="77777777" w:rsidR="000B3911" w:rsidRPr="00727509"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36BF563E"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98</w:t>
            </w:r>
          </w:p>
        </w:tc>
        <w:tc>
          <w:tcPr>
            <w:tcW w:w="601" w:type="dxa"/>
            <w:tcBorders>
              <w:top w:val="dotted" w:sz="4" w:space="0" w:color="auto"/>
              <w:left w:val="nil"/>
            </w:tcBorders>
            <w:shd w:val="clear" w:color="auto" w:fill="auto"/>
            <w:vAlign w:val="center"/>
          </w:tcPr>
          <w:p w14:paraId="655C5480" w14:textId="77777777" w:rsidR="000B3911" w:rsidRPr="00727509"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22229362"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97</w:t>
            </w:r>
          </w:p>
        </w:tc>
        <w:tc>
          <w:tcPr>
            <w:tcW w:w="619" w:type="dxa"/>
            <w:tcBorders>
              <w:top w:val="dotted" w:sz="4" w:space="0" w:color="auto"/>
              <w:left w:val="nil"/>
            </w:tcBorders>
            <w:shd w:val="clear" w:color="auto" w:fill="auto"/>
            <w:vAlign w:val="center"/>
          </w:tcPr>
          <w:p w14:paraId="237CEB1F" w14:textId="77777777" w:rsidR="000B3911" w:rsidRPr="00727509" w:rsidRDefault="000B3911" w:rsidP="000B3911">
            <w:pPr>
              <w:jc w:val="right"/>
              <w:rPr>
                <w:rFonts w:asciiTheme="majorEastAsia" w:eastAsiaTheme="majorEastAsia" w:hAnsiTheme="majorEastAsia"/>
                <w:sz w:val="20"/>
                <w:szCs w:val="20"/>
              </w:rPr>
            </w:pPr>
          </w:p>
        </w:tc>
      </w:tr>
      <w:tr w:rsidR="000B3911" w:rsidRPr="00727509" w14:paraId="4A0D7454" w14:textId="77777777" w:rsidTr="000B3911">
        <w:trPr>
          <w:trHeight w:val="416"/>
          <w:jc w:val="center"/>
        </w:trPr>
        <w:tc>
          <w:tcPr>
            <w:tcW w:w="1696" w:type="dxa"/>
            <w:vMerge w:val="restart"/>
            <w:shd w:val="clear" w:color="auto" w:fill="F2F2F2" w:themeFill="background1" w:themeFillShade="F2"/>
            <w:vAlign w:val="center"/>
          </w:tcPr>
          <w:p w14:paraId="7438645B" w14:textId="77777777" w:rsidR="000B3911" w:rsidRPr="00727509" w:rsidRDefault="000B3911" w:rsidP="000B3911">
            <w:pPr>
              <w:rPr>
                <w:rFonts w:asciiTheme="majorEastAsia" w:eastAsiaTheme="majorEastAsia" w:hAnsiTheme="majorEastAsia"/>
                <w:sz w:val="20"/>
                <w:szCs w:val="20"/>
              </w:rPr>
            </w:pPr>
            <w:r>
              <w:rPr>
                <w:rFonts w:asciiTheme="majorEastAsia" w:eastAsiaTheme="majorEastAsia" w:hAnsiTheme="majorEastAsia" w:hint="eastAsia"/>
                <w:sz w:val="20"/>
                <w:szCs w:val="20"/>
              </w:rPr>
              <w:t>自立生活援助</w:t>
            </w:r>
          </w:p>
        </w:tc>
        <w:tc>
          <w:tcPr>
            <w:tcW w:w="1418" w:type="dxa"/>
            <w:vMerge w:val="restart"/>
            <w:shd w:val="clear" w:color="auto" w:fill="F2F2F2" w:themeFill="background1" w:themeFillShade="F2"/>
            <w:vAlign w:val="center"/>
          </w:tcPr>
          <w:p w14:paraId="326EF769"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417" w:type="dxa"/>
            <w:tcBorders>
              <w:top w:val="single" w:sz="4" w:space="0" w:color="auto"/>
              <w:bottom w:val="dotted" w:sz="4" w:space="0" w:color="auto"/>
            </w:tcBorders>
            <w:shd w:val="clear" w:color="auto" w:fill="F2F2F2" w:themeFill="background1" w:themeFillShade="F2"/>
            <w:noWrap/>
            <w:vAlign w:val="center"/>
          </w:tcPr>
          <w:p w14:paraId="661656D3" w14:textId="77777777" w:rsidR="000B3911" w:rsidRPr="00727509" w:rsidRDefault="000B3911" w:rsidP="000B391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020DDB23"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83" w:type="dxa"/>
            <w:tcBorders>
              <w:left w:val="nil"/>
              <w:bottom w:val="dotted" w:sz="4" w:space="0" w:color="auto"/>
            </w:tcBorders>
            <w:shd w:val="clear" w:color="auto" w:fill="auto"/>
            <w:vAlign w:val="center"/>
          </w:tcPr>
          <w:p w14:paraId="689C7234" w14:textId="77777777" w:rsidR="000B3911"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vAlign w:val="center"/>
          </w:tcPr>
          <w:p w14:paraId="54D62057"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01" w:type="dxa"/>
            <w:tcBorders>
              <w:left w:val="nil"/>
              <w:bottom w:val="dotted" w:sz="4" w:space="0" w:color="auto"/>
            </w:tcBorders>
            <w:shd w:val="clear" w:color="auto" w:fill="auto"/>
            <w:vAlign w:val="center"/>
          </w:tcPr>
          <w:p w14:paraId="35A38638" w14:textId="77777777" w:rsidR="000B3911"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vAlign w:val="center"/>
          </w:tcPr>
          <w:p w14:paraId="5D60D94D"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19" w:type="dxa"/>
            <w:tcBorders>
              <w:left w:val="nil"/>
              <w:bottom w:val="dotted" w:sz="4" w:space="0" w:color="auto"/>
            </w:tcBorders>
            <w:shd w:val="clear" w:color="auto" w:fill="auto"/>
            <w:vAlign w:val="center"/>
          </w:tcPr>
          <w:p w14:paraId="677D3956" w14:textId="77777777" w:rsidR="000B3911"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r>
      <w:tr w:rsidR="000B3911" w:rsidRPr="00727509" w14:paraId="66544A44" w14:textId="77777777" w:rsidTr="000B3911">
        <w:trPr>
          <w:trHeight w:val="416"/>
          <w:jc w:val="center"/>
        </w:trPr>
        <w:tc>
          <w:tcPr>
            <w:tcW w:w="1696" w:type="dxa"/>
            <w:vMerge/>
            <w:shd w:val="clear" w:color="auto" w:fill="F2F2F2" w:themeFill="background1" w:themeFillShade="F2"/>
            <w:vAlign w:val="center"/>
          </w:tcPr>
          <w:p w14:paraId="01349D6D" w14:textId="77777777" w:rsidR="000B3911" w:rsidRPr="00727509" w:rsidRDefault="000B3911" w:rsidP="000B3911">
            <w:pPr>
              <w:rPr>
                <w:rFonts w:asciiTheme="majorEastAsia" w:eastAsiaTheme="majorEastAsia" w:hAnsiTheme="majorEastAsia"/>
                <w:sz w:val="20"/>
                <w:szCs w:val="20"/>
              </w:rPr>
            </w:pPr>
          </w:p>
        </w:tc>
        <w:tc>
          <w:tcPr>
            <w:tcW w:w="1418" w:type="dxa"/>
            <w:vMerge/>
            <w:shd w:val="clear" w:color="auto" w:fill="F2F2F2" w:themeFill="background1" w:themeFillShade="F2"/>
            <w:vAlign w:val="center"/>
          </w:tcPr>
          <w:p w14:paraId="5A880915" w14:textId="77777777" w:rsidR="000B3911" w:rsidRPr="00727509" w:rsidRDefault="000B3911" w:rsidP="000B3911">
            <w:pPr>
              <w:jc w:val="center"/>
              <w:rPr>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tcPr>
          <w:p w14:paraId="2FD14419" w14:textId="77777777" w:rsidR="000B3911" w:rsidRPr="00727509" w:rsidRDefault="000B3911" w:rsidP="000B391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0A2E2D61"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583" w:type="dxa"/>
            <w:tcBorders>
              <w:top w:val="dotted" w:sz="4" w:space="0" w:color="auto"/>
              <w:left w:val="nil"/>
            </w:tcBorders>
            <w:shd w:val="clear" w:color="auto" w:fill="auto"/>
            <w:vAlign w:val="center"/>
          </w:tcPr>
          <w:p w14:paraId="288FA1DB" w14:textId="77777777" w:rsidR="000B3911"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vAlign w:val="center"/>
          </w:tcPr>
          <w:p w14:paraId="29410A34"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1" w:type="dxa"/>
            <w:tcBorders>
              <w:top w:val="dotted" w:sz="4" w:space="0" w:color="auto"/>
              <w:left w:val="nil"/>
            </w:tcBorders>
            <w:shd w:val="clear" w:color="auto" w:fill="auto"/>
            <w:vAlign w:val="center"/>
          </w:tcPr>
          <w:p w14:paraId="3F3136D8" w14:textId="77777777" w:rsidR="000B3911"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vAlign w:val="center"/>
          </w:tcPr>
          <w:p w14:paraId="5E11E105"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19" w:type="dxa"/>
            <w:tcBorders>
              <w:top w:val="dotted" w:sz="4" w:space="0" w:color="auto"/>
              <w:left w:val="nil"/>
            </w:tcBorders>
            <w:shd w:val="clear" w:color="auto" w:fill="auto"/>
            <w:vAlign w:val="center"/>
          </w:tcPr>
          <w:p w14:paraId="6EF273E0" w14:textId="77777777" w:rsidR="000B3911" w:rsidRDefault="000B3911" w:rsidP="000B3911">
            <w:pPr>
              <w:jc w:val="right"/>
              <w:rPr>
                <w:rFonts w:asciiTheme="majorEastAsia" w:eastAsiaTheme="majorEastAsia" w:hAnsiTheme="majorEastAsia"/>
                <w:sz w:val="20"/>
                <w:szCs w:val="20"/>
              </w:rPr>
            </w:pPr>
          </w:p>
        </w:tc>
      </w:tr>
    </w:tbl>
    <w:p w14:paraId="4AB1F023" w14:textId="77777777" w:rsidR="000B3911" w:rsidRPr="00F30785" w:rsidRDefault="000B3911" w:rsidP="000B3911"/>
    <w:p w14:paraId="27565BF6" w14:textId="77777777" w:rsidR="000B3911" w:rsidRPr="00D8168C" w:rsidRDefault="000B3911" w:rsidP="000B3911">
      <w:pPr>
        <w:pStyle w:val="14"/>
        <w:pageBreakBefore/>
      </w:pPr>
      <w:r w:rsidRPr="00D8168C">
        <w:rPr>
          <w:rFonts w:hint="eastAsia"/>
        </w:rPr>
        <w:lastRenderedPageBreak/>
        <w:t>④　相談支援</w:t>
      </w:r>
    </w:p>
    <w:p w14:paraId="3712BFC3" w14:textId="7C8A8D32" w:rsidR="000B3911" w:rsidRPr="00D8168C" w:rsidRDefault="000B3911" w:rsidP="000B3911">
      <w:pPr>
        <w:pStyle w:val="15"/>
      </w:pPr>
      <w:r w:rsidRPr="00D8168C">
        <w:rPr>
          <w:rFonts w:hint="eastAsia"/>
        </w:rPr>
        <w:t>○計画相談支援については、実績値</w:t>
      </w:r>
      <w:r w:rsidR="002D1D4B" w:rsidRPr="00D8168C">
        <w:rPr>
          <w:rFonts w:hint="eastAsia"/>
        </w:rPr>
        <w:t>が</w:t>
      </w:r>
      <w:r w:rsidRPr="00D8168C">
        <w:rPr>
          <w:rFonts w:hint="eastAsia"/>
        </w:rPr>
        <w:t>計画値を上回っています。</w:t>
      </w:r>
    </w:p>
    <w:p w14:paraId="6C77336A" w14:textId="77777777" w:rsidR="002D1D4B" w:rsidRPr="00D8168C" w:rsidRDefault="002D1D4B" w:rsidP="002D1D4B">
      <w:pPr>
        <w:pStyle w:val="21"/>
      </w:pPr>
      <w:r w:rsidRPr="00D8168C">
        <w:rPr>
          <w:rFonts w:hint="eastAsia"/>
        </w:rPr>
        <w:t>■</w:t>
      </w:r>
      <w:r w:rsidRPr="00D8168C">
        <w:rPr>
          <w:rFonts w:hint="eastAsia"/>
          <w:spacing w:val="-4"/>
        </w:rPr>
        <w:t>サービスの利用状況（カッコ書きは計画値と実績値の差異を表しています）</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417"/>
        <w:gridCol w:w="993"/>
        <w:gridCol w:w="583"/>
        <w:gridCol w:w="976"/>
        <w:gridCol w:w="601"/>
        <w:gridCol w:w="958"/>
        <w:gridCol w:w="619"/>
      </w:tblGrid>
      <w:tr w:rsidR="00D8168C" w:rsidRPr="00D8168C" w14:paraId="09E0B372" w14:textId="77777777" w:rsidTr="000B3911">
        <w:trPr>
          <w:trHeight w:val="600"/>
          <w:jc w:val="center"/>
        </w:trPr>
        <w:tc>
          <w:tcPr>
            <w:tcW w:w="1980" w:type="dxa"/>
            <w:shd w:val="clear" w:color="auto" w:fill="F2F2F2" w:themeFill="background1" w:themeFillShade="F2"/>
            <w:vAlign w:val="center"/>
          </w:tcPr>
          <w:p w14:paraId="4ECABAE4" w14:textId="77777777" w:rsidR="000B3911" w:rsidRPr="00D8168C" w:rsidRDefault="000B3911" w:rsidP="000B3911">
            <w:pPr>
              <w:spacing w:line="30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サービス名</w:t>
            </w:r>
          </w:p>
        </w:tc>
        <w:tc>
          <w:tcPr>
            <w:tcW w:w="2551" w:type="dxa"/>
            <w:gridSpan w:val="2"/>
            <w:shd w:val="clear" w:color="auto" w:fill="F2F2F2" w:themeFill="background1" w:themeFillShade="F2"/>
            <w:noWrap/>
            <w:vAlign w:val="center"/>
          </w:tcPr>
          <w:p w14:paraId="52709132" w14:textId="77777777" w:rsidR="000B3911" w:rsidRPr="00D8168C" w:rsidRDefault="000B3911" w:rsidP="000B3911">
            <w:pPr>
              <w:spacing w:line="30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単位</w:t>
            </w:r>
          </w:p>
        </w:tc>
        <w:tc>
          <w:tcPr>
            <w:tcW w:w="1576" w:type="dxa"/>
            <w:gridSpan w:val="2"/>
            <w:shd w:val="clear" w:color="auto" w:fill="F2F2F2" w:themeFill="background1" w:themeFillShade="F2"/>
            <w:noWrap/>
            <w:vAlign w:val="center"/>
          </w:tcPr>
          <w:p w14:paraId="437F193C" w14:textId="77777777" w:rsidR="000B3911" w:rsidRPr="00D8168C" w:rsidRDefault="000B3911" w:rsidP="000B3911">
            <w:pPr>
              <w:spacing w:line="30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spacing w:val="18"/>
                <w:w w:val="86"/>
                <w:sz w:val="20"/>
                <w:szCs w:val="20"/>
                <w:fitText w:val="1040" w:id="-1961159671"/>
              </w:rPr>
              <w:t>平成</w:t>
            </w:r>
            <w:r w:rsidRPr="00D8168C">
              <w:rPr>
                <w:rFonts w:asciiTheme="majorEastAsia" w:eastAsiaTheme="majorEastAsia" w:hAnsiTheme="majorEastAsia"/>
                <w:spacing w:val="18"/>
                <w:w w:val="86"/>
                <w:sz w:val="20"/>
                <w:szCs w:val="20"/>
                <w:fitText w:val="1040" w:id="-1961159671"/>
              </w:rPr>
              <w:t>30年</w:t>
            </w:r>
            <w:r w:rsidRPr="00D8168C">
              <w:rPr>
                <w:rFonts w:asciiTheme="majorEastAsia" w:eastAsiaTheme="majorEastAsia" w:hAnsiTheme="majorEastAsia" w:hint="eastAsia"/>
                <w:spacing w:val="-33"/>
                <w:w w:val="86"/>
                <w:sz w:val="20"/>
                <w:szCs w:val="20"/>
                <w:fitText w:val="1040" w:id="-1961159671"/>
              </w:rPr>
              <w:t>度</w:t>
            </w:r>
          </w:p>
        </w:tc>
        <w:tc>
          <w:tcPr>
            <w:tcW w:w="1577" w:type="dxa"/>
            <w:gridSpan w:val="2"/>
            <w:shd w:val="clear" w:color="auto" w:fill="F2F2F2" w:themeFill="background1" w:themeFillShade="F2"/>
            <w:noWrap/>
            <w:vAlign w:val="center"/>
          </w:tcPr>
          <w:p w14:paraId="7DF7E61D" w14:textId="77777777" w:rsidR="000B3911" w:rsidRPr="00D8168C" w:rsidRDefault="000B3911" w:rsidP="000B3911">
            <w:pPr>
              <w:spacing w:line="30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w w:val="92"/>
                <w:sz w:val="20"/>
                <w:szCs w:val="20"/>
                <w:fitText w:val="924" w:id="-1961159670"/>
              </w:rPr>
              <w:t>令和元年</w:t>
            </w:r>
            <w:r w:rsidRPr="00D8168C">
              <w:rPr>
                <w:rFonts w:asciiTheme="majorEastAsia" w:eastAsiaTheme="majorEastAsia" w:hAnsiTheme="majorEastAsia" w:hint="eastAsia"/>
                <w:spacing w:val="4"/>
                <w:w w:val="92"/>
                <w:sz w:val="20"/>
                <w:szCs w:val="20"/>
                <w:fitText w:val="924" w:id="-1961159670"/>
              </w:rPr>
              <w:t>度</w:t>
            </w:r>
          </w:p>
        </w:tc>
        <w:tc>
          <w:tcPr>
            <w:tcW w:w="1577" w:type="dxa"/>
            <w:gridSpan w:val="2"/>
            <w:shd w:val="clear" w:color="auto" w:fill="F2F2F2" w:themeFill="background1" w:themeFillShade="F2"/>
            <w:noWrap/>
            <w:vAlign w:val="center"/>
          </w:tcPr>
          <w:p w14:paraId="2A43E624" w14:textId="77777777" w:rsidR="000B3911" w:rsidRPr="00D8168C" w:rsidRDefault="000B3911" w:rsidP="000B3911">
            <w:pPr>
              <w:spacing w:line="30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w w:val="92"/>
                <w:sz w:val="20"/>
                <w:szCs w:val="20"/>
                <w:fitText w:val="924" w:id="-1961159669"/>
              </w:rPr>
              <w:t>令和２年度</w:t>
            </w:r>
            <w:r w:rsidRPr="00D8168C">
              <w:rPr>
                <w:rFonts w:asciiTheme="majorEastAsia" w:eastAsiaTheme="majorEastAsia" w:hAnsiTheme="majorEastAsia" w:hint="eastAsia"/>
                <w:sz w:val="20"/>
                <w:szCs w:val="20"/>
              </w:rPr>
              <w:br/>
              <w:t>(推計値)</w:t>
            </w:r>
          </w:p>
        </w:tc>
      </w:tr>
      <w:tr w:rsidR="000B3911" w:rsidRPr="0054656B" w14:paraId="71F4C0BE" w14:textId="77777777" w:rsidTr="000B3911">
        <w:trPr>
          <w:trHeight w:val="373"/>
          <w:jc w:val="center"/>
        </w:trPr>
        <w:tc>
          <w:tcPr>
            <w:tcW w:w="1980" w:type="dxa"/>
            <w:vMerge w:val="restart"/>
            <w:shd w:val="clear" w:color="auto" w:fill="F2F2F2" w:themeFill="background1" w:themeFillShade="F2"/>
            <w:vAlign w:val="center"/>
            <w:hideMark/>
          </w:tcPr>
          <w:p w14:paraId="0C50D104" w14:textId="77777777" w:rsidR="000B3911" w:rsidRPr="0054656B" w:rsidRDefault="000B3911" w:rsidP="000B3911">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計画相談支援</w:t>
            </w:r>
          </w:p>
        </w:tc>
        <w:tc>
          <w:tcPr>
            <w:tcW w:w="1134" w:type="dxa"/>
            <w:vMerge w:val="restart"/>
            <w:shd w:val="clear" w:color="auto" w:fill="F2F2F2" w:themeFill="background1" w:themeFillShade="F2"/>
            <w:noWrap/>
            <w:vAlign w:val="center"/>
            <w:hideMark/>
          </w:tcPr>
          <w:p w14:paraId="136F4D90"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2FFF4F40"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70901E18"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73</w:t>
            </w:r>
          </w:p>
        </w:tc>
        <w:tc>
          <w:tcPr>
            <w:tcW w:w="583" w:type="dxa"/>
            <w:tcBorders>
              <w:left w:val="nil"/>
              <w:bottom w:val="dotted" w:sz="4" w:space="0" w:color="auto"/>
            </w:tcBorders>
            <w:shd w:val="clear" w:color="auto" w:fill="auto"/>
            <w:tcMar>
              <w:left w:w="0" w:type="dxa"/>
              <w:right w:w="0" w:type="dxa"/>
            </w:tcMar>
            <w:vAlign w:val="center"/>
          </w:tcPr>
          <w:p w14:paraId="63DF625F"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tcMar>
              <w:left w:w="0" w:type="dxa"/>
              <w:right w:w="0" w:type="dxa"/>
            </w:tcMar>
            <w:vAlign w:val="center"/>
          </w:tcPr>
          <w:p w14:paraId="0BCDC6D5"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102</w:t>
            </w:r>
          </w:p>
        </w:tc>
        <w:tc>
          <w:tcPr>
            <w:tcW w:w="601" w:type="dxa"/>
            <w:tcBorders>
              <w:left w:val="nil"/>
              <w:bottom w:val="dotted" w:sz="4" w:space="0" w:color="auto"/>
            </w:tcBorders>
            <w:shd w:val="clear" w:color="auto" w:fill="auto"/>
            <w:tcMar>
              <w:left w:w="0" w:type="dxa"/>
              <w:right w:w="0" w:type="dxa"/>
            </w:tcMar>
            <w:vAlign w:val="center"/>
          </w:tcPr>
          <w:p w14:paraId="70519791"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+34</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tcMar>
              <w:left w:w="0" w:type="dxa"/>
              <w:right w:w="0" w:type="dxa"/>
            </w:tcMar>
            <w:vAlign w:val="center"/>
          </w:tcPr>
          <w:p w14:paraId="05308CBE"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123</w:t>
            </w:r>
          </w:p>
        </w:tc>
        <w:tc>
          <w:tcPr>
            <w:tcW w:w="619" w:type="dxa"/>
            <w:tcBorders>
              <w:left w:val="nil"/>
              <w:bottom w:val="dotted" w:sz="4" w:space="0" w:color="auto"/>
            </w:tcBorders>
            <w:shd w:val="clear" w:color="auto" w:fill="auto"/>
            <w:tcMar>
              <w:left w:w="0" w:type="dxa"/>
              <w:right w:w="0" w:type="dxa"/>
            </w:tcMar>
            <w:vAlign w:val="center"/>
          </w:tcPr>
          <w:p w14:paraId="3293FA44"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+53</w:t>
            </w:r>
            <w:r w:rsidRPr="00C86D8F">
              <w:rPr>
                <w:rFonts w:asciiTheme="majorEastAsia" w:eastAsiaTheme="majorEastAsia" w:hAnsiTheme="majorEastAsia"/>
                <w:sz w:val="14"/>
                <w:szCs w:val="14"/>
              </w:rPr>
              <w:t>)</w:t>
            </w:r>
          </w:p>
        </w:tc>
      </w:tr>
      <w:tr w:rsidR="000B3911" w:rsidRPr="0054656B" w14:paraId="2330E993" w14:textId="77777777" w:rsidTr="000B3911">
        <w:trPr>
          <w:trHeight w:val="373"/>
          <w:jc w:val="center"/>
        </w:trPr>
        <w:tc>
          <w:tcPr>
            <w:tcW w:w="1980" w:type="dxa"/>
            <w:vMerge/>
            <w:shd w:val="clear" w:color="auto" w:fill="F2F2F2" w:themeFill="background1" w:themeFillShade="F2"/>
            <w:vAlign w:val="center"/>
            <w:hideMark/>
          </w:tcPr>
          <w:p w14:paraId="55932226" w14:textId="77777777" w:rsidR="000B3911" w:rsidRPr="0054656B" w:rsidRDefault="000B3911" w:rsidP="000B3911">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0891DFA7" w14:textId="77777777" w:rsidR="000B3911" w:rsidRPr="0054656B" w:rsidRDefault="000B3911" w:rsidP="000B3911">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5F3DC6F5"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6006952C"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66</w:t>
            </w:r>
          </w:p>
        </w:tc>
        <w:tc>
          <w:tcPr>
            <w:tcW w:w="583" w:type="dxa"/>
            <w:tcBorders>
              <w:top w:val="dotted" w:sz="4" w:space="0" w:color="auto"/>
              <w:left w:val="nil"/>
            </w:tcBorders>
            <w:shd w:val="clear" w:color="auto" w:fill="auto"/>
            <w:tcMar>
              <w:left w:w="0" w:type="dxa"/>
              <w:right w:w="0" w:type="dxa"/>
            </w:tcMar>
            <w:vAlign w:val="center"/>
          </w:tcPr>
          <w:p w14:paraId="77958F99" w14:textId="77777777" w:rsidR="000B3911" w:rsidRPr="0054656B"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3FB2DFE3"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68</w:t>
            </w:r>
          </w:p>
        </w:tc>
        <w:tc>
          <w:tcPr>
            <w:tcW w:w="601" w:type="dxa"/>
            <w:tcBorders>
              <w:top w:val="dotted" w:sz="4" w:space="0" w:color="auto"/>
              <w:left w:val="nil"/>
            </w:tcBorders>
            <w:shd w:val="clear" w:color="auto" w:fill="auto"/>
            <w:tcMar>
              <w:left w:w="0" w:type="dxa"/>
              <w:right w:w="0" w:type="dxa"/>
            </w:tcMar>
            <w:vAlign w:val="center"/>
          </w:tcPr>
          <w:p w14:paraId="4C43D251" w14:textId="77777777" w:rsidR="000B3911" w:rsidRPr="0054656B"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60E858DF"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70</w:t>
            </w:r>
          </w:p>
        </w:tc>
        <w:tc>
          <w:tcPr>
            <w:tcW w:w="619" w:type="dxa"/>
            <w:tcBorders>
              <w:top w:val="dotted" w:sz="4" w:space="0" w:color="auto"/>
              <w:left w:val="nil"/>
            </w:tcBorders>
            <w:shd w:val="clear" w:color="auto" w:fill="auto"/>
            <w:tcMar>
              <w:left w:w="0" w:type="dxa"/>
              <w:right w:w="0" w:type="dxa"/>
            </w:tcMar>
            <w:vAlign w:val="center"/>
          </w:tcPr>
          <w:p w14:paraId="4CA64EFC" w14:textId="77777777" w:rsidR="000B3911" w:rsidRPr="0054656B" w:rsidRDefault="000B3911" w:rsidP="000B3911">
            <w:pPr>
              <w:jc w:val="right"/>
              <w:rPr>
                <w:rFonts w:asciiTheme="majorEastAsia" w:eastAsiaTheme="majorEastAsia" w:hAnsiTheme="majorEastAsia"/>
                <w:sz w:val="20"/>
                <w:szCs w:val="20"/>
              </w:rPr>
            </w:pPr>
          </w:p>
        </w:tc>
      </w:tr>
      <w:tr w:rsidR="000B3911" w:rsidRPr="0054656B" w14:paraId="7B3F8BA3" w14:textId="77777777" w:rsidTr="000B3911">
        <w:trPr>
          <w:trHeight w:val="373"/>
          <w:jc w:val="center"/>
        </w:trPr>
        <w:tc>
          <w:tcPr>
            <w:tcW w:w="1980" w:type="dxa"/>
            <w:vMerge w:val="restart"/>
            <w:shd w:val="clear" w:color="auto" w:fill="F2F2F2" w:themeFill="background1" w:themeFillShade="F2"/>
            <w:vAlign w:val="center"/>
            <w:hideMark/>
          </w:tcPr>
          <w:p w14:paraId="267D5F95" w14:textId="77777777" w:rsidR="000B3911" w:rsidRPr="0054656B" w:rsidRDefault="000B3911" w:rsidP="000B3911">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地域移行支援</w:t>
            </w:r>
          </w:p>
        </w:tc>
        <w:tc>
          <w:tcPr>
            <w:tcW w:w="1134" w:type="dxa"/>
            <w:vMerge w:val="restart"/>
            <w:shd w:val="clear" w:color="auto" w:fill="F2F2F2" w:themeFill="background1" w:themeFillShade="F2"/>
            <w:noWrap/>
            <w:vAlign w:val="center"/>
            <w:hideMark/>
          </w:tcPr>
          <w:p w14:paraId="32C88CEE"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52D349F8"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0EC9A230"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583" w:type="dxa"/>
            <w:tcBorders>
              <w:left w:val="nil"/>
              <w:bottom w:val="dotted" w:sz="4" w:space="0" w:color="auto"/>
            </w:tcBorders>
            <w:shd w:val="clear" w:color="auto" w:fill="auto"/>
            <w:tcMar>
              <w:left w:w="0" w:type="dxa"/>
              <w:right w:w="0" w:type="dxa"/>
            </w:tcMar>
            <w:vAlign w:val="center"/>
          </w:tcPr>
          <w:p w14:paraId="685FBEE9"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tcMar>
              <w:left w:w="0" w:type="dxa"/>
              <w:right w:w="0" w:type="dxa"/>
            </w:tcMar>
            <w:vAlign w:val="center"/>
          </w:tcPr>
          <w:p w14:paraId="3C2BE8AE"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left w:val="nil"/>
              <w:bottom w:val="dotted" w:sz="4" w:space="0" w:color="auto"/>
            </w:tcBorders>
            <w:shd w:val="clear" w:color="auto" w:fill="auto"/>
            <w:tcMar>
              <w:left w:w="0" w:type="dxa"/>
              <w:right w:w="0" w:type="dxa"/>
            </w:tcMar>
            <w:vAlign w:val="center"/>
          </w:tcPr>
          <w:p w14:paraId="7B8A3499"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tcMar>
              <w:left w:w="0" w:type="dxa"/>
              <w:right w:w="0" w:type="dxa"/>
            </w:tcMar>
            <w:vAlign w:val="center"/>
          </w:tcPr>
          <w:p w14:paraId="0010C62D"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19" w:type="dxa"/>
            <w:tcBorders>
              <w:left w:val="nil"/>
              <w:bottom w:val="dotted" w:sz="4" w:space="0" w:color="auto"/>
            </w:tcBorders>
            <w:shd w:val="clear" w:color="auto" w:fill="auto"/>
            <w:tcMar>
              <w:left w:w="0" w:type="dxa"/>
              <w:right w:w="0" w:type="dxa"/>
            </w:tcMar>
            <w:vAlign w:val="center"/>
          </w:tcPr>
          <w:p w14:paraId="1E8F51BD"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r>
      <w:tr w:rsidR="000B3911" w:rsidRPr="0054656B" w14:paraId="7758F56D" w14:textId="77777777" w:rsidTr="000B3911">
        <w:trPr>
          <w:trHeight w:val="373"/>
          <w:jc w:val="center"/>
        </w:trPr>
        <w:tc>
          <w:tcPr>
            <w:tcW w:w="1980" w:type="dxa"/>
            <w:vMerge/>
            <w:shd w:val="clear" w:color="auto" w:fill="F2F2F2" w:themeFill="background1" w:themeFillShade="F2"/>
            <w:vAlign w:val="center"/>
            <w:hideMark/>
          </w:tcPr>
          <w:p w14:paraId="4FDCDABC" w14:textId="77777777" w:rsidR="000B3911" w:rsidRPr="0054656B" w:rsidRDefault="000B3911" w:rsidP="000B3911">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66C03523" w14:textId="77777777" w:rsidR="000B3911" w:rsidRPr="0054656B" w:rsidRDefault="000B3911" w:rsidP="000B3911">
            <w:pPr>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2F2F2" w:themeFill="background1" w:themeFillShade="F2"/>
            <w:noWrap/>
            <w:vAlign w:val="center"/>
            <w:hideMark/>
          </w:tcPr>
          <w:p w14:paraId="76C36D8F"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424EEBBA"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83" w:type="dxa"/>
            <w:tcBorders>
              <w:top w:val="dotted" w:sz="4" w:space="0" w:color="auto"/>
              <w:left w:val="nil"/>
            </w:tcBorders>
            <w:shd w:val="clear" w:color="auto" w:fill="auto"/>
            <w:tcMar>
              <w:left w:w="0" w:type="dxa"/>
              <w:right w:w="0" w:type="dxa"/>
            </w:tcMar>
            <w:vAlign w:val="center"/>
          </w:tcPr>
          <w:p w14:paraId="68B6243F" w14:textId="77777777" w:rsidR="000B3911" w:rsidRPr="0054656B"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2E997162"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top w:val="dotted" w:sz="4" w:space="0" w:color="auto"/>
              <w:left w:val="nil"/>
            </w:tcBorders>
            <w:shd w:val="clear" w:color="auto" w:fill="auto"/>
            <w:tcMar>
              <w:left w:w="0" w:type="dxa"/>
              <w:right w:w="0" w:type="dxa"/>
            </w:tcMar>
            <w:vAlign w:val="center"/>
          </w:tcPr>
          <w:p w14:paraId="4F9F970A" w14:textId="77777777" w:rsidR="000B3911" w:rsidRPr="0054656B"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38723DB0"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19" w:type="dxa"/>
            <w:tcBorders>
              <w:top w:val="dotted" w:sz="4" w:space="0" w:color="auto"/>
              <w:left w:val="nil"/>
            </w:tcBorders>
            <w:shd w:val="clear" w:color="auto" w:fill="auto"/>
            <w:tcMar>
              <w:left w:w="0" w:type="dxa"/>
              <w:right w:w="0" w:type="dxa"/>
            </w:tcMar>
            <w:vAlign w:val="center"/>
          </w:tcPr>
          <w:p w14:paraId="11B567BA" w14:textId="77777777" w:rsidR="000B3911" w:rsidRPr="0054656B" w:rsidRDefault="000B3911" w:rsidP="000B3911">
            <w:pPr>
              <w:jc w:val="right"/>
              <w:rPr>
                <w:rFonts w:asciiTheme="majorEastAsia" w:eastAsiaTheme="majorEastAsia" w:hAnsiTheme="majorEastAsia"/>
                <w:sz w:val="20"/>
                <w:szCs w:val="20"/>
              </w:rPr>
            </w:pPr>
          </w:p>
        </w:tc>
      </w:tr>
      <w:tr w:rsidR="000B3911" w:rsidRPr="0054656B" w14:paraId="2A2A9C70" w14:textId="77777777" w:rsidTr="000B3911">
        <w:trPr>
          <w:trHeight w:val="373"/>
          <w:jc w:val="center"/>
        </w:trPr>
        <w:tc>
          <w:tcPr>
            <w:tcW w:w="1980" w:type="dxa"/>
            <w:vMerge w:val="restart"/>
            <w:shd w:val="clear" w:color="auto" w:fill="F2F2F2" w:themeFill="background1" w:themeFillShade="F2"/>
            <w:vAlign w:val="center"/>
            <w:hideMark/>
          </w:tcPr>
          <w:p w14:paraId="2ACC52E8" w14:textId="77777777" w:rsidR="000B3911" w:rsidRPr="0054656B" w:rsidRDefault="000B3911" w:rsidP="000B3911">
            <w:pP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地域定着支援</w:t>
            </w:r>
          </w:p>
        </w:tc>
        <w:tc>
          <w:tcPr>
            <w:tcW w:w="1134" w:type="dxa"/>
            <w:vMerge w:val="restart"/>
            <w:shd w:val="clear" w:color="auto" w:fill="F2F2F2" w:themeFill="background1" w:themeFillShade="F2"/>
            <w:noWrap/>
            <w:vAlign w:val="center"/>
            <w:hideMark/>
          </w:tcPr>
          <w:p w14:paraId="7B954EF1"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件/月</w:t>
            </w:r>
          </w:p>
        </w:tc>
        <w:tc>
          <w:tcPr>
            <w:tcW w:w="1417" w:type="dxa"/>
            <w:tcBorders>
              <w:bottom w:val="dotted" w:sz="4" w:space="0" w:color="auto"/>
            </w:tcBorders>
            <w:shd w:val="clear" w:color="auto" w:fill="F2F2F2" w:themeFill="background1" w:themeFillShade="F2"/>
            <w:noWrap/>
            <w:vAlign w:val="center"/>
            <w:hideMark/>
          </w:tcPr>
          <w:p w14:paraId="2A026A64"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実績値</w:t>
            </w:r>
          </w:p>
        </w:tc>
        <w:tc>
          <w:tcPr>
            <w:tcW w:w="993" w:type="dxa"/>
            <w:tcBorders>
              <w:bottom w:val="dotted" w:sz="4" w:space="0" w:color="auto"/>
              <w:right w:val="nil"/>
            </w:tcBorders>
            <w:shd w:val="clear" w:color="auto" w:fill="auto"/>
            <w:noWrap/>
            <w:tcMar>
              <w:left w:w="0" w:type="dxa"/>
              <w:right w:w="0" w:type="dxa"/>
            </w:tcMar>
            <w:vAlign w:val="center"/>
          </w:tcPr>
          <w:p w14:paraId="39B8351A"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83" w:type="dxa"/>
            <w:tcBorders>
              <w:left w:val="nil"/>
              <w:bottom w:val="dotted" w:sz="4" w:space="0" w:color="auto"/>
            </w:tcBorders>
            <w:shd w:val="clear" w:color="auto" w:fill="auto"/>
            <w:tcMar>
              <w:left w:w="0" w:type="dxa"/>
              <w:right w:w="0" w:type="dxa"/>
            </w:tcMar>
            <w:vAlign w:val="center"/>
          </w:tcPr>
          <w:p w14:paraId="6AD9F7D1"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p>
        </w:tc>
        <w:tc>
          <w:tcPr>
            <w:tcW w:w="976" w:type="dxa"/>
            <w:tcBorders>
              <w:bottom w:val="dotted" w:sz="4" w:space="0" w:color="auto"/>
              <w:right w:val="nil"/>
            </w:tcBorders>
            <w:shd w:val="clear" w:color="auto" w:fill="auto"/>
            <w:tcMar>
              <w:left w:w="0" w:type="dxa"/>
              <w:right w:w="0" w:type="dxa"/>
            </w:tcMar>
            <w:vAlign w:val="center"/>
          </w:tcPr>
          <w:p w14:paraId="4704F0CE"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left w:val="nil"/>
              <w:bottom w:val="dotted" w:sz="4" w:space="0" w:color="auto"/>
            </w:tcBorders>
            <w:shd w:val="clear" w:color="auto" w:fill="auto"/>
            <w:tcMar>
              <w:left w:w="0" w:type="dxa"/>
              <w:right w:w="0" w:type="dxa"/>
            </w:tcMar>
            <w:vAlign w:val="center"/>
          </w:tcPr>
          <w:p w14:paraId="2396ED9F"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p>
        </w:tc>
        <w:tc>
          <w:tcPr>
            <w:tcW w:w="958" w:type="dxa"/>
            <w:tcBorders>
              <w:bottom w:val="dotted" w:sz="4" w:space="0" w:color="auto"/>
              <w:right w:val="nil"/>
            </w:tcBorders>
            <w:shd w:val="clear" w:color="auto" w:fill="auto"/>
            <w:tcMar>
              <w:left w:w="0" w:type="dxa"/>
              <w:right w:w="0" w:type="dxa"/>
            </w:tcMar>
            <w:vAlign w:val="center"/>
          </w:tcPr>
          <w:p w14:paraId="7026BDFB"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19" w:type="dxa"/>
            <w:tcBorders>
              <w:left w:val="nil"/>
              <w:bottom w:val="dotted" w:sz="4" w:space="0" w:color="auto"/>
            </w:tcBorders>
            <w:shd w:val="clear" w:color="auto" w:fill="auto"/>
            <w:tcMar>
              <w:left w:w="0" w:type="dxa"/>
              <w:right w:w="0" w:type="dxa"/>
            </w:tcMar>
            <w:vAlign w:val="center"/>
          </w:tcPr>
          <w:p w14:paraId="1953427E" w14:textId="77777777" w:rsidR="000B3911" w:rsidRPr="0054656B"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r>
      <w:tr w:rsidR="000B3911" w:rsidRPr="0054656B" w14:paraId="4F61DD0A" w14:textId="77777777" w:rsidTr="000B3911">
        <w:trPr>
          <w:trHeight w:val="373"/>
          <w:jc w:val="center"/>
        </w:trPr>
        <w:tc>
          <w:tcPr>
            <w:tcW w:w="1980" w:type="dxa"/>
            <w:vMerge/>
            <w:shd w:val="clear" w:color="auto" w:fill="F2F2F2" w:themeFill="background1" w:themeFillShade="F2"/>
            <w:vAlign w:val="center"/>
            <w:hideMark/>
          </w:tcPr>
          <w:p w14:paraId="3FC04529" w14:textId="77777777" w:rsidR="000B3911" w:rsidRPr="0054656B" w:rsidRDefault="000B3911" w:rsidP="000B3911">
            <w:pPr>
              <w:rPr>
                <w:rFonts w:asciiTheme="majorEastAsia" w:eastAsiaTheme="majorEastAsia" w:hAnsiTheme="majorEastAsia"/>
                <w:sz w:val="20"/>
                <w:szCs w:val="20"/>
              </w:rPr>
            </w:pPr>
          </w:p>
        </w:tc>
        <w:tc>
          <w:tcPr>
            <w:tcW w:w="1134" w:type="dxa"/>
            <w:vMerge/>
            <w:shd w:val="clear" w:color="auto" w:fill="F2F2F2" w:themeFill="background1" w:themeFillShade="F2"/>
            <w:vAlign w:val="center"/>
            <w:hideMark/>
          </w:tcPr>
          <w:p w14:paraId="4E2A12E1" w14:textId="77777777" w:rsidR="000B3911" w:rsidRPr="0054656B" w:rsidRDefault="000B3911" w:rsidP="000B3911">
            <w:pPr>
              <w:jc w:val="center"/>
              <w:rPr>
                <w:rFonts w:asciiTheme="majorEastAsia" w:eastAsiaTheme="majorEastAsia" w:hAnsiTheme="majorEastAsia"/>
                <w:sz w:val="20"/>
                <w:szCs w:val="20"/>
              </w:rPr>
            </w:pPr>
          </w:p>
        </w:tc>
        <w:tc>
          <w:tcPr>
            <w:tcW w:w="1417" w:type="dxa"/>
            <w:tcBorders>
              <w:top w:val="dotted" w:sz="4" w:space="0" w:color="auto"/>
            </w:tcBorders>
            <w:shd w:val="clear" w:color="auto" w:fill="F2F2F2" w:themeFill="background1" w:themeFillShade="F2"/>
            <w:noWrap/>
            <w:vAlign w:val="center"/>
            <w:hideMark/>
          </w:tcPr>
          <w:p w14:paraId="3F232B8A" w14:textId="77777777" w:rsidR="000B3911" w:rsidRPr="0054656B" w:rsidRDefault="000B3911" w:rsidP="000B3911">
            <w:pPr>
              <w:jc w:val="center"/>
              <w:rPr>
                <w:rFonts w:asciiTheme="majorEastAsia" w:eastAsiaTheme="majorEastAsia" w:hAnsiTheme="majorEastAsia"/>
                <w:sz w:val="20"/>
                <w:szCs w:val="20"/>
              </w:rPr>
            </w:pPr>
            <w:r w:rsidRPr="0054656B">
              <w:rPr>
                <w:rFonts w:asciiTheme="majorEastAsia" w:eastAsiaTheme="majorEastAsia" w:hAnsiTheme="majorEastAsia" w:hint="eastAsia"/>
                <w:sz w:val="20"/>
                <w:szCs w:val="20"/>
              </w:rPr>
              <w:t>計画値</w:t>
            </w:r>
          </w:p>
        </w:tc>
        <w:tc>
          <w:tcPr>
            <w:tcW w:w="993" w:type="dxa"/>
            <w:tcBorders>
              <w:top w:val="dotted" w:sz="4" w:space="0" w:color="auto"/>
              <w:right w:val="nil"/>
            </w:tcBorders>
            <w:shd w:val="clear" w:color="auto" w:fill="auto"/>
            <w:noWrap/>
            <w:tcMar>
              <w:left w:w="0" w:type="dxa"/>
              <w:right w:w="0" w:type="dxa"/>
            </w:tcMar>
            <w:vAlign w:val="center"/>
          </w:tcPr>
          <w:p w14:paraId="434A12E4"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583" w:type="dxa"/>
            <w:tcBorders>
              <w:top w:val="dotted" w:sz="4" w:space="0" w:color="auto"/>
              <w:left w:val="nil"/>
            </w:tcBorders>
            <w:shd w:val="clear" w:color="auto" w:fill="auto"/>
            <w:tcMar>
              <w:left w:w="0" w:type="dxa"/>
              <w:right w:w="0" w:type="dxa"/>
            </w:tcMar>
            <w:vAlign w:val="center"/>
          </w:tcPr>
          <w:p w14:paraId="0BC392CB" w14:textId="77777777" w:rsidR="000B3911" w:rsidRPr="0054656B" w:rsidRDefault="000B3911" w:rsidP="000B3911">
            <w:pPr>
              <w:jc w:val="right"/>
              <w:rPr>
                <w:rFonts w:asciiTheme="majorEastAsia" w:eastAsiaTheme="majorEastAsia" w:hAnsiTheme="majorEastAsia"/>
                <w:sz w:val="20"/>
                <w:szCs w:val="20"/>
              </w:rPr>
            </w:pPr>
          </w:p>
        </w:tc>
        <w:tc>
          <w:tcPr>
            <w:tcW w:w="976" w:type="dxa"/>
            <w:tcBorders>
              <w:top w:val="dotted" w:sz="4" w:space="0" w:color="auto"/>
              <w:right w:val="nil"/>
            </w:tcBorders>
            <w:shd w:val="clear" w:color="auto" w:fill="auto"/>
            <w:tcMar>
              <w:left w:w="0" w:type="dxa"/>
              <w:right w:w="0" w:type="dxa"/>
            </w:tcMar>
            <w:vAlign w:val="center"/>
          </w:tcPr>
          <w:p w14:paraId="68E320AE"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top w:val="dotted" w:sz="4" w:space="0" w:color="auto"/>
              <w:left w:val="nil"/>
            </w:tcBorders>
            <w:shd w:val="clear" w:color="auto" w:fill="auto"/>
            <w:tcMar>
              <w:left w:w="0" w:type="dxa"/>
              <w:right w:w="0" w:type="dxa"/>
            </w:tcMar>
            <w:vAlign w:val="center"/>
          </w:tcPr>
          <w:p w14:paraId="6C69901F" w14:textId="77777777" w:rsidR="000B3911" w:rsidRPr="0054656B" w:rsidRDefault="000B3911" w:rsidP="000B3911">
            <w:pPr>
              <w:jc w:val="right"/>
              <w:rPr>
                <w:rFonts w:asciiTheme="majorEastAsia" w:eastAsiaTheme="majorEastAsia" w:hAnsiTheme="majorEastAsia"/>
                <w:sz w:val="20"/>
                <w:szCs w:val="20"/>
              </w:rPr>
            </w:pPr>
          </w:p>
        </w:tc>
        <w:tc>
          <w:tcPr>
            <w:tcW w:w="958" w:type="dxa"/>
            <w:tcBorders>
              <w:top w:val="dotted" w:sz="4" w:space="0" w:color="auto"/>
              <w:right w:val="nil"/>
            </w:tcBorders>
            <w:shd w:val="clear" w:color="auto" w:fill="auto"/>
            <w:tcMar>
              <w:left w:w="0" w:type="dxa"/>
              <w:right w:w="0" w:type="dxa"/>
            </w:tcMar>
            <w:vAlign w:val="center"/>
          </w:tcPr>
          <w:p w14:paraId="28CAD818" w14:textId="77777777" w:rsidR="000B3911" w:rsidRPr="0054656B"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19" w:type="dxa"/>
            <w:tcBorders>
              <w:top w:val="dotted" w:sz="4" w:space="0" w:color="auto"/>
              <w:left w:val="nil"/>
            </w:tcBorders>
            <w:shd w:val="clear" w:color="auto" w:fill="auto"/>
            <w:tcMar>
              <w:left w:w="0" w:type="dxa"/>
              <w:right w:w="0" w:type="dxa"/>
            </w:tcMar>
            <w:vAlign w:val="center"/>
          </w:tcPr>
          <w:p w14:paraId="08D0DAAD" w14:textId="77777777" w:rsidR="000B3911" w:rsidRPr="0054656B" w:rsidRDefault="000B3911" w:rsidP="000B3911">
            <w:pPr>
              <w:jc w:val="right"/>
              <w:rPr>
                <w:rFonts w:asciiTheme="majorEastAsia" w:eastAsiaTheme="majorEastAsia" w:hAnsiTheme="majorEastAsia"/>
                <w:sz w:val="20"/>
                <w:szCs w:val="20"/>
              </w:rPr>
            </w:pPr>
          </w:p>
        </w:tc>
      </w:tr>
    </w:tbl>
    <w:p w14:paraId="78699954" w14:textId="6DA9E60E" w:rsidR="000B3911" w:rsidRDefault="000B3911" w:rsidP="000B3911"/>
    <w:p w14:paraId="29EBA8DD" w14:textId="77777777" w:rsidR="00533815" w:rsidRDefault="00533815" w:rsidP="000B3911"/>
    <w:p w14:paraId="01CCFE7E" w14:textId="085937AF" w:rsidR="00533815" w:rsidRPr="00EB31BD" w:rsidRDefault="00533815" w:rsidP="00533815">
      <w:pPr>
        <w:spacing w:beforeLines="50" w:before="186"/>
        <w:ind w:left="544" w:hangingChars="200" w:hanging="544"/>
        <w:outlineLvl w:val="3"/>
        <w:rPr>
          <w:rFonts w:ascii="ＭＳ ゴシック" w:eastAsia="ＭＳ ゴシック" w:hAnsi="ＭＳ ゴシック"/>
          <w:b/>
          <w:bCs/>
          <w:kern w:val="2"/>
          <w:sz w:val="24"/>
        </w:rPr>
      </w:pPr>
      <w:r w:rsidRPr="00EB31BD">
        <w:rPr>
          <w:rFonts w:ascii="ＭＳ ゴシック" w:eastAsia="ＭＳ ゴシック" w:hAnsi="ＭＳ ゴシック" w:hint="eastAsia"/>
          <w:b/>
          <w:bCs/>
          <w:kern w:val="2"/>
          <w:sz w:val="24"/>
        </w:rPr>
        <w:t>（２）地域生活支援事業</w:t>
      </w:r>
    </w:p>
    <w:p w14:paraId="304BDACD"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①　理解促進研修・啓発事業</w:t>
      </w:r>
    </w:p>
    <w:p w14:paraId="6915B8B3" w14:textId="77777777" w:rsidR="00533815" w:rsidRPr="00533815" w:rsidRDefault="00533815" w:rsidP="00533815">
      <w:pPr>
        <w:ind w:leftChars="200" w:left="763" w:rightChars="55" w:right="138" w:hangingChars="100" w:hanging="261"/>
        <w:rPr>
          <w:sz w:val="23"/>
        </w:rPr>
      </w:pPr>
      <w:r w:rsidRPr="00533815">
        <w:rPr>
          <w:rFonts w:hint="eastAsia"/>
          <w:sz w:val="23"/>
        </w:rPr>
        <w:t>○理解促進研修・啓発事業については、地域活動支援事業の補助金は使用していませんが、障がいのある人への理解という趣旨で障害者週間に市内大型店舗において事業所で作成した物品販売を実施するなど、制度趣旨にあった事業を実施しています。</w:t>
      </w:r>
    </w:p>
    <w:p w14:paraId="015B8DC9"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533815" w:rsidRPr="00533815" w14:paraId="09F35BA6" w14:textId="77777777" w:rsidTr="00533815">
        <w:trPr>
          <w:trHeight w:val="720"/>
          <w:jc w:val="center"/>
        </w:trPr>
        <w:tc>
          <w:tcPr>
            <w:tcW w:w="2885" w:type="dxa"/>
            <w:shd w:val="clear" w:color="auto" w:fill="F2F2F2" w:themeFill="background1" w:themeFillShade="F2"/>
            <w:noWrap/>
            <w:vAlign w:val="center"/>
            <w:hideMark/>
          </w:tcPr>
          <w:p w14:paraId="305B1AEF"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noWrap/>
            <w:vAlign w:val="center"/>
            <w:hideMark/>
          </w:tcPr>
          <w:p w14:paraId="3224FE2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44" w:type="dxa"/>
            <w:shd w:val="clear" w:color="auto" w:fill="F2F2F2" w:themeFill="background1" w:themeFillShade="F2"/>
            <w:noWrap/>
            <w:vAlign w:val="center"/>
          </w:tcPr>
          <w:p w14:paraId="5037979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52"/>
              </w:rPr>
              <w:t>平成30年</w:t>
            </w:r>
            <w:r w:rsidRPr="00533815">
              <w:rPr>
                <w:rFonts w:asciiTheme="majorEastAsia" w:eastAsiaTheme="majorEastAsia" w:hAnsiTheme="majorEastAsia" w:hint="eastAsia"/>
                <w:spacing w:val="22"/>
                <w:w w:val="90"/>
                <w:sz w:val="20"/>
                <w:szCs w:val="20"/>
                <w:fitText w:val="1040" w:id="-1956433152"/>
              </w:rPr>
              <w:t>度</w:t>
            </w:r>
          </w:p>
        </w:tc>
        <w:tc>
          <w:tcPr>
            <w:tcW w:w="1245" w:type="dxa"/>
            <w:shd w:val="clear" w:color="auto" w:fill="F2F2F2" w:themeFill="background1" w:themeFillShade="F2"/>
            <w:noWrap/>
            <w:vAlign w:val="center"/>
          </w:tcPr>
          <w:p w14:paraId="7FBE72FF"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51"/>
              </w:rPr>
              <w:t>令和元年度</w:t>
            </w:r>
          </w:p>
        </w:tc>
        <w:tc>
          <w:tcPr>
            <w:tcW w:w="1245" w:type="dxa"/>
            <w:shd w:val="clear" w:color="auto" w:fill="F2F2F2" w:themeFill="background1" w:themeFillShade="F2"/>
            <w:vAlign w:val="center"/>
          </w:tcPr>
          <w:p w14:paraId="484E9693"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50"/>
              </w:rPr>
              <w:t>令和２年度</w:t>
            </w:r>
            <w:r w:rsidRPr="00533815">
              <w:rPr>
                <w:rFonts w:asciiTheme="majorEastAsia" w:eastAsiaTheme="majorEastAsia" w:hAnsiTheme="majorEastAsia" w:hint="eastAsia"/>
                <w:sz w:val="20"/>
                <w:szCs w:val="20"/>
              </w:rPr>
              <w:br/>
              <w:t>(推計値)</w:t>
            </w:r>
          </w:p>
        </w:tc>
      </w:tr>
      <w:tr w:rsidR="00533815" w:rsidRPr="00533815" w14:paraId="2DA11D13" w14:textId="77777777" w:rsidTr="00533815">
        <w:trPr>
          <w:trHeight w:val="501"/>
          <w:jc w:val="center"/>
        </w:trPr>
        <w:tc>
          <w:tcPr>
            <w:tcW w:w="2885" w:type="dxa"/>
            <w:vMerge w:val="restart"/>
            <w:shd w:val="clear" w:color="auto" w:fill="F2F2F2" w:themeFill="background1" w:themeFillShade="F2"/>
            <w:vAlign w:val="center"/>
            <w:hideMark/>
          </w:tcPr>
          <w:p w14:paraId="580FA567"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理解促進研修・啓発事業</w:t>
            </w:r>
          </w:p>
        </w:tc>
        <w:tc>
          <w:tcPr>
            <w:tcW w:w="1417" w:type="dxa"/>
            <w:vMerge w:val="restart"/>
            <w:shd w:val="clear" w:color="auto" w:fill="F2F2F2" w:themeFill="background1" w:themeFillShade="F2"/>
            <w:noWrap/>
            <w:vAlign w:val="center"/>
            <w:hideMark/>
          </w:tcPr>
          <w:p w14:paraId="6B493FC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34" w:type="dxa"/>
            <w:tcBorders>
              <w:bottom w:val="dotted" w:sz="4" w:space="0" w:color="auto"/>
            </w:tcBorders>
            <w:shd w:val="clear" w:color="auto" w:fill="F2F2F2" w:themeFill="background1" w:themeFillShade="F2"/>
            <w:noWrap/>
            <w:vAlign w:val="center"/>
            <w:hideMark/>
          </w:tcPr>
          <w:p w14:paraId="74217E13"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43EEA09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34941DF8"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314E8DC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r w:rsidR="00533815" w:rsidRPr="00533815" w14:paraId="336FEE83" w14:textId="77777777" w:rsidTr="00533815">
        <w:trPr>
          <w:trHeight w:val="501"/>
          <w:jc w:val="center"/>
        </w:trPr>
        <w:tc>
          <w:tcPr>
            <w:tcW w:w="2885" w:type="dxa"/>
            <w:vMerge/>
            <w:shd w:val="clear" w:color="auto" w:fill="F2F2F2" w:themeFill="background1" w:themeFillShade="F2"/>
            <w:vAlign w:val="center"/>
            <w:hideMark/>
          </w:tcPr>
          <w:p w14:paraId="18E53454" w14:textId="77777777" w:rsidR="00533815" w:rsidRPr="00533815" w:rsidRDefault="00533815" w:rsidP="00533815">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2C152680"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4272C7E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486AD23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45" w:type="dxa"/>
            <w:tcBorders>
              <w:top w:val="dotted" w:sz="4" w:space="0" w:color="auto"/>
              <w:bottom w:val="single" w:sz="4" w:space="0" w:color="auto"/>
            </w:tcBorders>
            <w:shd w:val="clear" w:color="auto" w:fill="auto"/>
            <w:noWrap/>
            <w:vAlign w:val="center"/>
          </w:tcPr>
          <w:p w14:paraId="45103D49"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45" w:type="dxa"/>
            <w:tcBorders>
              <w:top w:val="dotted" w:sz="4" w:space="0" w:color="auto"/>
              <w:bottom w:val="single" w:sz="4" w:space="0" w:color="auto"/>
            </w:tcBorders>
            <w:shd w:val="clear" w:color="auto" w:fill="auto"/>
            <w:noWrap/>
            <w:vAlign w:val="center"/>
          </w:tcPr>
          <w:p w14:paraId="1B0BEC2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bl>
    <w:p w14:paraId="681DD69A" w14:textId="77777777" w:rsidR="00533815" w:rsidRPr="00533815" w:rsidRDefault="00533815" w:rsidP="00533815"/>
    <w:p w14:paraId="5BBEC8EE"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②　自発的活動支援事業</w:t>
      </w:r>
    </w:p>
    <w:p w14:paraId="412F3D62" w14:textId="77777777" w:rsidR="00533815" w:rsidRPr="00533815" w:rsidRDefault="00533815" w:rsidP="00533815">
      <w:pPr>
        <w:ind w:leftChars="200" w:left="763" w:rightChars="55" w:right="138" w:hangingChars="100" w:hanging="261"/>
        <w:rPr>
          <w:sz w:val="23"/>
        </w:rPr>
      </w:pPr>
      <w:r w:rsidRPr="00533815">
        <w:rPr>
          <w:rFonts w:hint="eastAsia"/>
          <w:sz w:val="23"/>
        </w:rPr>
        <w:t>○第５期障害福祉計画における実績はありません。</w:t>
      </w:r>
    </w:p>
    <w:p w14:paraId="4C52BA28"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5"/>
        <w:gridCol w:w="1417"/>
        <w:gridCol w:w="1134"/>
        <w:gridCol w:w="1244"/>
        <w:gridCol w:w="1245"/>
        <w:gridCol w:w="1245"/>
      </w:tblGrid>
      <w:tr w:rsidR="00533815" w:rsidRPr="00533815" w14:paraId="16F09544" w14:textId="77777777" w:rsidTr="00533815">
        <w:trPr>
          <w:trHeight w:val="720"/>
          <w:jc w:val="center"/>
        </w:trPr>
        <w:tc>
          <w:tcPr>
            <w:tcW w:w="2885" w:type="dxa"/>
            <w:shd w:val="clear" w:color="auto" w:fill="F2F2F2" w:themeFill="background1" w:themeFillShade="F2"/>
            <w:noWrap/>
            <w:vAlign w:val="center"/>
            <w:hideMark/>
          </w:tcPr>
          <w:p w14:paraId="1CBC7D68"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noWrap/>
            <w:vAlign w:val="center"/>
            <w:hideMark/>
          </w:tcPr>
          <w:p w14:paraId="0623AF5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44" w:type="dxa"/>
            <w:shd w:val="clear" w:color="auto" w:fill="F2F2F2" w:themeFill="background1" w:themeFillShade="F2"/>
            <w:noWrap/>
            <w:vAlign w:val="center"/>
          </w:tcPr>
          <w:p w14:paraId="220A44B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9"/>
              </w:rPr>
              <w:t>平成30年</w:t>
            </w:r>
            <w:r w:rsidRPr="00533815">
              <w:rPr>
                <w:rFonts w:asciiTheme="majorEastAsia" w:eastAsiaTheme="majorEastAsia" w:hAnsiTheme="majorEastAsia" w:hint="eastAsia"/>
                <w:spacing w:val="22"/>
                <w:w w:val="90"/>
                <w:sz w:val="20"/>
                <w:szCs w:val="20"/>
                <w:fitText w:val="1040" w:id="-1956433149"/>
              </w:rPr>
              <w:t>度</w:t>
            </w:r>
          </w:p>
        </w:tc>
        <w:tc>
          <w:tcPr>
            <w:tcW w:w="1245" w:type="dxa"/>
            <w:shd w:val="clear" w:color="auto" w:fill="F2F2F2" w:themeFill="background1" w:themeFillShade="F2"/>
            <w:noWrap/>
            <w:vAlign w:val="center"/>
          </w:tcPr>
          <w:p w14:paraId="7EFA1AF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8"/>
              </w:rPr>
              <w:t>令和元年度</w:t>
            </w:r>
          </w:p>
        </w:tc>
        <w:tc>
          <w:tcPr>
            <w:tcW w:w="1245" w:type="dxa"/>
            <w:shd w:val="clear" w:color="auto" w:fill="F2F2F2" w:themeFill="background1" w:themeFillShade="F2"/>
            <w:vAlign w:val="center"/>
          </w:tcPr>
          <w:p w14:paraId="5BE90EF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7"/>
              </w:rPr>
              <w:t>令和２年度</w:t>
            </w:r>
            <w:r w:rsidRPr="00533815">
              <w:rPr>
                <w:rFonts w:asciiTheme="majorEastAsia" w:eastAsiaTheme="majorEastAsia" w:hAnsiTheme="majorEastAsia" w:hint="eastAsia"/>
                <w:sz w:val="20"/>
                <w:szCs w:val="20"/>
              </w:rPr>
              <w:br/>
              <w:t>(推計値)</w:t>
            </w:r>
          </w:p>
        </w:tc>
      </w:tr>
      <w:tr w:rsidR="00533815" w:rsidRPr="00533815" w14:paraId="30ECE671" w14:textId="77777777" w:rsidTr="00533815">
        <w:trPr>
          <w:trHeight w:val="533"/>
          <w:jc w:val="center"/>
        </w:trPr>
        <w:tc>
          <w:tcPr>
            <w:tcW w:w="2885" w:type="dxa"/>
            <w:vMerge w:val="restart"/>
            <w:shd w:val="clear" w:color="auto" w:fill="F2F2F2" w:themeFill="background1" w:themeFillShade="F2"/>
            <w:vAlign w:val="center"/>
            <w:hideMark/>
          </w:tcPr>
          <w:p w14:paraId="269B22A1"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自発的活動支援事業</w:t>
            </w:r>
          </w:p>
        </w:tc>
        <w:tc>
          <w:tcPr>
            <w:tcW w:w="1417" w:type="dxa"/>
            <w:vMerge w:val="restart"/>
            <w:shd w:val="clear" w:color="auto" w:fill="F2F2F2" w:themeFill="background1" w:themeFillShade="F2"/>
            <w:noWrap/>
            <w:vAlign w:val="center"/>
            <w:hideMark/>
          </w:tcPr>
          <w:p w14:paraId="288C348F"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34" w:type="dxa"/>
            <w:tcBorders>
              <w:bottom w:val="dotted" w:sz="4" w:space="0" w:color="auto"/>
            </w:tcBorders>
            <w:shd w:val="clear" w:color="auto" w:fill="F2F2F2" w:themeFill="background1" w:themeFillShade="F2"/>
            <w:noWrap/>
            <w:vAlign w:val="center"/>
            <w:hideMark/>
          </w:tcPr>
          <w:p w14:paraId="25C92306"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44" w:type="dxa"/>
            <w:tcBorders>
              <w:bottom w:val="dotted" w:sz="4" w:space="0" w:color="auto"/>
            </w:tcBorders>
            <w:shd w:val="clear" w:color="auto" w:fill="auto"/>
            <w:noWrap/>
            <w:vAlign w:val="center"/>
          </w:tcPr>
          <w:p w14:paraId="30516530"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3DA3AB45"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bottom w:val="dotted" w:sz="4" w:space="0" w:color="auto"/>
            </w:tcBorders>
            <w:shd w:val="clear" w:color="auto" w:fill="auto"/>
            <w:noWrap/>
            <w:vAlign w:val="center"/>
          </w:tcPr>
          <w:p w14:paraId="4AEE3ED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r w:rsidR="00533815" w:rsidRPr="00533815" w14:paraId="2AD1CF14" w14:textId="77777777" w:rsidTr="00533815">
        <w:trPr>
          <w:trHeight w:val="533"/>
          <w:jc w:val="center"/>
        </w:trPr>
        <w:tc>
          <w:tcPr>
            <w:tcW w:w="2885" w:type="dxa"/>
            <w:vMerge/>
            <w:shd w:val="clear" w:color="auto" w:fill="F2F2F2" w:themeFill="background1" w:themeFillShade="F2"/>
            <w:vAlign w:val="center"/>
            <w:hideMark/>
          </w:tcPr>
          <w:p w14:paraId="0B5142F6" w14:textId="77777777" w:rsidR="00533815" w:rsidRPr="00533815" w:rsidRDefault="00533815" w:rsidP="00533815">
            <w:pPr>
              <w:spacing w:line="300" w:lineRule="exact"/>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7829CE7"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tcBorders>
            <w:shd w:val="clear" w:color="auto" w:fill="F2F2F2" w:themeFill="background1" w:themeFillShade="F2"/>
            <w:noWrap/>
            <w:vAlign w:val="center"/>
            <w:hideMark/>
          </w:tcPr>
          <w:p w14:paraId="78CA12F8"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44" w:type="dxa"/>
            <w:tcBorders>
              <w:top w:val="dotted" w:sz="4" w:space="0" w:color="auto"/>
              <w:bottom w:val="single" w:sz="4" w:space="0" w:color="auto"/>
            </w:tcBorders>
            <w:shd w:val="clear" w:color="auto" w:fill="auto"/>
            <w:noWrap/>
            <w:vAlign w:val="center"/>
          </w:tcPr>
          <w:p w14:paraId="7B46B81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top w:val="dotted" w:sz="4" w:space="0" w:color="auto"/>
              <w:bottom w:val="single" w:sz="4" w:space="0" w:color="auto"/>
            </w:tcBorders>
            <w:shd w:val="clear" w:color="auto" w:fill="auto"/>
            <w:noWrap/>
            <w:vAlign w:val="center"/>
          </w:tcPr>
          <w:p w14:paraId="631232D5"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45" w:type="dxa"/>
            <w:tcBorders>
              <w:top w:val="dotted" w:sz="4" w:space="0" w:color="auto"/>
              <w:bottom w:val="single" w:sz="4" w:space="0" w:color="auto"/>
            </w:tcBorders>
            <w:shd w:val="clear" w:color="auto" w:fill="auto"/>
            <w:noWrap/>
            <w:vAlign w:val="center"/>
          </w:tcPr>
          <w:p w14:paraId="4C3510C9"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bl>
    <w:p w14:paraId="4E0206DC" w14:textId="77777777" w:rsidR="00533815" w:rsidRPr="00533815" w:rsidRDefault="00533815" w:rsidP="00533815"/>
    <w:p w14:paraId="3ECE0289"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lastRenderedPageBreak/>
        <w:t>③　相談支援事業等</w:t>
      </w:r>
    </w:p>
    <w:p w14:paraId="004408BB" w14:textId="35B95291" w:rsidR="00533815" w:rsidRPr="00533815" w:rsidRDefault="00533815" w:rsidP="00533815">
      <w:pPr>
        <w:ind w:leftChars="200" w:left="763" w:rightChars="55" w:right="138" w:hangingChars="100" w:hanging="261"/>
        <w:rPr>
          <w:sz w:val="23"/>
        </w:rPr>
      </w:pPr>
      <w:r w:rsidRPr="00533815">
        <w:rPr>
          <w:rFonts w:hint="eastAsia"/>
          <w:sz w:val="23"/>
        </w:rPr>
        <w:t>○障害者総合支援法第77条の一般相談については、現在、４事業所に委託し困難案件等の案件について</w:t>
      </w:r>
      <w:r w:rsidRPr="00EB31BD">
        <w:rPr>
          <w:rFonts w:hint="eastAsia"/>
          <w:sz w:val="23"/>
        </w:rPr>
        <w:t>は、基幹相談支援センター</w:t>
      </w:r>
      <w:r w:rsidR="00B70740" w:rsidRPr="00EB31BD">
        <w:rPr>
          <w:rFonts w:hint="eastAsia"/>
          <w:sz w:val="23"/>
          <w:vertAlign w:val="superscript"/>
        </w:rPr>
        <w:t>※</w:t>
      </w:r>
      <w:r w:rsidRPr="00EB31BD">
        <w:rPr>
          <w:rFonts w:hint="eastAsia"/>
          <w:sz w:val="23"/>
        </w:rPr>
        <w:t>と連</w:t>
      </w:r>
      <w:r w:rsidRPr="00533815">
        <w:rPr>
          <w:rFonts w:hint="eastAsia"/>
          <w:sz w:val="23"/>
        </w:rPr>
        <w:t>携し対応しています。</w:t>
      </w:r>
    </w:p>
    <w:p w14:paraId="2E0D6B41" w14:textId="0197C04F" w:rsidR="00533815" w:rsidRPr="00533815" w:rsidRDefault="00533815" w:rsidP="00533815">
      <w:pPr>
        <w:ind w:leftChars="200" w:left="763" w:rightChars="55" w:right="138" w:hangingChars="100" w:hanging="261"/>
        <w:rPr>
          <w:sz w:val="23"/>
        </w:rPr>
      </w:pPr>
      <w:r w:rsidRPr="00533815">
        <w:rPr>
          <w:rFonts w:hint="eastAsia"/>
          <w:sz w:val="23"/>
        </w:rPr>
        <w:t>○基幹相談支援センター等機能強化事業については、地域活動支援センターⅠ型の事業を委託して、在宅の精神障がいのある人の相談及び指導業務等の機能を維持・強化し、障がいのある人の自立と社会参加の促進を図っています。</w:t>
      </w:r>
    </w:p>
    <w:p w14:paraId="5F88C0EF"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77"/>
        <w:gridCol w:w="1464"/>
        <w:gridCol w:w="1140"/>
        <w:gridCol w:w="693"/>
        <w:gridCol w:w="564"/>
        <w:gridCol w:w="712"/>
        <w:gridCol w:w="545"/>
        <w:gridCol w:w="731"/>
        <w:gridCol w:w="527"/>
      </w:tblGrid>
      <w:tr w:rsidR="00533815" w:rsidRPr="00533815" w14:paraId="51F1C698" w14:textId="77777777" w:rsidTr="00533815">
        <w:trPr>
          <w:trHeight w:val="630"/>
          <w:tblHeader/>
          <w:jc w:val="center"/>
        </w:trPr>
        <w:tc>
          <w:tcPr>
            <w:tcW w:w="3077" w:type="dxa"/>
            <w:shd w:val="clear" w:color="auto" w:fill="F2F2F2" w:themeFill="background1" w:themeFillShade="F2"/>
            <w:vAlign w:val="center"/>
          </w:tcPr>
          <w:p w14:paraId="1C5E833E"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604" w:type="dxa"/>
            <w:gridSpan w:val="2"/>
            <w:shd w:val="clear" w:color="auto" w:fill="F2F2F2" w:themeFill="background1" w:themeFillShade="F2"/>
            <w:vAlign w:val="center"/>
          </w:tcPr>
          <w:p w14:paraId="70DDA30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7" w:type="dxa"/>
            <w:gridSpan w:val="2"/>
            <w:shd w:val="clear" w:color="auto" w:fill="F2F2F2" w:themeFill="background1" w:themeFillShade="F2"/>
            <w:noWrap/>
            <w:vAlign w:val="center"/>
          </w:tcPr>
          <w:p w14:paraId="01C37A7E"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6"/>
              </w:rPr>
              <w:t>平成</w:t>
            </w:r>
            <w:r w:rsidRPr="00533815">
              <w:rPr>
                <w:rFonts w:asciiTheme="majorEastAsia" w:eastAsiaTheme="majorEastAsia" w:hAnsiTheme="majorEastAsia"/>
                <w:w w:val="90"/>
                <w:sz w:val="20"/>
                <w:szCs w:val="20"/>
                <w:fitText w:val="1040" w:id="-1956433146"/>
              </w:rPr>
              <w:t>30年</w:t>
            </w:r>
            <w:r w:rsidRPr="00533815">
              <w:rPr>
                <w:rFonts w:asciiTheme="majorEastAsia" w:eastAsiaTheme="majorEastAsia" w:hAnsiTheme="majorEastAsia" w:hint="eastAsia"/>
                <w:spacing w:val="22"/>
                <w:w w:val="90"/>
                <w:sz w:val="20"/>
                <w:szCs w:val="20"/>
                <w:fitText w:val="1040" w:id="-1956433146"/>
              </w:rPr>
              <w:t>度</w:t>
            </w:r>
          </w:p>
        </w:tc>
        <w:tc>
          <w:tcPr>
            <w:tcW w:w="1257" w:type="dxa"/>
            <w:gridSpan w:val="2"/>
            <w:shd w:val="clear" w:color="auto" w:fill="F2F2F2" w:themeFill="background1" w:themeFillShade="F2"/>
            <w:noWrap/>
            <w:vAlign w:val="center"/>
          </w:tcPr>
          <w:p w14:paraId="433EE38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5"/>
              </w:rPr>
              <w:t>令和元年度</w:t>
            </w:r>
          </w:p>
        </w:tc>
        <w:tc>
          <w:tcPr>
            <w:tcW w:w="1258" w:type="dxa"/>
            <w:gridSpan w:val="2"/>
            <w:shd w:val="clear" w:color="auto" w:fill="F2F2F2" w:themeFill="background1" w:themeFillShade="F2"/>
            <w:noWrap/>
            <w:vAlign w:val="center"/>
          </w:tcPr>
          <w:p w14:paraId="5EAA9A6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4"/>
              </w:rPr>
              <w:t>令和２年度</w:t>
            </w:r>
            <w:r w:rsidRPr="00533815">
              <w:rPr>
                <w:rFonts w:asciiTheme="majorEastAsia" w:eastAsiaTheme="majorEastAsia" w:hAnsiTheme="majorEastAsia" w:hint="eastAsia"/>
                <w:sz w:val="20"/>
                <w:szCs w:val="20"/>
              </w:rPr>
              <w:br/>
              <w:t>(推計値)</w:t>
            </w:r>
          </w:p>
        </w:tc>
      </w:tr>
      <w:tr w:rsidR="00533815" w:rsidRPr="00533815" w14:paraId="5926A816" w14:textId="77777777" w:rsidTr="00533815">
        <w:trPr>
          <w:trHeight w:val="424"/>
          <w:jc w:val="center"/>
        </w:trPr>
        <w:tc>
          <w:tcPr>
            <w:tcW w:w="3077" w:type="dxa"/>
            <w:vMerge w:val="restart"/>
            <w:shd w:val="clear" w:color="auto" w:fill="F2F2F2" w:themeFill="background1" w:themeFillShade="F2"/>
            <w:vAlign w:val="center"/>
            <w:hideMark/>
          </w:tcPr>
          <w:p w14:paraId="435C8E02"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障害者相談支援事業</w:t>
            </w:r>
          </w:p>
        </w:tc>
        <w:tc>
          <w:tcPr>
            <w:tcW w:w="1464" w:type="dxa"/>
            <w:vMerge w:val="restart"/>
            <w:shd w:val="clear" w:color="auto" w:fill="F2F2F2" w:themeFill="background1" w:themeFillShade="F2"/>
            <w:vAlign w:val="center"/>
            <w:hideMark/>
          </w:tcPr>
          <w:p w14:paraId="50C0C5EE"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40" w:type="dxa"/>
            <w:tcBorders>
              <w:bottom w:val="dotted" w:sz="4" w:space="0" w:color="auto"/>
            </w:tcBorders>
            <w:shd w:val="clear" w:color="auto" w:fill="F2F2F2" w:themeFill="background1" w:themeFillShade="F2"/>
            <w:noWrap/>
            <w:vAlign w:val="center"/>
            <w:hideMark/>
          </w:tcPr>
          <w:p w14:paraId="0E76282F"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93" w:type="dxa"/>
            <w:tcBorders>
              <w:bottom w:val="dotted" w:sz="4" w:space="0" w:color="auto"/>
              <w:right w:val="nil"/>
            </w:tcBorders>
            <w:shd w:val="clear" w:color="auto" w:fill="auto"/>
            <w:noWrap/>
            <w:tcMar>
              <w:left w:w="0" w:type="dxa"/>
              <w:right w:w="0" w:type="dxa"/>
            </w:tcMar>
            <w:vAlign w:val="center"/>
          </w:tcPr>
          <w:p w14:paraId="65F05C0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w:t>
            </w:r>
          </w:p>
        </w:tc>
        <w:tc>
          <w:tcPr>
            <w:tcW w:w="564" w:type="dxa"/>
            <w:tcBorders>
              <w:left w:val="nil"/>
              <w:bottom w:val="dotted" w:sz="4" w:space="0" w:color="auto"/>
            </w:tcBorders>
            <w:shd w:val="clear" w:color="auto" w:fill="auto"/>
            <w:tcMar>
              <w:left w:w="0" w:type="dxa"/>
              <w:right w:w="0" w:type="dxa"/>
            </w:tcMar>
            <w:vAlign w:val="center"/>
          </w:tcPr>
          <w:p w14:paraId="51085BC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712" w:type="dxa"/>
            <w:tcBorders>
              <w:bottom w:val="dotted" w:sz="4" w:space="0" w:color="auto"/>
              <w:right w:val="nil"/>
            </w:tcBorders>
            <w:shd w:val="clear" w:color="auto" w:fill="auto"/>
            <w:tcMar>
              <w:left w:w="0" w:type="dxa"/>
              <w:right w:w="0" w:type="dxa"/>
            </w:tcMar>
            <w:vAlign w:val="center"/>
          </w:tcPr>
          <w:p w14:paraId="48B5C13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45" w:type="dxa"/>
            <w:tcBorders>
              <w:left w:val="nil"/>
              <w:bottom w:val="dotted" w:sz="4" w:space="0" w:color="auto"/>
            </w:tcBorders>
            <w:shd w:val="clear" w:color="auto" w:fill="auto"/>
            <w:tcMar>
              <w:left w:w="0" w:type="dxa"/>
              <w:right w:w="0" w:type="dxa"/>
            </w:tcMar>
            <w:vAlign w:val="center"/>
          </w:tcPr>
          <w:p w14:paraId="7FC1AE8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31" w:type="dxa"/>
            <w:tcBorders>
              <w:bottom w:val="dotted" w:sz="4" w:space="0" w:color="auto"/>
              <w:right w:val="nil"/>
            </w:tcBorders>
            <w:shd w:val="clear" w:color="auto" w:fill="auto"/>
            <w:tcMar>
              <w:left w:w="0" w:type="dxa"/>
              <w:right w:w="0" w:type="dxa"/>
            </w:tcMar>
            <w:vAlign w:val="center"/>
          </w:tcPr>
          <w:p w14:paraId="445215B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27" w:type="dxa"/>
            <w:tcBorders>
              <w:left w:val="nil"/>
              <w:bottom w:val="dotted" w:sz="4" w:space="0" w:color="auto"/>
            </w:tcBorders>
            <w:shd w:val="clear" w:color="auto" w:fill="auto"/>
            <w:tcMar>
              <w:left w:w="0" w:type="dxa"/>
              <w:right w:w="0" w:type="dxa"/>
            </w:tcMar>
            <w:vAlign w:val="center"/>
          </w:tcPr>
          <w:p w14:paraId="1C17D3D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r>
      <w:tr w:rsidR="00533815" w:rsidRPr="00533815" w14:paraId="0F427916" w14:textId="77777777" w:rsidTr="00533815">
        <w:trPr>
          <w:trHeight w:val="424"/>
          <w:jc w:val="center"/>
        </w:trPr>
        <w:tc>
          <w:tcPr>
            <w:tcW w:w="3077" w:type="dxa"/>
            <w:vMerge/>
            <w:shd w:val="clear" w:color="auto" w:fill="F2F2F2" w:themeFill="background1" w:themeFillShade="F2"/>
            <w:vAlign w:val="center"/>
            <w:hideMark/>
          </w:tcPr>
          <w:p w14:paraId="3B0B2AAF" w14:textId="77777777" w:rsidR="00533815" w:rsidRPr="00533815" w:rsidRDefault="00533815" w:rsidP="00533815">
            <w:pPr>
              <w:rPr>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36715B7C" w14:textId="77777777" w:rsidR="00533815" w:rsidRPr="00533815" w:rsidRDefault="00533815" w:rsidP="00533815">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35CF6AB5"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93" w:type="dxa"/>
            <w:tcBorders>
              <w:top w:val="dotted" w:sz="4" w:space="0" w:color="auto"/>
              <w:bottom w:val="single" w:sz="4" w:space="0" w:color="auto"/>
              <w:right w:val="nil"/>
            </w:tcBorders>
            <w:shd w:val="clear" w:color="auto" w:fill="auto"/>
            <w:noWrap/>
            <w:tcMar>
              <w:left w:w="0" w:type="dxa"/>
              <w:right w:w="0" w:type="dxa"/>
            </w:tcMar>
            <w:vAlign w:val="center"/>
          </w:tcPr>
          <w:p w14:paraId="713D603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64" w:type="dxa"/>
            <w:tcBorders>
              <w:top w:val="dotted" w:sz="4" w:space="0" w:color="auto"/>
              <w:left w:val="nil"/>
              <w:bottom w:val="single" w:sz="4" w:space="0" w:color="auto"/>
            </w:tcBorders>
            <w:shd w:val="clear" w:color="auto" w:fill="auto"/>
            <w:tcMar>
              <w:left w:w="0" w:type="dxa"/>
              <w:right w:w="0" w:type="dxa"/>
            </w:tcMar>
            <w:vAlign w:val="center"/>
          </w:tcPr>
          <w:p w14:paraId="5AA21718" w14:textId="77777777" w:rsidR="00533815" w:rsidRPr="00533815" w:rsidRDefault="00533815" w:rsidP="00533815">
            <w:pPr>
              <w:jc w:val="right"/>
              <w:rPr>
                <w:rFonts w:asciiTheme="majorEastAsia" w:eastAsiaTheme="majorEastAsia" w:hAnsiTheme="majorEastAsia"/>
                <w:sz w:val="20"/>
                <w:szCs w:val="20"/>
              </w:rPr>
            </w:pPr>
          </w:p>
        </w:tc>
        <w:tc>
          <w:tcPr>
            <w:tcW w:w="712" w:type="dxa"/>
            <w:tcBorders>
              <w:top w:val="dotted" w:sz="4" w:space="0" w:color="auto"/>
              <w:bottom w:val="single" w:sz="4" w:space="0" w:color="auto"/>
              <w:right w:val="nil"/>
            </w:tcBorders>
            <w:shd w:val="clear" w:color="auto" w:fill="auto"/>
            <w:tcMar>
              <w:left w:w="0" w:type="dxa"/>
              <w:right w:w="0" w:type="dxa"/>
            </w:tcMar>
            <w:vAlign w:val="center"/>
          </w:tcPr>
          <w:p w14:paraId="175CD53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45" w:type="dxa"/>
            <w:tcBorders>
              <w:top w:val="dotted" w:sz="4" w:space="0" w:color="auto"/>
              <w:left w:val="nil"/>
              <w:bottom w:val="single" w:sz="4" w:space="0" w:color="auto"/>
            </w:tcBorders>
            <w:shd w:val="clear" w:color="auto" w:fill="auto"/>
            <w:tcMar>
              <w:left w:w="0" w:type="dxa"/>
              <w:right w:w="0" w:type="dxa"/>
            </w:tcMar>
            <w:vAlign w:val="center"/>
          </w:tcPr>
          <w:p w14:paraId="5F6BEB6E" w14:textId="77777777" w:rsidR="00533815" w:rsidRPr="00533815" w:rsidRDefault="00533815" w:rsidP="00533815">
            <w:pPr>
              <w:jc w:val="right"/>
              <w:rPr>
                <w:rFonts w:asciiTheme="majorEastAsia" w:eastAsiaTheme="majorEastAsia" w:hAnsiTheme="majorEastAsia"/>
                <w:sz w:val="20"/>
                <w:szCs w:val="20"/>
              </w:rPr>
            </w:pPr>
          </w:p>
        </w:tc>
        <w:tc>
          <w:tcPr>
            <w:tcW w:w="731" w:type="dxa"/>
            <w:tcBorders>
              <w:top w:val="dotted" w:sz="4" w:space="0" w:color="auto"/>
              <w:bottom w:val="single" w:sz="4" w:space="0" w:color="auto"/>
              <w:right w:val="nil"/>
            </w:tcBorders>
            <w:shd w:val="clear" w:color="auto" w:fill="auto"/>
            <w:tcMar>
              <w:left w:w="0" w:type="dxa"/>
              <w:right w:w="0" w:type="dxa"/>
            </w:tcMar>
            <w:vAlign w:val="center"/>
          </w:tcPr>
          <w:p w14:paraId="4A33B60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w:t>
            </w:r>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3CD9EC13"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4C498645" w14:textId="77777777" w:rsidTr="00533815">
        <w:trPr>
          <w:trHeight w:val="424"/>
          <w:jc w:val="center"/>
        </w:trPr>
        <w:tc>
          <w:tcPr>
            <w:tcW w:w="3077" w:type="dxa"/>
            <w:vMerge w:val="restart"/>
            <w:shd w:val="clear" w:color="auto" w:fill="F2F2F2" w:themeFill="background1" w:themeFillShade="F2"/>
            <w:vAlign w:val="center"/>
            <w:hideMark/>
          </w:tcPr>
          <w:p w14:paraId="042BEEDA"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基幹相談支援センター</w:t>
            </w:r>
          </w:p>
        </w:tc>
        <w:tc>
          <w:tcPr>
            <w:tcW w:w="1464" w:type="dxa"/>
            <w:vMerge w:val="restart"/>
            <w:shd w:val="clear" w:color="auto" w:fill="F2F2F2" w:themeFill="background1" w:themeFillShade="F2"/>
            <w:vAlign w:val="center"/>
            <w:hideMark/>
          </w:tcPr>
          <w:p w14:paraId="2476DAF8"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設置の有無</w:t>
            </w:r>
          </w:p>
        </w:tc>
        <w:tc>
          <w:tcPr>
            <w:tcW w:w="1140" w:type="dxa"/>
            <w:tcBorders>
              <w:bottom w:val="dotted" w:sz="4" w:space="0" w:color="auto"/>
            </w:tcBorders>
            <w:shd w:val="clear" w:color="auto" w:fill="F2F2F2" w:themeFill="background1" w:themeFillShade="F2"/>
            <w:noWrap/>
            <w:vAlign w:val="center"/>
            <w:hideMark/>
          </w:tcPr>
          <w:p w14:paraId="7EBB114A"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57" w:type="dxa"/>
            <w:gridSpan w:val="2"/>
            <w:tcBorders>
              <w:bottom w:val="dotted" w:sz="4" w:space="0" w:color="auto"/>
            </w:tcBorders>
            <w:shd w:val="clear" w:color="auto" w:fill="auto"/>
            <w:noWrap/>
            <w:vAlign w:val="center"/>
            <w:hideMark/>
          </w:tcPr>
          <w:p w14:paraId="699342BC"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7" w:type="dxa"/>
            <w:gridSpan w:val="2"/>
            <w:tcBorders>
              <w:bottom w:val="dotted" w:sz="4" w:space="0" w:color="auto"/>
            </w:tcBorders>
            <w:shd w:val="clear" w:color="auto" w:fill="auto"/>
            <w:noWrap/>
            <w:vAlign w:val="center"/>
            <w:hideMark/>
          </w:tcPr>
          <w:p w14:paraId="51741411"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8" w:type="dxa"/>
            <w:gridSpan w:val="2"/>
            <w:tcBorders>
              <w:bottom w:val="dotted" w:sz="4" w:space="0" w:color="auto"/>
            </w:tcBorders>
            <w:shd w:val="clear" w:color="auto" w:fill="auto"/>
            <w:noWrap/>
            <w:vAlign w:val="center"/>
            <w:hideMark/>
          </w:tcPr>
          <w:p w14:paraId="6D32ADFC"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533815" w:rsidRPr="00533815" w14:paraId="780F6460" w14:textId="77777777" w:rsidTr="00533815">
        <w:trPr>
          <w:trHeight w:val="424"/>
          <w:jc w:val="center"/>
        </w:trPr>
        <w:tc>
          <w:tcPr>
            <w:tcW w:w="3077" w:type="dxa"/>
            <w:vMerge/>
            <w:shd w:val="clear" w:color="auto" w:fill="F2F2F2" w:themeFill="background1" w:themeFillShade="F2"/>
            <w:vAlign w:val="center"/>
            <w:hideMark/>
          </w:tcPr>
          <w:p w14:paraId="3BB0EA4C" w14:textId="77777777" w:rsidR="00533815" w:rsidRPr="00533815" w:rsidRDefault="00533815" w:rsidP="00533815">
            <w:pPr>
              <w:rPr>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0D19284D" w14:textId="77777777" w:rsidR="00533815" w:rsidRPr="00533815" w:rsidRDefault="00533815" w:rsidP="00533815">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192BB86A"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57" w:type="dxa"/>
            <w:gridSpan w:val="2"/>
            <w:tcBorders>
              <w:top w:val="dotted" w:sz="4" w:space="0" w:color="auto"/>
              <w:bottom w:val="single" w:sz="4" w:space="0" w:color="auto"/>
            </w:tcBorders>
            <w:shd w:val="clear" w:color="auto" w:fill="auto"/>
            <w:noWrap/>
            <w:vAlign w:val="center"/>
          </w:tcPr>
          <w:p w14:paraId="3D4E74F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7" w:type="dxa"/>
            <w:gridSpan w:val="2"/>
            <w:tcBorders>
              <w:top w:val="dotted" w:sz="4" w:space="0" w:color="auto"/>
              <w:bottom w:val="single" w:sz="4" w:space="0" w:color="auto"/>
            </w:tcBorders>
            <w:shd w:val="clear" w:color="auto" w:fill="auto"/>
            <w:noWrap/>
            <w:vAlign w:val="center"/>
          </w:tcPr>
          <w:p w14:paraId="05E9823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8" w:type="dxa"/>
            <w:gridSpan w:val="2"/>
            <w:tcBorders>
              <w:top w:val="dotted" w:sz="4" w:space="0" w:color="auto"/>
              <w:bottom w:val="single" w:sz="4" w:space="0" w:color="auto"/>
            </w:tcBorders>
            <w:shd w:val="clear" w:color="auto" w:fill="auto"/>
            <w:noWrap/>
            <w:vAlign w:val="center"/>
          </w:tcPr>
          <w:p w14:paraId="6A346B9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533815" w:rsidRPr="00533815" w14:paraId="5AF12ECF" w14:textId="77777777" w:rsidTr="00533815">
        <w:trPr>
          <w:trHeight w:val="424"/>
          <w:jc w:val="center"/>
        </w:trPr>
        <w:tc>
          <w:tcPr>
            <w:tcW w:w="3077" w:type="dxa"/>
            <w:vMerge w:val="restart"/>
            <w:shd w:val="clear" w:color="auto" w:fill="F2F2F2" w:themeFill="background1" w:themeFillShade="F2"/>
            <w:vAlign w:val="center"/>
            <w:hideMark/>
          </w:tcPr>
          <w:p w14:paraId="018ABAC1"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基幹相談支援センター等</w:t>
            </w:r>
          </w:p>
          <w:p w14:paraId="422B259A"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機能強化事業</w:t>
            </w:r>
          </w:p>
        </w:tc>
        <w:tc>
          <w:tcPr>
            <w:tcW w:w="1464" w:type="dxa"/>
            <w:vMerge w:val="restart"/>
            <w:shd w:val="clear" w:color="auto" w:fill="F2F2F2" w:themeFill="background1" w:themeFillShade="F2"/>
            <w:vAlign w:val="center"/>
            <w:hideMark/>
          </w:tcPr>
          <w:p w14:paraId="0C4E5439"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3401D46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57" w:type="dxa"/>
            <w:gridSpan w:val="2"/>
            <w:tcBorders>
              <w:bottom w:val="dotted" w:sz="4" w:space="0" w:color="auto"/>
            </w:tcBorders>
            <w:shd w:val="clear" w:color="auto" w:fill="auto"/>
            <w:noWrap/>
            <w:vAlign w:val="center"/>
            <w:hideMark/>
          </w:tcPr>
          <w:p w14:paraId="453DD75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7" w:type="dxa"/>
            <w:gridSpan w:val="2"/>
            <w:tcBorders>
              <w:bottom w:val="dotted" w:sz="4" w:space="0" w:color="auto"/>
            </w:tcBorders>
            <w:shd w:val="clear" w:color="auto" w:fill="auto"/>
            <w:noWrap/>
            <w:vAlign w:val="center"/>
            <w:hideMark/>
          </w:tcPr>
          <w:p w14:paraId="707A3A3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8" w:type="dxa"/>
            <w:gridSpan w:val="2"/>
            <w:tcBorders>
              <w:bottom w:val="dotted" w:sz="4" w:space="0" w:color="auto"/>
            </w:tcBorders>
            <w:shd w:val="clear" w:color="auto" w:fill="auto"/>
            <w:noWrap/>
            <w:vAlign w:val="center"/>
            <w:hideMark/>
          </w:tcPr>
          <w:p w14:paraId="1C17DFCB"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533815" w:rsidRPr="00533815" w14:paraId="3FB4C567" w14:textId="77777777" w:rsidTr="00533815">
        <w:trPr>
          <w:trHeight w:val="424"/>
          <w:jc w:val="center"/>
        </w:trPr>
        <w:tc>
          <w:tcPr>
            <w:tcW w:w="3077" w:type="dxa"/>
            <w:vMerge/>
            <w:shd w:val="clear" w:color="auto" w:fill="F2F2F2" w:themeFill="background1" w:themeFillShade="F2"/>
            <w:vAlign w:val="center"/>
            <w:hideMark/>
          </w:tcPr>
          <w:p w14:paraId="719DA0A6" w14:textId="77777777" w:rsidR="00533815" w:rsidRPr="00533815" w:rsidRDefault="00533815" w:rsidP="00533815">
            <w:pPr>
              <w:rPr>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4728FE42" w14:textId="77777777" w:rsidR="00533815" w:rsidRPr="00533815" w:rsidRDefault="00533815" w:rsidP="00533815">
            <w:pP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0AAF10DB"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57" w:type="dxa"/>
            <w:gridSpan w:val="2"/>
            <w:tcBorders>
              <w:top w:val="dotted" w:sz="4" w:space="0" w:color="auto"/>
              <w:bottom w:val="single" w:sz="4" w:space="0" w:color="auto"/>
            </w:tcBorders>
            <w:shd w:val="clear" w:color="auto" w:fill="auto"/>
            <w:noWrap/>
            <w:vAlign w:val="center"/>
            <w:hideMark/>
          </w:tcPr>
          <w:p w14:paraId="7926641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7" w:type="dxa"/>
            <w:gridSpan w:val="2"/>
            <w:tcBorders>
              <w:top w:val="dotted" w:sz="4" w:space="0" w:color="auto"/>
              <w:bottom w:val="single" w:sz="4" w:space="0" w:color="auto"/>
            </w:tcBorders>
            <w:shd w:val="clear" w:color="auto" w:fill="auto"/>
            <w:noWrap/>
            <w:vAlign w:val="center"/>
            <w:hideMark/>
          </w:tcPr>
          <w:p w14:paraId="50DAD1F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58" w:type="dxa"/>
            <w:gridSpan w:val="2"/>
            <w:tcBorders>
              <w:top w:val="dotted" w:sz="4" w:space="0" w:color="auto"/>
              <w:bottom w:val="single" w:sz="4" w:space="0" w:color="auto"/>
            </w:tcBorders>
            <w:shd w:val="clear" w:color="auto" w:fill="auto"/>
            <w:noWrap/>
            <w:vAlign w:val="center"/>
            <w:hideMark/>
          </w:tcPr>
          <w:p w14:paraId="75B51A09"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533815" w:rsidRPr="00533815" w14:paraId="4F3877BE" w14:textId="77777777" w:rsidTr="00533815">
        <w:trPr>
          <w:trHeight w:val="424"/>
          <w:jc w:val="center"/>
        </w:trPr>
        <w:tc>
          <w:tcPr>
            <w:tcW w:w="3077" w:type="dxa"/>
            <w:vMerge w:val="restart"/>
            <w:shd w:val="clear" w:color="auto" w:fill="F2F2F2" w:themeFill="background1" w:themeFillShade="F2"/>
            <w:vAlign w:val="center"/>
            <w:hideMark/>
          </w:tcPr>
          <w:p w14:paraId="1505DD42"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住宅入居等支援事業</w:t>
            </w:r>
          </w:p>
          <w:p w14:paraId="1D05E27A"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（居住サポート事業）</w:t>
            </w:r>
          </w:p>
        </w:tc>
        <w:tc>
          <w:tcPr>
            <w:tcW w:w="1464" w:type="dxa"/>
            <w:vMerge w:val="restart"/>
            <w:shd w:val="clear" w:color="auto" w:fill="F2F2F2" w:themeFill="background1" w:themeFillShade="F2"/>
            <w:vAlign w:val="center"/>
            <w:hideMark/>
          </w:tcPr>
          <w:p w14:paraId="05CE3053"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5220970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57" w:type="dxa"/>
            <w:gridSpan w:val="2"/>
            <w:tcBorders>
              <w:bottom w:val="dotted" w:sz="4" w:space="0" w:color="auto"/>
            </w:tcBorders>
            <w:shd w:val="clear" w:color="auto" w:fill="auto"/>
            <w:noWrap/>
            <w:vAlign w:val="center"/>
            <w:hideMark/>
          </w:tcPr>
          <w:p w14:paraId="474DB35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7" w:type="dxa"/>
            <w:gridSpan w:val="2"/>
            <w:tcBorders>
              <w:bottom w:val="dotted" w:sz="4" w:space="0" w:color="auto"/>
            </w:tcBorders>
            <w:shd w:val="clear" w:color="auto" w:fill="auto"/>
            <w:noWrap/>
            <w:vAlign w:val="center"/>
            <w:hideMark/>
          </w:tcPr>
          <w:p w14:paraId="0AE5F05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8" w:type="dxa"/>
            <w:gridSpan w:val="2"/>
            <w:tcBorders>
              <w:bottom w:val="dotted" w:sz="4" w:space="0" w:color="auto"/>
            </w:tcBorders>
            <w:shd w:val="clear" w:color="auto" w:fill="auto"/>
            <w:noWrap/>
            <w:vAlign w:val="center"/>
            <w:hideMark/>
          </w:tcPr>
          <w:p w14:paraId="3242FEDF"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r w:rsidR="00533815" w:rsidRPr="00533815" w14:paraId="5ECF97E5" w14:textId="77777777" w:rsidTr="00533815">
        <w:trPr>
          <w:trHeight w:val="424"/>
          <w:jc w:val="center"/>
        </w:trPr>
        <w:tc>
          <w:tcPr>
            <w:tcW w:w="3077" w:type="dxa"/>
            <w:vMerge/>
            <w:shd w:val="clear" w:color="auto" w:fill="F2F2F2" w:themeFill="background1" w:themeFillShade="F2"/>
            <w:vAlign w:val="center"/>
            <w:hideMark/>
          </w:tcPr>
          <w:p w14:paraId="44569FD8" w14:textId="77777777" w:rsidR="00533815" w:rsidRPr="00533815" w:rsidRDefault="00533815" w:rsidP="00533815">
            <w:pPr>
              <w:rPr>
                <w:rFonts w:asciiTheme="majorEastAsia" w:eastAsiaTheme="majorEastAsia" w:hAnsiTheme="majorEastAsia"/>
                <w:sz w:val="20"/>
                <w:szCs w:val="20"/>
              </w:rPr>
            </w:pPr>
          </w:p>
        </w:tc>
        <w:tc>
          <w:tcPr>
            <w:tcW w:w="1464" w:type="dxa"/>
            <w:vMerge/>
            <w:shd w:val="clear" w:color="auto" w:fill="F2F2F2" w:themeFill="background1" w:themeFillShade="F2"/>
            <w:vAlign w:val="center"/>
            <w:hideMark/>
          </w:tcPr>
          <w:p w14:paraId="4A3F09EB" w14:textId="77777777" w:rsidR="00533815" w:rsidRPr="00533815" w:rsidRDefault="00533815" w:rsidP="00533815">
            <w:pP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6F6C5E2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57" w:type="dxa"/>
            <w:gridSpan w:val="2"/>
            <w:tcBorders>
              <w:top w:val="dotted" w:sz="4" w:space="0" w:color="auto"/>
            </w:tcBorders>
            <w:shd w:val="clear" w:color="auto" w:fill="auto"/>
            <w:noWrap/>
            <w:vAlign w:val="center"/>
            <w:hideMark/>
          </w:tcPr>
          <w:p w14:paraId="2B64D995"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7" w:type="dxa"/>
            <w:gridSpan w:val="2"/>
            <w:tcBorders>
              <w:top w:val="dotted" w:sz="4" w:space="0" w:color="auto"/>
            </w:tcBorders>
            <w:shd w:val="clear" w:color="auto" w:fill="auto"/>
            <w:noWrap/>
            <w:vAlign w:val="center"/>
            <w:hideMark/>
          </w:tcPr>
          <w:p w14:paraId="56FBF3A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58" w:type="dxa"/>
            <w:gridSpan w:val="2"/>
            <w:tcBorders>
              <w:top w:val="dotted" w:sz="4" w:space="0" w:color="auto"/>
            </w:tcBorders>
            <w:shd w:val="clear" w:color="auto" w:fill="auto"/>
            <w:noWrap/>
            <w:vAlign w:val="center"/>
            <w:hideMark/>
          </w:tcPr>
          <w:p w14:paraId="1AC0502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bl>
    <w:p w14:paraId="5D032114" w14:textId="77777777" w:rsidR="00533815" w:rsidRPr="00533815" w:rsidRDefault="00533815" w:rsidP="00533815"/>
    <w:p w14:paraId="5C18E3E4"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④　成年後見制度利用支援事業</w:t>
      </w:r>
    </w:p>
    <w:p w14:paraId="41EB83AF" w14:textId="77777777" w:rsidR="00533815" w:rsidRPr="00533815" w:rsidRDefault="00533815" w:rsidP="00533815">
      <w:pPr>
        <w:ind w:leftChars="200" w:left="763" w:rightChars="55" w:right="138" w:hangingChars="100" w:hanging="261"/>
        <w:rPr>
          <w:sz w:val="23"/>
        </w:rPr>
      </w:pPr>
      <w:r w:rsidRPr="00533815">
        <w:rPr>
          <w:rFonts w:hint="eastAsia"/>
          <w:sz w:val="23"/>
        </w:rPr>
        <w:t>○成年後見制度利用支援事業については、介護者の高齢化等家庭の事情により、当事業を利用する障がいのある方が増えました。</w:t>
      </w:r>
    </w:p>
    <w:p w14:paraId="0327B2F6"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2"/>
        <w:gridCol w:w="1414"/>
        <w:gridCol w:w="1127"/>
        <w:gridCol w:w="671"/>
        <w:gridCol w:w="579"/>
        <w:gridCol w:w="697"/>
        <w:gridCol w:w="553"/>
        <w:gridCol w:w="723"/>
        <w:gridCol w:w="527"/>
      </w:tblGrid>
      <w:tr w:rsidR="00533815" w:rsidRPr="00533815" w14:paraId="6842F658" w14:textId="77777777" w:rsidTr="00533815">
        <w:trPr>
          <w:trHeight w:val="630"/>
          <w:jc w:val="center"/>
        </w:trPr>
        <w:tc>
          <w:tcPr>
            <w:tcW w:w="3162" w:type="dxa"/>
            <w:shd w:val="clear" w:color="auto" w:fill="F2F2F2" w:themeFill="background1" w:themeFillShade="F2"/>
            <w:vAlign w:val="center"/>
          </w:tcPr>
          <w:p w14:paraId="25092770"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541" w:type="dxa"/>
            <w:gridSpan w:val="2"/>
            <w:shd w:val="clear" w:color="auto" w:fill="F2F2F2" w:themeFill="background1" w:themeFillShade="F2"/>
            <w:vAlign w:val="center"/>
          </w:tcPr>
          <w:p w14:paraId="6B3AC3A3"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0" w:type="dxa"/>
            <w:gridSpan w:val="2"/>
            <w:shd w:val="clear" w:color="auto" w:fill="F2F2F2" w:themeFill="background1" w:themeFillShade="F2"/>
            <w:noWrap/>
            <w:vAlign w:val="center"/>
          </w:tcPr>
          <w:p w14:paraId="48702DC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3"/>
              </w:rPr>
              <w:t>平成</w:t>
            </w:r>
            <w:r w:rsidRPr="00533815">
              <w:rPr>
                <w:rFonts w:asciiTheme="majorEastAsia" w:eastAsiaTheme="majorEastAsia" w:hAnsiTheme="majorEastAsia"/>
                <w:w w:val="90"/>
                <w:sz w:val="20"/>
                <w:szCs w:val="20"/>
                <w:fitText w:val="1040" w:id="-1956433143"/>
              </w:rPr>
              <w:t>30年</w:t>
            </w:r>
            <w:r w:rsidRPr="00533815">
              <w:rPr>
                <w:rFonts w:asciiTheme="majorEastAsia" w:eastAsiaTheme="majorEastAsia" w:hAnsiTheme="majorEastAsia" w:hint="eastAsia"/>
                <w:spacing w:val="22"/>
                <w:w w:val="90"/>
                <w:sz w:val="20"/>
                <w:szCs w:val="20"/>
                <w:fitText w:val="1040" w:id="-1956433143"/>
              </w:rPr>
              <w:t>度</w:t>
            </w:r>
          </w:p>
        </w:tc>
        <w:tc>
          <w:tcPr>
            <w:tcW w:w="1250" w:type="dxa"/>
            <w:gridSpan w:val="2"/>
            <w:shd w:val="clear" w:color="auto" w:fill="F2F2F2" w:themeFill="background1" w:themeFillShade="F2"/>
            <w:noWrap/>
            <w:vAlign w:val="center"/>
          </w:tcPr>
          <w:p w14:paraId="129975A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2"/>
              </w:rPr>
              <w:t>令和元年度</w:t>
            </w:r>
          </w:p>
        </w:tc>
        <w:tc>
          <w:tcPr>
            <w:tcW w:w="1250" w:type="dxa"/>
            <w:gridSpan w:val="2"/>
            <w:shd w:val="clear" w:color="auto" w:fill="F2F2F2" w:themeFill="background1" w:themeFillShade="F2"/>
            <w:noWrap/>
            <w:vAlign w:val="center"/>
          </w:tcPr>
          <w:p w14:paraId="244438C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1"/>
              </w:rPr>
              <w:t>令和２年度</w:t>
            </w:r>
            <w:r w:rsidRPr="00533815">
              <w:rPr>
                <w:rFonts w:asciiTheme="majorEastAsia" w:eastAsiaTheme="majorEastAsia" w:hAnsiTheme="majorEastAsia" w:hint="eastAsia"/>
                <w:sz w:val="20"/>
                <w:szCs w:val="20"/>
              </w:rPr>
              <w:br/>
              <w:t>(推計値)</w:t>
            </w:r>
          </w:p>
        </w:tc>
      </w:tr>
      <w:tr w:rsidR="00533815" w:rsidRPr="00533815" w14:paraId="23FC96FC" w14:textId="77777777" w:rsidTr="00533815">
        <w:trPr>
          <w:trHeight w:val="553"/>
          <w:jc w:val="center"/>
        </w:trPr>
        <w:tc>
          <w:tcPr>
            <w:tcW w:w="3162" w:type="dxa"/>
            <w:vMerge w:val="restart"/>
            <w:shd w:val="clear" w:color="auto" w:fill="F2F2F2" w:themeFill="background1" w:themeFillShade="F2"/>
            <w:vAlign w:val="center"/>
            <w:hideMark/>
          </w:tcPr>
          <w:p w14:paraId="6BF175D1"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成年後見制度利用支援事業</w:t>
            </w:r>
          </w:p>
        </w:tc>
        <w:tc>
          <w:tcPr>
            <w:tcW w:w="1414" w:type="dxa"/>
            <w:vMerge w:val="restart"/>
            <w:shd w:val="clear" w:color="auto" w:fill="F2F2F2" w:themeFill="background1" w:themeFillShade="F2"/>
            <w:vAlign w:val="center"/>
            <w:hideMark/>
          </w:tcPr>
          <w:p w14:paraId="2941C9B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実人／年</w:t>
            </w:r>
          </w:p>
        </w:tc>
        <w:tc>
          <w:tcPr>
            <w:tcW w:w="1127" w:type="dxa"/>
            <w:tcBorders>
              <w:bottom w:val="dotted" w:sz="4" w:space="0" w:color="auto"/>
            </w:tcBorders>
            <w:shd w:val="clear" w:color="auto" w:fill="F2F2F2" w:themeFill="background1" w:themeFillShade="F2"/>
            <w:noWrap/>
            <w:vAlign w:val="center"/>
            <w:hideMark/>
          </w:tcPr>
          <w:p w14:paraId="5BE33B0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1" w:type="dxa"/>
            <w:tcBorders>
              <w:bottom w:val="dotted" w:sz="4" w:space="0" w:color="auto"/>
              <w:right w:val="nil"/>
            </w:tcBorders>
            <w:shd w:val="clear" w:color="auto" w:fill="auto"/>
            <w:noWrap/>
            <w:tcMar>
              <w:left w:w="0" w:type="dxa"/>
              <w:right w:w="0" w:type="dxa"/>
            </w:tcMar>
            <w:vAlign w:val="center"/>
          </w:tcPr>
          <w:p w14:paraId="375C706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w:t>
            </w:r>
          </w:p>
        </w:tc>
        <w:tc>
          <w:tcPr>
            <w:tcW w:w="579" w:type="dxa"/>
            <w:tcBorders>
              <w:left w:val="nil"/>
              <w:bottom w:val="dotted" w:sz="4" w:space="0" w:color="auto"/>
            </w:tcBorders>
            <w:shd w:val="clear" w:color="auto" w:fill="auto"/>
            <w:tcMar>
              <w:left w:w="0" w:type="dxa"/>
              <w:right w:w="0" w:type="dxa"/>
            </w:tcMar>
            <w:vAlign w:val="center"/>
          </w:tcPr>
          <w:p w14:paraId="7052139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w:t>
            </w:r>
          </w:p>
        </w:tc>
        <w:tc>
          <w:tcPr>
            <w:tcW w:w="697" w:type="dxa"/>
            <w:tcBorders>
              <w:bottom w:val="dotted" w:sz="4" w:space="0" w:color="auto"/>
              <w:right w:val="nil"/>
            </w:tcBorders>
            <w:shd w:val="clear" w:color="auto" w:fill="auto"/>
            <w:tcMar>
              <w:left w:w="0" w:type="dxa"/>
              <w:right w:w="0" w:type="dxa"/>
            </w:tcMar>
            <w:vAlign w:val="center"/>
          </w:tcPr>
          <w:p w14:paraId="17C6435A"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w:t>
            </w:r>
          </w:p>
        </w:tc>
        <w:tc>
          <w:tcPr>
            <w:tcW w:w="553" w:type="dxa"/>
            <w:tcBorders>
              <w:left w:val="nil"/>
              <w:bottom w:val="dotted" w:sz="4" w:space="0" w:color="auto"/>
            </w:tcBorders>
            <w:shd w:val="clear" w:color="auto" w:fill="auto"/>
            <w:tcMar>
              <w:left w:w="0" w:type="dxa"/>
              <w:right w:w="0" w:type="dxa"/>
            </w:tcMar>
            <w:vAlign w:val="center"/>
          </w:tcPr>
          <w:p w14:paraId="2C128FD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3" w:type="dxa"/>
            <w:tcBorders>
              <w:bottom w:val="dotted" w:sz="4" w:space="0" w:color="auto"/>
              <w:right w:val="nil"/>
            </w:tcBorders>
            <w:shd w:val="clear" w:color="auto" w:fill="auto"/>
            <w:tcMar>
              <w:left w:w="0" w:type="dxa"/>
              <w:right w:w="0" w:type="dxa"/>
            </w:tcMar>
            <w:vAlign w:val="center"/>
          </w:tcPr>
          <w:p w14:paraId="5F25E5A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w:t>
            </w:r>
          </w:p>
        </w:tc>
        <w:tc>
          <w:tcPr>
            <w:tcW w:w="527" w:type="dxa"/>
            <w:tcBorders>
              <w:left w:val="nil"/>
              <w:bottom w:val="dotted" w:sz="4" w:space="0" w:color="auto"/>
            </w:tcBorders>
            <w:shd w:val="clear" w:color="auto" w:fill="auto"/>
            <w:tcMar>
              <w:left w:w="0" w:type="dxa"/>
              <w:right w:w="0" w:type="dxa"/>
            </w:tcMar>
            <w:vAlign w:val="center"/>
          </w:tcPr>
          <w:p w14:paraId="4BE825B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r>
      <w:tr w:rsidR="00533815" w:rsidRPr="00533815" w14:paraId="08966E91" w14:textId="77777777" w:rsidTr="00533815">
        <w:trPr>
          <w:trHeight w:val="553"/>
          <w:jc w:val="center"/>
        </w:trPr>
        <w:tc>
          <w:tcPr>
            <w:tcW w:w="3162" w:type="dxa"/>
            <w:vMerge/>
            <w:shd w:val="clear" w:color="auto" w:fill="F2F2F2" w:themeFill="background1" w:themeFillShade="F2"/>
            <w:vAlign w:val="center"/>
            <w:hideMark/>
          </w:tcPr>
          <w:p w14:paraId="2C38F46D" w14:textId="77777777" w:rsidR="00533815" w:rsidRPr="00533815" w:rsidRDefault="00533815" w:rsidP="00533815">
            <w:pPr>
              <w:rPr>
                <w:rFonts w:asciiTheme="majorEastAsia" w:eastAsiaTheme="majorEastAsia" w:hAnsiTheme="majorEastAsia"/>
                <w:sz w:val="20"/>
                <w:szCs w:val="20"/>
              </w:rPr>
            </w:pPr>
          </w:p>
        </w:tc>
        <w:tc>
          <w:tcPr>
            <w:tcW w:w="1414" w:type="dxa"/>
            <w:vMerge/>
            <w:shd w:val="clear" w:color="auto" w:fill="F2F2F2" w:themeFill="background1" w:themeFillShade="F2"/>
            <w:vAlign w:val="center"/>
            <w:hideMark/>
          </w:tcPr>
          <w:p w14:paraId="2005B9E3" w14:textId="77777777" w:rsidR="00533815" w:rsidRPr="00533815" w:rsidRDefault="00533815" w:rsidP="00533815">
            <w:pPr>
              <w:rPr>
                <w:rFonts w:asciiTheme="majorEastAsia" w:eastAsiaTheme="majorEastAsia" w:hAnsiTheme="majorEastAsia"/>
                <w:sz w:val="20"/>
                <w:szCs w:val="20"/>
              </w:rPr>
            </w:pPr>
          </w:p>
        </w:tc>
        <w:tc>
          <w:tcPr>
            <w:tcW w:w="1127" w:type="dxa"/>
            <w:tcBorders>
              <w:top w:val="dotted" w:sz="4" w:space="0" w:color="auto"/>
            </w:tcBorders>
            <w:shd w:val="clear" w:color="auto" w:fill="F2F2F2" w:themeFill="background1" w:themeFillShade="F2"/>
            <w:noWrap/>
            <w:vAlign w:val="center"/>
            <w:hideMark/>
          </w:tcPr>
          <w:p w14:paraId="16B90D7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1" w:type="dxa"/>
            <w:tcBorders>
              <w:top w:val="dotted" w:sz="4" w:space="0" w:color="auto"/>
              <w:right w:val="nil"/>
            </w:tcBorders>
            <w:shd w:val="clear" w:color="auto" w:fill="auto"/>
            <w:noWrap/>
            <w:tcMar>
              <w:left w:w="0" w:type="dxa"/>
              <w:right w:w="0" w:type="dxa"/>
            </w:tcMar>
            <w:vAlign w:val="center"/>
          </w:tcPr>
          <w:p w14:paraId="5446331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79" w:type="dxa"/>
            <w:tcBorders>
              <w:top w:val="dotted" w:sz="4" w:space="0" w:color="auto"/>
              <w:left w:val="nil"/>
            </w:tcBorders>
            <w:shd w:val="clear" w:color="auto" w:fill="auto"/>
            <w:tcMar>
              <w:left w:w="0" w:type="dxa"/>
              <w:right w:w="0" w:type="dxa"/>
            </w:tcMar>
            <w:vAlign w:val="center"/>
          </w:tcPr>
          <w:p w14:paraId="242307A5" w14:textId="77777777" w:rsidR="00533815" w:rsidRPr="00533815" w:rsidRDefault="00533815" w:rsidP="00533815">
            <w:pPr>
              <w:jc w:val="right"/>
              <w:rPr>
                <w:rFonts w:asciiTheme="majorEastAsia" w:eastAsiaTheme="majorEastAsia" w:hAnsiTheme="majorEastAsia"/>
                <w:sz w:val="20"/>
                <w:szCs w:val="20"/>
              </w:rPr>
            </w:pPr>
          </w:p>
        </w:tc>
        <w:tc>
          <w:tcPr>
            <w:tcW w:w="697" w:type="dxa"/>
            <w:tcBorders>
              <w:top w:val="dotted" w:sz="4" w:space="0" w:color="auto"/>
              <w:right w:val="nil"/>
            </w:tcBorders>
            <w:shd w:val="clear" w:color="auto" w:fill="auto"/>
            <w:tcMar>
              <w:left w:w="0" w:type="dxa"/>
              <w:right w:w="0" w:type="dxa"/>
            </w:tcMar>
            <w:vAlign w:val="center"/>
          </w:tcPr>
          <w:p w14:paraId="6EE91C4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w:t>
            </w:r>
          </w:p>
        </w:tc>
        <w:tc>
          <w:tcPr>
            <w:tcW w:w="553" w:type="dxa"/>
            <w:tcBorders>
              <w:top w:val="dotted" w:sz="4" w:space="0" w:color="auto"/>
              <w:left w:val="nil"/>
            </w:tcBorders>
            <w:shd w:val="clear" w:color="auto" w:fill="auto"/>
            <w:tcMar>
              <w:left w:w="0" w:type="dxa"/>
              <w:right w:w="0" w:type="dxa"/>
            </w:tcMar>
            <w:vAlign w:val="center"/>
          </w:tcPr>
          <w:p w14:paraId="7FEFD498" w14:textId="77777777" w:rsidR="00533815" w:rsidRPr="00533815" w:rsidRDefault="00533815" w:rsidP="00533815">
            <w:pPr>
              <w:jc w:val="right"/>
              <w:rPr>
                <w:rFonts w:asciiTheme="majorEastAsia" w:eastAsiaTheme="majorEastAsia" w:hAnsiTheme="majorEastAsia"/>
                <w:sz w:val="20"/>
                <w:szCs w:val="20"/>
              </w:rPr>
            </w:pPr>
          </w:p>
        </w:tc>
        <w:tc>
          <w:tcPr>
            <w:tcW w:w="723" w:type="dxa"/>
            <w:tcBorders>
              <w:top w:val="dotted" w:sz="4" w:space="0" w:color="auto"/>
              <w:right w:val="nil"/>
            </w:tcBorders>
            <w:shd w:val="clear" w:color="auto" w:fill="auto"/>
            <w:tcMar>
              <w:left w:w="0" w:type="dxa"/>
              <w:right w:w="0" w:type="dxa"/>
            </w:tcMar>
            <w:vAlign w:val="center"/>
          </w:tcPr>
          <w:p w14:paraId="2EBBB99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w:t>
            </w:r>
          </w:p>
        </w:tc>
        <w:tc>
          <w:tcPr>
            <w:tcW w:w="527" w:type="dxa"/>
            <w:tcBorders>
              <w:top w:val="dotted" w:sz="4" w:space="0" w:color="auto"/>
              <w:left w:val="nil"/>
            </w:tcBorders>
            <w:shd w:val="clear" w:color="auto" w:fill="auto"/>
            <w:tcMar>
              <w:left w:w="0" w:type="dxa"/>
              <w:right w:w="0" w:type="dxa"/>
            </w:tcMar>
            <w:vAlign w:val="center"/>
          </w:tcPr>
          <w:p w14:paraId="72CB9EC2" w14:textId="77777777" w:rsidR="00533815" w:rsidRPr="00533815" w:rsidRDefault="00533815" w:rsidP="00533815">
            <w:pPr>
              <w:jc w:val="right"/>
              <w:rPr>
                <w:rFonts w:asciiTheme="majorEastAsia" w:eastAsiaTheme="majorEastAsia" w:hAnsiTheme="majorEastAsia"/>
                <w:sz w:val="20"/>
                <w:szCs w:val="20"/>
              </w:rPr>
            </w:pPr>
          </w:p>
        </w:tc>
      </w:tr>
    </w:tbl>
    <w:p w14:paraId="0E1C6E58" w14:textId="2C5B877E" w:rsidR="00533815" w:rsidRDefault="00533815" w:rsidP="00533815"/>
    <w:p w14:paraId="4E69A5F1" w14:textId="61F6337A" w:rsidR="003338FF" w:rsidRDefault="003338FF" w:rsidP="00533815"/>
    <w:p w14:paraId="3D21C5A2" w14:textId="53A7AA6C" w:rsidR="003338FF" w:rsidRDefault="003338FF" w:rsidP="00533815"/>
    <w:p w14:paraId="6241D184" w14:textId="120F9E75" w:rsidR="003338FF" w:rsidRDefault="003338FF" w:rsidP="00533815"/>
    <w:p w14:paraId="7C3E9863" w14:textId="0868FC6A" w:rsidR="003338FF" w:rsidRDefault="003338FF" w:rsidP="00533815"/>
    <w:p w14:paraId="3EA81818" w14:textId="77777777" w:rsidR="003338FF" w:rsidRDefault="003338FF" w:rsidP="00533815"/>
    <w:p w14:paraId="3FDD2043" w14:textId="426963A6" w:rsidR="00533815" w:rsidRDefault="003338FF" w:rsidP="003338FF">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90848" behindDoc="0" locked="0" layoutInCell="1" allowOverlap="1" wp14:anchorId="43C9D2FE" wp14:editId="00956967">
                <wp:simplePos x="0" y="0"/>
                <wp:positionH relativeFrom="column">
                  <wp:posOffset>108585</wp:posOffset>
                </wp:positionH>
                <wp:positionV relativeFrom="paragraph">
                  <wp:posOffset>15240</wp:posOffset>
                </wp:positionV>
                <wp:extent cx="607695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B3E66" id="直線コネクタ 41" o:spid="_x0000_s1026" style="position:absolute;left:0;text-align:left;z-index:251790848;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8U5AEAAPkDAAAOAAAAZHJzL2Uyb0RvYy54bWysU81uEzEQvlfiHSzfyW4qCGWVTQ+tygVB&#10;ROEBXO84a+E/2Sa7uYYzLwAPwaGVOPIwOfQ1GHuTTQUIIcRldscz3zfzjcfz814rsgYfpDU1nU5K&#10;SsBw20izqum7t1ePzygJkZmGKWugphsI9Hzx6GTeuQpObWtVA54giQlV52raxuiqogi8Bc3CxDow&#10;GBTWaxbR9aui8axDdq2K07KcFZ31jfOWQwh4ejkE6SLzCwE8vhYiQCSqpthbzNZne5NssZizauWZ&#10;ayXft8H+oQvNpMGiI9Uli4x88PIXKi25t8GKOOFWF1YIySFrQDXT8ic11y1zkLXgcIIbxxT+Hy1/&#10;tV56IpuaPplSYpjGO7r/cnf/7fNue7v7+Gm3/brbficYxEl1LlQIuDBLv/eCW/okuxdepy8KIn2e&#10;7macLvSRcDyclc9mz5/iJfBDrDgCnQ/xBVhN0k9NlTRJOKvY+mWIWAxTDynpWJlkg1WyuZJKZSet&#10;DFwoT9YMLzv2uWXEPchCLyGLJGRoPf/FjYKB9Q0IHAY2O83V8xoeOZv3B05lMDNBBFYfQeWfQfvc&#10;BIO8mn8LHLNzRWviCNTSWP+7qkf5Ysg/qB60Jtk3ttnki8zjwP3KU96/hbTAD/0MP77YxQ8A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DcWHxT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基幹相談支援センター</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20</w:t>
      </w:r>
      <w:r w:rsidRPr="006532E3">
        <w:rPr>
          <w:rFonts w:asciiTheme="minorEastAsia" w:eastAsiaTheme="minorEastAsia" w:hAnsiTheme="minorEastAsia" w:hint="eastAsia"/>
          <w:sz w:val="18"/>
          <w:szCs w:val="18"/>
        </w:rPr>
        <w:t>を参照</w:t>
      </w:r>
      <w:r w:rsidRPr="00373CA9">
        <w:br w:type="page"/>
      </w:r>
    </w:p>
    <w:p w14:paraId="73C1EC40"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lastRenderedPageBreak/>
        <w:t>⑤　成年後見制度法人後見支援事業</w:t>
      </w:r>
    </w:p>
    <w:p w14:paraId="31E9F02E" w14:textId="111CFFBA" w:rsidR="00533815" w:rsidRPr="00533815" w:rsidRDefault="00533815" w:rsidP="00533815">
      <w:pPr>
        <w:ind w:leftChars="200" w:left="763" w:rightChars="55" w:right="138" w:hangingChars="100" w:hanging="261"/>
        <w:rPr>
          <w:sz w:val="23"/>
        </w:rPr>
      </w:pPr>
      <w:r w:rsidRPr="00533815">
        <w:rPr>
          <w:rFonts w:hint="eastAsia"/>
          <w:sz w:val="23"/>
        </w:rPr>
        <w:t>○市民後見人養成講座を平成30年度に実施しましたが、令和元年度、令和２年度は、平成30年度実施の修了者の育成に努めたため、実施していません。</w:t>
      </w:r>
    </w:p>
    <w:p w14:paraId="6BA94403"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9"/>
        <w:gridCol w:w="1473"/>
        <w:gridCol w:w="1140"/>
        <w:gridCol w:w="1240"/>
        <w:gridCol w:w="1231"/>
        <w:gridCol w:w="1280"/>
      </w:tblGrid>
      <w:tr w:rsidR="00533815" w:rsidRPr="00533815" w14:paraId="5E3FDEF4" w14:textId="77777777" w:rsidTr="00533815">
        <w:trPr>
          <w:trHeight w:val="630"/>
          <w:jc w:val="center"/>
        </w:trPr>
        <w:tc>
          <w:tcPr>
            <w:tcW w:w="3089" w:type="dxa"/>
            <w:shd w:val="clear" w:color="auto" w:fill="F2F2F2" w:themeFill="background1" w:themeFillShade="F2"/>
            <w:vAlign w:val="center"/>
          </w:tcPr>
          <w:p w14:paraId="57A30DA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613" w:type="dxa"/>
            <w:gridSpan w:val="2"/>
            <w:shd w:val="clear" w:color="auto" w:fill="F2F2F2" w:themeFill="background1" w:themeFillShade="F2"/>
            <w:vAlign w:val="center"/>
          </w:tcPr>
          <w:p w14:paraId="25502639"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40" w:type="dxa"/>
            <w:shd w:val="clear" w:color="auto" w:fill="F2F2F2" w:themeFill="background1" w:themeFillShade="F2"/>
            <w:noWrap/>
            <w:vAlign w:val="center"/>
          </w:tcPr>
          <w:p w14:paraId="0ED72F0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0"/>
              </w:rPr>
              <w:t>平成30年</w:t>
            </w:r>
            <w:r w:rsidRPr="00533815">
              <w:rPr>
                <w:rFonts w:asciiTheme="majorEastAsia" w:eastAsiaTheme="majorEastAsia" w:hAnsiTheme="majorEastAsia" w:hint="eastAsia"/>
                <w:spacing w:val="22"/>
                <w:w w:val="90"/>
                <w:sz w:val="20"/>
                <w:szCs w:val="20"/>
                <w:fitText w:val="1040" w:id="-1956433140"/>
              </w:rPr>
              <w:t>度</w:t>
            </w:r>
          </w:p>
        </w:tc>
        <w:tc>
          <w:tcPr>
            <w:tcW w:w="1231" w:type="dxa"/>
            <w:shd w:val="clear" w:color="auto" w:fill="F2F2F2" w:themeFill="background1" w:themeFillShade="F2"/>
            <w:noWrap/>
            <w:vAlign w:val="center"/>
          </w:tcPr>
          <w:p w14:paraId="7033DC9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39"/>
              </w:rPr>
              <w:t>令和元年度</w:t>
            </w:r>
          </w:p>
        </w:tc>
        <w:tc>
          <w:tcPr>
            <w:tcW w:w="1280" w:type="dxa"/>
            <w:shd w:val="clear" w:color="auto" w:fill="F2F2F2" w:themeFill="background1" w:themeFillShade="F2"/>
            <w:noWrap/>
            <w:vAlign w:val="center"/>
          </w:tcPr>
          <w:p w14:paraId="10A327F0"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38"/>
              </w:rPr>
              <w:t>令和２年度</w:t>
            </w:r>
          </w:p>
        </w:tc>
      </w:tr>
      <w:tr w:rsidR="00533815" w:rsidRPr="00533815" w14:paraId="32B9ACA2" w14:textId="77777777" w:rsidTr="00533815">
        <w:trPr>
          <w:trHeight w:val="483"/>
          <w:jc w:val="center"/>
        </w:trPr>
        <w:tc>
          <w:tcPr>
            <w:tcW w:w="3089" w:type="dxa"/>
            <w:vMerge w:val="restart"/>
            <w:shd w:val="clear" w:color="auto" w:fill="F2F2F2" w:themeFill="background1" w:themeFillShade="F2"/>
            <w:vAlign w:val="center"/>
            <w:hideMark/>
          </w:tcPr>
          <w:p w14:paraId="53591C64"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成年後見制度法人後見支援事業</w:t>
            </w:r>
          </w:p>
        </w:tc>
        <w:tc>
          <w:tcPr>
            <w:tcW w:w="1473" w:type="dxa"/>
            <w:vMerge w:val="restart"/>
            <w:shd w:val="clear" w:color="auto" w:fill="F2F2F2" w:themeFill="background1" w:themeFillShade="F2"/>
            <w:vAlign w:val="center"/>
            <w:hideMark/>
          </w:tcPr>
          <w:p w14:paraId="1CA31BCC"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40" w:type="dxa"/>
            <w:tcBorders>
              <w:bottom w:val="dotted" w:sz="4" w:space="0" w:color="auto"/>
            </w:tcBorders>
            <w:shd w:val="clear" w:color="auto" w:fill="F2F2F2" w:themeFill="background1" w:themeFillShade="F2"/>
            <w:noWrap/>
            <w:vAlign w:val="center"/>
            <w:hideMark/>
          </w:tcPr>
          <w:p w14:paraId="386E111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240" w:type="dxa"/>
            <w:tcBorders>
              <w:bottom w:val="dotted" w:sz="4" w:space="0" w:color="auto"/>
            </w:tcBorders>
            <w:shd w:val="clear" w:color="auto" w:fill="auto"/>
            <w:noWrap/>
            <w:vAlign w:val="center"/>
            <w:hideMark/>
          </w:tcPr>
          <w:p w14:paraId="7191763D"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231" w:type="dxa"/>
            <w:tcBorders>
              <w:bottom w:val="dotted" w:sz="4" w:space="0" w:color="auto"/>
            </w:tcBorders>
            <w:shd w:val="clear" w:color="auto" w:fill="auto"/>
            <w:noWrap/>
            <w:vAlign w:val="center"/>
            <w:hideMark/>
          </w:tcPr>
          <w:p w14:paraId="747203C9"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80" w:type="dxa"/>
            <w:tcBorders>
              <w:bottom w:val="dotted" w:sz="4" w:space="0" w:color="auto"/>
            </w:tcBorders>
            <w:shd w:val="clear" w:color="auto" w:fill="auto"/>
            <w:noWrap/>
            <w:vAlign w:val="center"/>
            <w:hideMark/>
          </w:tcPr>
          <w:p w14:paraId="5508192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r w:rsidR="00533815" w:rsidRPr="00533815" w14:paraId="750959B6" w14:textId="77777777" w:rsidTr="00533815">
        <w:trPr>
          <w:trHeight w:val="473"/>
          <w:jc w:val="center"/>
        </w:trPr>
        <w:tc>
          <w:tcPr>
            <w:tcW w:w="3089" w:type="dxa"/>
            <w:vMerge/>
            <w:shd w:val="clear" w:color="auto" w:fill="F2F2F2" w:themeFill="background1" w:themeFillShade="F2"/>
            <w:vAlign w:val="center"/>
            <w:hideMark/>
          </w:tcPr>
          <w:p w14:paraId="182096ED" w14:textId="77777777" w:rsidR="00533815" w:rsidRPr="00533815" w:rsidRDefault="00533815" w:rsidP="00533815">
            <w:pPr>
              <w:rPr>
                <w:rFonts w:asciiTheme="majorEastAsia" w:eastAsiaTheme="majorEastAsia" w:hAnsiTheme="majorEastAsia"/>
                <w:sz w:val="20"/>
                <w:szCs w:val="20"/>
              </w:rPr>
            </w:pPr>
          </w:p>
        </w:tc>
        <w:tc>
          <w:tcPr>
            <w:tcW w:w="1473" w:type="dxa"/>
            <w:vMerge/>
            <w:shd w:val="clear" w:color="auto" w:fill="F2F2F2" w:themeFill="background1" w:themeFillShade="F2"/>
            <w:vAlign w:val="center"/>
            <w:hideMark/>
          </w:tcPr>
          <w:p w14:paraId="354AADEF" w14:textId="77777777" w:rsidR="00533815" w:rsidRPr="00533815" w:rsidRDefault="00533815" w:rsidP="00533815">
            <w:pP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0CFF6745"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240" w:type="dxa"/>
            <w:tcBorders>
              <w:top w:val="dotted" w:sz="4" w:space="0" w:color="auto"/>
            </w:tcBorders>
            <w:shd w:val="clear" w:color="auto" w:fill="auto"/>
            <w:noWrap/>
            <w:vAlign w:val="center"/>
          </w:tcPr>
          <w:p w14:paraId="3D29737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31" w:type="dxa"/>
            <w:tcBorders>
              <w:top w:val="dotted" w:sz="4" w:space="0" w:color="auto"/>
            </w:tcBorders>
            <w:shd w:val="clear" w:color="auto" w:fill="auto"/>
            <w:noWrap/>
            <w:vAlign w:val="center"/>
          </w:tcPr>
          <w:p w14:paraId="7A3EAAC9"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280" w:type="dxa"/>
            <w:tcBorders>
              <w:top w:val="dotted" w:sz="4" w:space="0" w:color="auto"/>
            </w:tcBorders>
            <w:shd w:val="clear" w:color="auto" w:fill="auto"/>
            <w:noWrap/>
            <w:vAlign w:val="center"/>
          </w:tcPr>
          <w:p w14:paraId="512AE11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bl>
    <w:p w14:paraId="02C383B9" w14:textId="77777777" w:rsidR="00533815" w:rsidRPr="00533815" w:rsidRDefault="00533815" w:rsidP="00533815"/>
    <w:p w14:paraId="21A0F333" w14:textId="77777777" w:rsidR="00533815" w:rsidRPr="00533815" w:rsidRDefault="00533815" w:rsidP="00E05AE4">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⑥　意志疎通支援事業</w:t>
      </w:r>
    </w:p>
    <w:p w14:paraId="369EBEB3" w14:textId="77777777" w:rsidR="00533815" w:rsidRPr="00533815" w:rsidRDefault="00533815" w:rsidP="00533815">
      <w:pPr>
        <w:ind w:leftChars="200" w:left="763" w:rightChars="55" w:right="138" w:hangingChars="100" w:hanging="261"/>
        <w:rPr>
          <w:sz w:val="23"/>
        </w:rPr>
      </w:pPr>
      <w:r w:rsidRPr="00533815">
        <w:rPr>
          <w:rFonts w:hint="eastAsia"/>
          <w:sz w:val="23"/>
        </w:rPr>
        <w:t>○手話通訳者派遣事業については、利用者は固定されていますが利用頻度が増加しています。一方、要約筆記者</w:t>
      </w:r>
      <w:r w:rsidRPr="00533815">
        <w:rPr>
          <w:rFonts w:hint="eastAsia"/>
          <w:sz w:val="23"/>
          <w:vertAlign w:val="superscript"/>
        </w:rPr>
        <w:t>※</w:t>
      </w:r>
      <w:r w:rsidRPr="00533815">
        <w:rPr>
          <w:rFonts w:hint="eastAsia"/>
          <w:sz w:val="23"/>
        </w:rPr>
        <w:t>派遣事業については、利用者が固定されており、減少傾向にあります。なお、市では、聴覚障害者相談員として障がいのある人（当事者）を配置しており、手話通訳者の設置はしていません。</w:t>
      </w:r>
    </w:p>
    <w:p w14:paraId="0306BB56"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5"/>
        <w:gridCol w:w="1470"/>
        <w:gridCol w:w="970"/>
        <w:gridCol w:w="626"/>
        <w:gridCol w:w="626"/>
        <w:gridCol w:w="627"/>
        <w:gridCol w:w="626"/>
        <w:gridCol w:w="626"/>
        <w:gridCol w:w="627"/>
      </w:tblGrid>
      <w:tr w:rsidR="00533815" w:rsidRPr="00533815" w14:paraId="06D1DFA2" w14:textId="77777777" w:rsidTr="00533815">
        <w:trPr>
          <w:trHeight w:val="630"/>
          <w:jc w:val="center"/>
        </w:trPr>
        <w:tc>
          <w:tcPr>
            <w:tcW w:w="3255" w:type="dxa"/>
            <w:shd w:val="clear" w:color="auto" w:fill="F2F2F2" w:themeFill="background1" w:themeFillShade="F2"/>
            <w:vAlign w:val="center"/>
          </w:tcPr>
          <w:p w14:paraId="344D91B5"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440" w:type="dxa"/>
            <w:gridSpan w:val="2"/>
            <w:shd w:val="clear" w:color="auto" w:fill="F2F2F2" w:themeFill="background1" w:themeFillShade="F2"/>
            <w:vAlign w:val="center"/>
          </w:tcPr>
          <w:p w14:paraId="1EDBA0D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2" w:type="dxa"/>
            <w:gridSpan w:val="2"/>
            <w:shd w:val="clear" w:color="auto" w:fill="F2F2F2" w:themeFill="background1" w:themeFillShade="F2"/>
            <w:noWrap/>
            <w:vAlign w:val="center"/>
          </w:tcPr>
          <w:p w14:paraId="6AB5A7D9"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37"/>
              </w:rPr>
              <w:t>平成</w:t>
            </w:r>
            <w:r w:rsidRPr="00533815">
              <w:rPr>
                <w:rFonts w:asciiTheme="majorEastAsia" w:eastAsiaTheme="majorEastAsia" w:hAnsiTheme="majorEastAsia"/>
                <w:w w:val="90"/>
                <w:sz w:val="20"/>
                <w:szCs w:val="20"/>
                <w:fitText w:val="1040" w:id="-1956433137"/>
              </w:rPr>
              <w:t>30年</w:t>
            </w:r>
            <w:r w:rsidRPr="00533815">
              <w:rPr>
                <w:rFonts w:asciiTheme="majorEastAsia" w:eastAsiaTheme="majorEastAsia" w:hAnsiTheme="majorEastAsia" w:hint="eastAsia"/>
                <w:spacing w:val="22"/>
                <w:w w:val="90"/>
                <w:sz w:val="20"/>
                <w:szCs w:val="20"/>
                <w:fitText w:val="1040" w:id="-1956433137"/>
              </w:rPr>
              <w:t>度</w:t>
            </w:r>
          </w:p>
        </w:tc>
        <w:tc>
          <w:tcPr>
            <w:tcW w:w="1253" w:type="dxa"/>
            <w:gridSpan w:val="2"/>
            <w:shd w:val="clear" w:color="auto" w:fill="F2F2F2" w:themeFill="background1" w:themeFillShade="F2"/>
            <w:noWrap/>
            <w:vAlign w:val="center"/>
          </w:tcPr>
          <w:p w14:paraId="55F530EF"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36"/>
              </w:rPr>
              <w:t>令和元年度</w:t>
            </w:r>
          </w:p>
        </w:tc>
        <w:tc>
          <w:tcPr>
            <w:tcW w:w="1253" w:type="dxa"/>
            <w:gridSpan w:val="2"/>
            <w:shd w:val="clear" w:color="auto" w:fill="F2F2F2" w:themeFill="background1" w:themeFillShade="F2"/>
            <w:noWrap/>
            <w:vAlign w:val="center"/>
          </w:tcPr>
          <w:p w14:paraId="3A63196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52"/>
              </w:rPr>
              <w:t>令和２年度</w:t>
            </w:r>
            <w:r w:rsidRPr="00533815">
              <w:rPr>
                <w:rFonts w:asciiTheme="majorEastAsia" w:eastAsiaTheme="majorEastAsia" w:hAnsiTheme="majorEastAsia" w:hint="eastAsia"/>
                <w:sz w:val="20"/>
                <w:szCs w:val="20"/>
              </w:rPr>
              <w:br/>
              <w:t>(推計値)</w:t>
            </w:r>
          </w:p>
        </w:tc>
      </w:tr>
      <w:tr w:rsidR="00533815" w:rsidRPr="00533815" w14:paraId="349B1C88" w14:textId="77777777" w:rsidTr="00533815">
        <w:trPr>
          <w:trHeight w:val="444"/>
          <w:jc w:val="center"/>
        </w:trPr>
        <w:tc>
          <w:tcPr>
            <w:tcW w:w="3255" w:type="dxa"/>
            <w:vMerge w:val="restart"/>
            <w:shd w:val="clear" w:color="auto" w:fill="F2F2F2" w:themeFill="background1" w:themeFillShade="F2"/>
            <w:vAlign w:val="center"/>
            <w:hideMark/>
          </w:tcPr>
          <w:p w14:paraId="3C7CF636" w14:textId="77777777" w:rsidR="00533815" w:rsidRPr="00533815" w:rsidRDefault="00533815" w:rsidP="00533815">
            <w:pPr>
              <w:rPr>
                <w:rFonts w:asciiTheme="majorEastAsia" w:eastAsiaTheme="majorEastAsia" w:hAnsiTheme="majorEastAsia"/>
                <w:spacing w:val="-8"/>
                <w:sz w:val="20"/>
                <w:szCs w:val="20"/>
              </w:rPr>
            </w:pPr>
            <w:r w:rsidRPr="00533815">
              <w:rPr>
                <w:rFonts w:asciiTheme="majorEastAsia" w:eastAsiaTheme="majorEastAsia" w:hAnsiTheme="majorEastAsia" w:hint="eastAsia"/>
                <w:spacing w:val="-8"/>
                <w:sz w:val="20"/>
                <w:szCs w:val="20"/>
              </w:rPr>
              <w:t>手話通訳者・要約筆記派遣事業</w:t>
            </w:r>
          </w:p>
        </w:tc>
        <w:tc>
          <w:tcPr>
            <w:tcW w:w="1470" w:type="dxa"/>
            <w:vMerge w:val="restart"/>
            <w:shd w:val="clear" w:color="auto" w:fill="F2F2F2" w:themeFill="background1" w:themeFillShade="F2"/>
            <w:vAlign w:val="center"/>
            <w:hideMark/>
          </w:tcPr>
          <w:p w14:paraId="20FE3D7A"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利用件数</w:t>
            </w:r>
          </w:p>
        </w:tc>
        <w:tc>
          <w:tcPr>
            <w:tcW w:w="970" w:type="dxa"/>
            <w:tcBorders>
              <w:bottom w:val="dotted" w:sz="4" w:space="0" w:color="auto"/>
            </w:tcBorders>
            <w:shd w:val="clear" w:color="auto" w:fill="F2F2F2" w:themeFill="background1" w:themeFillShade="F2"/>
            <w:noWrap/>
            <w:vAlign w:val="center"/>
            <w:hideMark/>
          </w:tcPr>
          <w:p w14:paraId="54892C3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26" w:type="dxa"/>
            <w:tcBorders>
              <w:bottom w:val="dotted" w:sz="4" w:space="0" w:color="auto"/>
              <w:right w:val="nil"/>
            </w:tcBorders>
            <w:shd w:val="clear" w:color="auto" w:fill="auto"/>
            <w:noWrap/>
            <w:tcMar>
              <w:left w:w="0" w:type="dxa"/>
              <w:right w:w="0" w:type="dxa"/>
            </w:tcMar>
            <w:vAlign w:val="center"/>
          </w:tcPr>
          <w:p w14:paraId="2D720AF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261</w:t>
            </w:r>
          </w:p>
        </w:tc>
        <w:tc>
          <w:tcPr>
            <w:tcW w:w="626" w:type="dxa"/>
            <w:tcBorders>
              <w:left w:val="nil"/>
              <w:bottom w:val="dotted" w:sz="4" w:space="0" w:color="auto"/>
            </w:tcBorders>
            <w:shd w:val="clear" w:color="auto" w:fill="auto"/>
            <w:tcMar>
              <w:left w:w="0" w:type="dxa"/>
              <w:right w:w="0" w:type="dxa"/>
            </w:tcMar>
            <w:vAlign w:val="center"/>
          </w:tcPr>
          <w:p w14:paraId="0B1C003A"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627" w:type="dxa"/>
            <w:tcBorders>
              <w:bottom w:val="dotted" w:sz="4" w:space="0" w:color="auto"/>
              <w:right w:val="nil"/>
            </w:tcBorders>
            <w:shd w:val="clear" w:color="auto" w:fill="auto"/>
            <w:tcMar>
              <w:left w:w="0" w:type="dxa"/>
              <w:right w:w="0" w:type="dxa"/>
            </w:tcMar>
            <w:vAlign w:val="center"/>
          </w:tcPr>
          <w:p w14:paraId="4C4157A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311</w:t>
            </w:r>
          </w:p>
        </w:tc>
        <w:tc>
          <w:tcPr>
            <w:tcW w:w="626" w:type="dxa"/>
            <w:tcBorders>
              <w:left w:val="nil"/>
              <w:bottom w:val="dotted" w:sz="4" w:space="0" w:color="auto"/>
            </w:tcBorders>
            <w:shd w:val="clear" w:color="auto" w:fill="auto"/>
            <w:tcMar>
              <w:left w:w="0" w:type="dxa"/>
              <w:right w:w="0" w:type="dxa"/>
            </w:tcMar>
            <w:vAlign w:val="center"/>
          </w:tcPr>
          <w:p w14:paraId="01CCB6C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(-54)</w:t>
            </w:r>
          </w:p>
        </w:tc>
        <w:tc>
          <w:tcPr>
            <w:tcW w:w="626" w:type="dxa"/>
            <w:tcBorders>
              <w:bottom w:val="dotted" w:sz="4" w:space="0" w:color="auto"/>
              <w:right w:val="nil"/>
            </w:tcBorders>
            <w:shd w:val="clear" w:color="auto" w:fill="auto"/>
            <w:tcMar>
              <w:left w:w="0" w:type="dxa"/>
              <w:right w:w="0" w:type="dxa"/>
            </w:tcMar>
            <w:vAlign w:val="center"/>
          </w:tcPr>
          <w:p w14:paraId="258CB59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304</w:t>
            </w:r>
          </w:p>
        </w:tc>
        <w:tc>
          <w:tcPr>
            <w:tcW w:w="627" w:type="dxa"/>
            <w:tcBorders>
              <w:left w:val="nil"/>
              <w:bottom w:val="dotted" w:sz="4" w:space="0" w:color="auto"/>
            </w:tcBorders>
            <w:shd w:val="clear" w:color="auto" w:fill="auto"/>
            <w:tcMar>
              <w:left w:w="0" w:type="dxa"/>
              <w:right w:w="0" w:type="dxa"/>
            </w:tcMar>
            <w:vAlign w:val="center"/>
          </w:tcPr>
          <w:p w14:paraId="221FAF7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(+39)</w:t>
            </w:r>
          </w:p>
        </w:tc>
      </w:tr>
      <w:tr w:rsidR="00533815" w:rsidRPr="00533815" w14:paraId="6906452E" w14:textId="77777777" w:rsidTr="00533815">
        <w:trPr>
          <w:trHeight w:val="444"/>
          <w:jc w:val="center"/>
        </w:trPr>
        <w:tc>
          <w:tcPr>
            <w:tcW w:w="3255" w:type="dxa"/>
            <w:vMerge/>
            <w:shd w:val="clear" w:color="auto" w:fill="F2F2F2" w:themeFill="background1" w:themeFillShade="F2"/>
            <w:vAlign w:val="center"/>
            <w:hideMark/>
          </w:tcPr>
          <w:p w14:paraId="3DA25F01" w14:textId="77777777" w:rsidR="00533815" w:rsidRPr="00533815" w:rsidRDefault="00533815" w:rsidP="00533815">
            <w:pPr>
              <w:rPr>
                <w:rFonts w:asciiTheme="majorEastAsia" w:eastAsiaTheme="majorEastAsia" w:hAnsiTheme="majorEastAsia"/>
                <w:sz w:val="20"/>
                <w:szCs w:val="20"/>
              </w:rPr>
            </w:pPr>
          </w:p>
        </w:tc>
        <w:tc>
          <w:tcPr>
            <w:tcW w:w="1470" w:type="dxa"/>
            <w:vMerge/>
            <w:shd w:val="clear" w:color="auto" w:fill="F2F2F2" w:themeFill="background1" w:themeFillShade="F2"/>
            <w:vAlign w:val="center"/>
            <w:hideMark/>
          </w:tcPr>
          <w:p w14:paraId="19237BC9" w14:textId="77777777" w:rsidR="00533815" w:rsidRPr="00533815" w:rsidRDefault="00533815" w:rsidP="00533815">
            <w:pPr>
              <w:jc w:val="center"/>
              <w:rPr>
                <w:rFonts w:asciiTheme="majorEastAsia" w:eastAsiaTheme="majorEastAsia" w:hAnsiTheme="majorEastAsia"/>
                <w:sz w:val="20"/>
                <w:szCs w:val="20"/>
              </w:rPr>
            </w:pPr>
          </w:p>
        </w:tc>
        <w:tc>
          <w:tcPr>
            <w:tcW w:w="970" w:type="dxa"/>
            <w:tcBorders>
              <w:top w:val="dotted" w:sz="4" w:space="0" w:color="auto"/>
              <w:bottom w:val="single" w:sz="4" w:space="0" w:color="auto"/>
            </w:tcBorders>
            <w:shd w:val="clear" w:color="auto" w:fill="F2F2F2" w:themeFill="background1" w:themeFillShade="F2"/>
            <w:noWrap/>
            <w:vAlign w:val="center"/>
            <w:hideMark/>
          </w:tcPr>
          <w:p w14:paraId="0150A05F"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26" w:type="dxa"/>
            <w:tcBorders>
              <w:top w:val="dotted" w:sz="4" w:space="0" w:color="auto"/>
              <w:right w:val="nil"/>
            </w:tcBorders>
            <w:shd w:val="clear" w:color="auto" w:fill="auto"/>
            <w:noWrap/>
            <w:tcMar>
              <w:left w:w="0" w:type="dxa"/>
              <w:right w:w="0" w:type="dxa"/>
            </w:tcMar>
            <w:vAlign w:val="center"/>
          </w:tcPr>
          <w:p w14:paraId="0D25018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260</w:t>
            </w:r>
          </w:p>
        </w:tc>
        <w:tc>
          <w:tcPr>
            <w:tcW w:w="626" w:type="dxa"/>
            <w:tcBorders>
              <w:top w:val="dotted" w:sz="4" w:space="0" w:color="auto"/>
              <w:left w:val="nil"/>
            </w:tcBorders>
            <w:shd w:val="clear" w:color="auto" w:fill="auto"/>
            <w:tcMar>
              <w:left w:w="0" w:type="dxa"/>
              <w:right w:w="0" w:type="dxa"/>
            </w:tcMar>
            <w:vAlign w:val="center"/>
          </w:tcPr>
          <w:p w14:paraId="5FB8678B" w14:textId="77777777" w:rsidR="00533815" w:rsidRPr="00533815" w:rsidRDefault="00533815" w:rsidP="00533815">
            <w:pPr>
              <w:jc w:val="right"/>
              <w:rPr>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40691A1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365</w:t>
            </w:r>
          </w:p>
        </w:tc>
        <w:tc>
          <w:tcPr>
            <w:tcW w:w="626" w:type="dxa"/>
            <w:tcBorders>
              <w:top w:val="dotted" w:sz="4" w:space="0" w:color="auto"/>
              <w:left w:val="nil"/>
            </w:tcBorders>
            <w:shd w:val="clear" w:color="auto" w:fill="auto"/>
            <w:tcMar>
              <w:left w:w="0" w:type="dxa"/>
              <w:right w:w="0" w:type="dxa"/>
            </w:tcMar>
            <w:vAlign w:val="center"/>
          </w:tcPr>
          <w:p w14:paraId="1B1BF885" w14:textId="77777777" w:rsidR="00533815" w:rsidRPr="00533815" w:rsidRDefault="00533815" w:rsidP="00533815">
            <w:pPr>
              <w:jc w:val="right"/>
              <w:rPr>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1B19D75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265</w:t>
            </w:r>
          </w:p>
        </w:tc>
        <w:tc>
          <w:tcPr>
            <w:tcW w:w="627" w:type="dxa"/>
            <w:tcBorders>
              <w:top w:val="dotted" w:sz="4" w:space="0" w:color="auto"/>
              <w:left w:val="nil"/>
            </w:tcBorders>
            <w:shd w:val="clear" w:color="auto" w:fill="auto"/>
            <w:tcMar>
              <w:left w:w="0" w:type="dxa"/>
              <w:right w:w="0" w:type="dxa"/>
            </w:tcMar>
            <w:vAlign w:val="center"/>
          </w:tcPr>
          <w:p w14:paraId="4965FF77"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42E03C1B" w14:textId="77777777" w:rsidTr="00533815">
        <w:trPr>
          <w:trHeight w:val="444"/>
          <w:jc w:val="center"/>
        </w:trPr>
        <w:tc>
          <w:tcPr>
            <w:tcW w:w="3255" w:type="dxa"/>
            <w:vMerge w:val="restart"/>
            <w:shd w:val="clear" w:color="auto" w:fill="F2F2F2" w:themeFill="background1" w:themeFillShade="F2"/>
            <w:vAlign w:val="center"/>
          </w:tcPr>
          <w:p w14:paraId="3098E475"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手話通訳者設置事業</w:t>
            </w:r>
          </w:p>
        </w:tc>
        <w:tc>
          <w:tcPr>
            <w:tcW w:w="1470" w:type="dxa"/>
            <w:vMerge w:val="restart"/>
            <w:shd w:val="clear" w:color="auto" w:fill="F2F2F2" w:themeFill="background1" w:themeFillShade="F2"/>
            <w:vAlign w:val="center"/>
          </w:tcPr>
          <w:p w14:paraId="748121CF"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実設置者数</w:t>
            </w:r>
          </w:p>
        </w:tc>
        <w:tc>
          <w:tcPr>
            <w:tcW w:w="970" w:type="dxa"/>
            <w:tcBorders>
              <w:bottom w:val="dotted" w:sz="4" w:space="0" w:color="auto"/>
            </w:tcBorders>
            <w:shd w:val="clear" w:color="auto" w:fill="F2F2F2" w:themeFill="background1" w:themeFillShade="F2"/>
            <w:noWrap/>
            <w:vAlign w:val="center"/>
          </w:tcPr>
          <w:p w14:paraId="18FB031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26" w:type="dxa"/>
            <w:tcBorders>
              <w:bottom w:val="dotted" w:sz="4" w:space="0" w:color="auto"/>
              <w:right w:val="nil"/>
            </w:tcBorders>
            <w:shd w:val="clear" w:color="auto" w:fill="auto"/>
            <w:noWrap/>
            <w:tcMar>
              <w:left w:w="0" w:type="dxa"/>
              <w:right w:w="0" w:type="dxa"/>
            </w:tcMar>
            <w:vAlign w:val="center"/>
          </w:tcPr>
          <w:p w14:paraId="70B1D9E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6" w:type="dxa"/>
            <w:tcBorders>
              <w:left w:val="nil"/>
              <w:bottom w:val="dotted" w:sz="4" w:space="0" w:color="auto"/>
            </w:tcBorders>
            <w:shd w:val="clear" w:color="auto" w:fill="auto"/>
            <w:tcMar>
              <w:left w:w="0" w:type="dxa"/>
              <w:right w:w="0" w:type="dxa"/>
            </w:tcMar>
            <w:vAlign w:val="center"/>
          </w:tcPr>
          <w:p w14:paraId="720233C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627" w:type="dxa"/>
            <w:tcBorders>
              <w:bottom w:val="dotted" w:sz="4" w:space="0" w:color="auto"/>
              <w:right w:val="nil"/>
            </w:tcBorders>
            <w:shd w:val="clear" w:color="auto" w:fill="auto"/>
            <w:tcMar>
              <w:left w:w="0" w:type="dxa"/>
              <w:right w:w="0" w:type="dxa"/>
            </w:tcMar>
            <w:vAlign w:val="center"/>
          </w:tcPr>
          <w:p w14:paraId="5988919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6" w:type="dxa"/>
            <w:tcBorders>
              <w:left w:val="nil"/>
              <w:bottom w:val="dotted" w:sz="4" w:space="0" w:color="auto"/>
            </w:tcBorders>
            <w:shd w:val="clear" w:color="auto" w:fill="auto"/>
            <w:tcMar>
              <w:left w:w="0" w:type="dxa"/>
              <w:right w:w="0" w:type="dxa"/>
            </w:tcMar>
            <w:vAlign w:val="center"/>
          </w:tcPr>
          <w:p w14:paraId="674607E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626" w:type="dxa"/>
            <w:tcBorders>
              <w:bottom w:val="dotted" w:sz="4" w:space="0" w:color="auto"/>
              <w:right w:val="nil"/>
            </w:tcBorders>
            <w:shd w:val="clear" w:color="auto" w:fill="auto"/>
            <w:tcMar>
              <w:left w:w="0" w:type="dxa"/>
              <w:right w:w="0" w:type="dxa"/>
            </w:tcMar>
            <w:vAlign w:val="center"/>
          </w:tcPr>
          <w:p w14:paraId="04AAE02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7" w:type="dxa"/>
            <w:tcBorders>
              <w:left w:val="nil"/>
              <w:bottom w:val="dotted" w:sz="4" w:space="0" w:color="auto"/>
            </w:tcBorders>
            <w:shd w:val="clear" w:color="auto" w:fill="auto"/>
            <w:tcMar>
              <w:left w:w="0" w:type="dxa"/>
              <w:right w:w="0" w:type="dxa"/>
            </w:tcMar>
            <w:vAlign w:val="center"/>
          </w:tcPr>
          <w:p w14:paraId="2A66BFF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6A09B4BC" w14:textId="77777777" w:rsidTr="00533815">
        <w:trPr>
          <w:trHeight w:val="444"/>
          <w:jc w:val="center"/>
        </w:trPr>
        <w:tc>
          <w:tcPr>
            <w:tcW w:w="3255" w:type="dxa"/>
            <w:vMerge/>
            <w:shd w:val="clear" w:color="auto" w:fill="F2F2F2" w:themeFill="background1" w:themeFillShade="F2"/>
            <w:vAlign w:val="center"/>
          </w:tcPr>
          <w:p w14:paraId="2F6EA091" w14:textId="77777777" w:rsidR="00533815" w:rsidRPr="00533815" w:rsidRDefault="00533815" w:rsidP="00533815">
            <w:pPr>
              <w:rPr>
                <w:rFonts w:asciiTheme="majorEastAsia" w:eastAsiaTheme="majorEastAsia" w:hAnsiTheme="majorEastAsia"/>
                <w:sz w:val="20"/>
                <w:szCs w:val="20"/>
              </w:rPr>
            </w:pPr>
          </w:p>
        </w:tc>
        <w:tc>
          <w:tcPr>
            <w:tcW w:w="1470" w:type="dxa"/>
            <w:vMerge/>
            <w:shd w:val="clear" w:color="auto" w:fill="F2F2F2" w:themeFill="background1" w:themeFillShade="F2"/>
            <w:vAlign w:val="center"/>
          </w:tcPr>
          <w:p w14:paraId="42129C77" w14:textId="77777777" w:rsidR="00533815" w:rsidRPr="00533815" w:rsidRDefault="00533815" w:rsidP="00533815">
            <w:pPr>
              <w:rPr>
                <w:rFonts w:asciiTheme="majorEastAsia" w:eastAsiaTheme="majorEastAsia" w:hAnsiTheme="majorEastAsia"/>
                <w:sz w:val="20"/>
                <w:szCs w:val="20"/>
              </w:rPr>
            </w:pPr>
          </w:p>
        </w:tc>
        <w:tc>
          <w:tcPr>
            <w:tcW w:w="970" w:type="dxa"/>
            <w:tcBorders>
              <w:top w:val="dotted" w:sz="4" w:space="0" w:color="auto"/>
            </w:tcBorders>
            <w:shd w:val="clear" w:color="auto" w:fill="F2F2F2" w:themeFill="background1" w:themeFillShade="F2"/>
            <w:noWrap/>
            <w:vAlign w:val="center"/>
          </w:tcPr>
          <w:p w14:paraId="5F094723"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26" w:type="dxa"/>
            <w:tcBorders>
              <w:top w:val="dotted" w:sz="4" w:space="0" w:color="auto"/>
              <w:right w:val="nil"/>
            </w:tcBorders>
            <w:shd w:val="clear" w:color="auto" w:fill="auto"/>
            <w:noWrap/>
            <w:tcMar>
              <w:left w:w="0" w:type="dxa"/>
              <w:right w:w="0" w:type="dxa"/>
            </w:tcMar>
            <w:vAlign w:val="center"/>
          </w:tcPr>
          <w:p w14:paraId="01FAF59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6" w:type="dxa"/>
            <w:tcBorders>
              <w:top w:val="dotted" w:sz="4" w:space="0" w:color="auto"/>
              <w:left w:val="nil"/>
            </w:tcBorders>
            <w:shd w:val="clear" w:color="auto" w:fill="auto"/>
            <w:tcMar>
              <w:left w:w="0" w:type="dxa"/>
              <w:right w:w="0" w:type="dxa"/>
            </w:tcMar>
            <w:vAlign w:val="center"/>
          </w:tcPr>
          <w:p w14:paraId="13AD5118" w14:textId="77777777" w:rsidR="00533815" w:rsidRPr="00533815" w:rsidRDefault="00533815" w:rsidP="00533815">
            <w:pPr>
              <w:jc w:val="right"/>
              <w:rPr>
                <w:rFonts w:asciiTheme="majorEastAsia" w:eastAsiaTheme="majorEastAsia" w:hAnsiTheme="majorEastAsia"/>
                <w:sz w:val="20"/>
                <w:szCs w:val="20"/>
              </w:rPr>
            </w:pPr>
          </w:p>
        </w:tc>
        <w:tc>
          <w:tcPr>
            <w:tcW w:w="627" w:type="dxa"/>
            <w:tcBorders>
              <w:top w:val="dotted" w:sz="4" w:space="0" w:color="auto"/>
              <w:right w:val="nil"/>
            </w:tcBorders>
            <w:shd w:val="clear" w:color="auto" w:fill="auto"/>
            <w:tcMar>
              <w:left w:w="0" w:type="dxa"/>
              <w:right w:w="0" w:type="dxa"/>
            </w:tcMar>
            <w:vAlign w:val="center"/>
          </w:tcPr>
          <w:p w14:paraId="7B0CBD0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6" w:type="dxa"/>
            <w:tcBorders>
              <w:top w:val="dotted" w:sz="4" w:space="0" w:color="auto"/>
              <w:left w:val="nil"/>
            </w:tcBorders>
            <w:shd w:val="clear" w:color="auto" w:fill="auto"/>
            <w:tcMar>
              <w:left w:w="0" w:type="dxa"/>
              <w:right w:w="0" w:type="dxa"/>
            </w:tcMar>
            <w:vAlign w:val="center"/>
          </w:tcPr>
          <w:p w14:paraId="32BC353F" w14:textId="77777777" w:rsidR="00533815" w:rsidRPr="00533815" w:rsidRDefault="00533815" w:rsidP="00533815">
            <w:pPr>
              <w:jc w:val="right"/>
              <w:rPr>
                <w:rFonts w:asciiTheme="majorEastAsia" w:eastAsiaTheme="majorEastAsia" w:hAnsiTheme="majorEastAsia"/>
                <w:sz w:val="20"/>
                <w:szCs w:val="20"/>
              </w:rPr>
            </w:pPr>
          </w:p>
        </w:tc>
        <w:tc>
          <w:tcPr>
            <w:tcW w:w="626" w:type="dxa"/>
            <w:tcBorders>
              <w:top w:val="dotted" w:sz="4" w:space="0" w:color="auto"/>
              <w:right w:val="nil"/>
            </w:tcBorders>
            <w:shd w:val="clear" w:color="auto" w:fill="auto"/>
            <w:tcMar>
              <w:left w:w="0" w:type="dxa"/>
              <w:right w:w="0" w:type="dxa"/>
            </w:tcMar>
            <w:vAlign w:val="center"/>
          </w:tcPr>
          <w:p w14:paraId="79536FD9"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627" w:type="dxa"/>
            <w:tcBorders>
              <w:top w:val="dotted" w:sz="4" w:space="0" w:color="auto"/>
              <w:left w:val="nil"/>
            </w:tcBorders>
            <w:shd w:val="clear" w:color="auto" w:fill="auto"/>
            <w:tcMar>
              <w:left w:w="0" w:type="dxa"/>
              <w:right w:w="0" w:type="dxa"/>
            </w:tcMar>
            <w:vAlign w:val="center"/>
          </w:tcPr>
          <w:p w14:paraId="10F6E05B" w14:textId="77777777" w:rsidR="00533815" w:rsidRPr="00533815" w:rsidRDefault="00533815" w:rsidP="00533815">
            <w:pPr>
              <w:jc w:val="right"/>
              <w:rPr>
                <w:rFonts w:asciiTheme="majorEastAsia" w:eastAsiaTheme="majorEastAsia" w:hAnsiTheme="majorEastAsia"/>
                <w:sz w:val="20"/>
                <w:szCs w:val="20"/>
              </w:rPr>
            </w:pPr>
          </w:p>
        </w:tc>
      </w:tr>
    </w:tbl>
    <w:p w14:paraId="11677A8C" w14:textId="77777777" w:rsidR="00533815" w:rsidRPr="00533815" w:rsidRDefault="00533815" w:rsidP="00533815"/>
    <w:p w14:paraId="49D51610"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⑦　日常生活用具給付等事業</w:t>
      </w:r>
    </w:p>
    <w:p w14:paraId="0EBC4F6A" w14:textId="2912057B" w:rsidR="00533815" w:rsidRPr="00533815" w:rsidRDefault="00533815" w:rsidP="00533815">
      <w:pPr>
        <w:ind w:leftChars="200" w:left="763" w:rightChars="55" w:right="138" w:hangingChars="100" w:hanging="261"/>
        <w:rPr>
          <w:sz w:val="23"/>
        </w:rPr>
      </w:pPr>
      <w:r w:rsidRPr="00533815">
        <w:rPr>
          <w:rFonts w:hint="eastAsia"/>
          <w:sz w:val="23"/>
        </w:rPr>
        <w:t>○介護・訓練支援用具、自立生活支援用具、居宅生活動作補助用具（住宅改修費）については、全ての年におい</w:t>
      </w:r>
      <w:r w:rsidRPr="00EB31BD">
        <w:rPr>
          <w:rFonts w:hint="eastAsia"/>
          <w:sz w:val="23"/>
        </w:rPr>
        <w:t>て、</w:t>
      </w:r>
      <w:r w:rsidR="00B70740" w:rsidRPr="00EB31BD">
        <w:rPr>
          <w:rFonts w:hint="eastAsia"/>
          <w:sz w:val="23"/>
        </w:rPr>
        <w:t>実績値は計画値以上となりました。</w:t>
      </w:r>
    </w:p>
    <w:p w14:paraId="693F42B0" w14:textId="77777777" w:rsidR="00533815" w:rsidRPr="00533815" w:rsidRDefault="00533815" w:rsidP="00533815">
      <w:pPr>
        <w:ind w:leftChars="200" w:left="763" w:rightChars="55" w:right="138" w:hangingChars="100" w:hanging="261"/>
        <w:rPr>
          <w:sz w:val="23"/>
        </w:rPr>
      </w:pPr>
      <w:r w:rsidRPr="00533815">
        <w:rPr>
          <w:rFonts w:hint="eastAsia"/>
          <w:sz w:val="23"/>
        </w:rPr>
        <w:t>○在宅療養等支援用具については、増加傾向で推移しており、咽頭摘出者の吸入器・吸引器の利用者の増加がその理由と想定されます。</w:t>
      </w:r>
    </w:p>
    <w:p w14:paraId="3AEE4815" w14:textId="77777777" w:rsidR="00533815" w:rsidRPr="00533815" w:rsidRDefault="00533815" w:rsidP="00533815">
      <w:pPr>
        <w:ind w:leftChars="200" w:left="763" w:rightChars="55" w:right="138" w:hangingChars="100" w:hanging="261"/>
        <w:rPr>
          <w:sz w:val="23"/>
        </w:rPr>
      </w:pPr>
      <w:r w:rsidRPr="00533815">
        <w:rPr>
          <w:rFonts w:hint="eastAsia"/>
          <w:sz w:val="23"/>
        </w:rPr>
        <w:t>○情報・意志疎通支援用具については、実績値は年によってまちまちであり、新規利用よりも耐用年数経過による再利用が多いことが想定されます。</w:t>
      </w:r>
    </w:p>
    <w:p w14:paraId="5A7AD2F6" w14:textId="208B4915" w:rsidR="00533815" w:rsidRDefault="00533815" w:rsidP="00533815">
      <w:pPr>
        <w:ind w:leftChars="200" w:left="753" w:hangingChars="100" w:hanging="251"/>
      </w:pPr>
      <w:r w:rsidRPr="00533815">
        <w:rPr>
          <w:rFonts w:hint="eastAsia"/>
        </w:rPr>
        <w:t>○排泄管理支援用具については、ストーマ装着者が年々増加しており、実績値が計画値を大きく上回っています。</w:t>
      </w:r>
    </w:p>
    <w:p w14:paraId="1A7F5B2F" w14:textId="1191169F" w:rsidR="00533815" w:rsidRDefault="00533815" w:rsidP="00533815">
      <w:pPr>
        <w:ind w:leftChars="200" w:left="753" w:hangingChars="100" w:hanging="251"/>
      </w:pPr>
    </w:p>
    <w:p w14:paraId="061D822B" w14:textId="35176C23" w:rsidR="003338FF" w:rsidRDefault="003338FF" w:rsidP="00533815">
      <w:pPr>
        <w:ind w:leftChars="200" w:left="753" w:hangingChars="100" w:hanging="251"/>
      </w:pPr>
    </w:p>
    <w:p w14:paraId="5E9C3D40" w14:textId="77777777" w:rsidR="003338FF" w:rsidRDefault="003338FF" w:rsidP="00533815">
      <w:pPr>
        <w:ind w:leftChars="200" w:left="753" w:hangingChars="100" w:hanging="251"/>
      </w:pPr>
    </w:p>
    <w:p w14:paraId="1CBA3D57" w14:textId="62A5B9B0" w:rsidR="00362211" w:rsidRDefault="003338FF" w:rsidP="003338FF">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92896" behindDoc="0" locked="0" layoutInCell="1" allowOverlap="1" wp14:anchorId="32F2E0E6" wp14:editId="7EF94B7D">
                <wp:simplePos x="0" y="0"/>
                <wp:positionH relativeFrom="column">
                  <wp:posOffset>108585</wp:posOffset>
                </wp:positionH>
                <wp:positionV relativeFrom="paragraph">
                  <wp:posOffset>15240</wp:posOffset>
                </wp:positionV>
                <wp:extent cx="6076950" cy="0"/>
                <wp:effectExtent l="0" t="0" r="0" b="0"/>
                <wp:wrapNone/>
                <wp:docPr id="44" name="直線コネクタ 4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95A19" id="直線コネクタ 44" o:spid="_x0000_s1026" style="position:absolute;left:0;text-align:left;z-index:251792896;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ty5QEAAPkDAAAOAAAAZHJzL2Uyb0RvYy54bWysU81uEzEQvlfiHSzfyW6qEsoqmx5alQuC&#10;iMIDuN5x1sJ/sk12cw1nXgAegkOROPIwOfQ1GHuTTQUIIcRldscz3zfzjcfzi14rsgYfpDU1nU5K&#10;SsBw20izqunbN9ePzykJkZmGKWugphsI9GLx6GTeuQpObWtVA54giQlV52raxuiqogi8Bc3CxDow&#10;GBTWaxbR9aui8axDdq2K07KcFZ31jfOWQwh4ejUE6SLzCwE8vhIiQCSqpthbzNZne5tssZizauWZ&#10;ayXft8H+oQvNpMGiI9UVi4y89/IXKi25t8GKOOFWF1YIySFrQDXT8ic1Ny1zkLXgcIIbxxT+Hy1/&#10;uV56Ipuanp1RYpjGO7r//PX+26fd9m734eNu+2W3/U4wiJPqXKgQcGmWfu8Ft/RJdi+8Tl8URPo8&#10;3c04Xegj4Xg4K5/Onj3BS+CHWHEEOh/ic7CapJ+aKmmScFax9YsQsRimHlLSsTLJBqtkcy2Vyk5a&#10;GbhUnqwZXnbsp6llxD3IQi8hiyRkaD3/xY2CgfU1CBwGNjvN1fMaHjmbdwdOZTAzQQRWH0Hln0H7&#10;3ASDvJp/Cxyzc0Vr4gjU0lj/u6pH+WLIP6getCbZt7bZ5IvM48D9ytPav4W0wA/9DD++2MUPAA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Arxmty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要約筆記者</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5</w:t>
      </w:r>
      <w:r w:rsidRPr="006532E3">
        <w:rPr>
          <w:rFonts w:asciiTheme="minorEastAsia" w:eastAsiaTheme="minorEastAsia" w:hAnsiTheme="minorEastAsia" w:hint="eastAsia"/>
          <w:sz w:val="18"/>
          <w:szCs w:val="18"/>
        </w:rPr>
        <w:t>を参照</w:t>
      </w:r>
      <w:r w:rsidRPr="00373CA9">
        <w:br w:type="page"/>
      </w:r>
    </w:p>
    <w:p w14:paraId="3818377E"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lastRenderedPageBreak/>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7"/>
        <w:gridCol w:w="1549"/>
        <w:gridCol w:w="1199"/>
        <w:gridCol w:w="679"/>
        <w:gridCol w:w="573"/>
        <w:gridCol w:w="703"/>
        <w:gridCol w:w="550"/>
        <w:gridCol w:w="726"/>
        <w:gridCol w:w="527"/>
      </w:tblGrid>
      <w:tr w:rsidR="00533815" w:rsidRPr="00533815" w14:paraId="5D0F7FC9" w14:textId="77777777" w:rsidTr="00533815">
        <w:trPr>
          <w:trHeight w:val="600"/>
          <w:tblHeader/>
          <w:jc w:val="center"/>
        </w:trPr>
        <w:tc>
          <w:tcPr>
            <w:tcW w:w="2947" w:type="dxa"/>
            <w:shd w:val="clear" w:color="auto" w:fill="F2F2F2" w:themeFill="background1" w:themeFillShade="F2"/>
            <w:vAlign w:val="center"/>
          </w:tcPr>
          <w:p w14:paraId="14159D7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748" w:type="dxa"/>
            <w:gridSpan w:val="2"/>
            <w:shd w:val="clear" w:color="auto" w:fill="F2F2F2" w:themeFill="background1" w:themeFillShade="F2"/>
            <w:vAlign w:val="center"/>
          </w:tcPr>
          <w:p w14:paraId="1C45A22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2" w:type="dxa"/>
            <w:gridSpan w:val="2"/>
            <w:shd w:val="clear" w:color="auto" w:fill="F2F2F2" w:themeFill="background1" w:themeFillShade="F2"/>
            <w:noWrap/>
            <w:vAlign w:val="center"/>
          </w:tcPr>
          <w:p w14:paraId="366ADBE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51"/>
              </w:rPr>
              <w:t>平成</w:t>
            </w:r>
            <w:r w:rsidRPr="00533815">
              <w:rPr>
                <w:rFonts w:asciiTheme="majorEastAsia" w:eastAsiaTheme="majorEastAsia" w:hAnsiTheme="majorEastAsia"/>
                <w:w w:val="90"/>
                <w:sz w:val="20"/>
                <w:szCs w:val="20"/>
                <w:fitText w:val="1040" w:id="-1956433151"/>
              </w:rPr>
              <w:t>30年</w:t>
            </w:r>
            <w:r w:rsidRPr="00533815">
              <w:rPr>
                <w:rFonts w:asciiTheme="majorEastAsia" w:eastAsiaTheme="majorEastAsia" w:hAnsiTheme="majorEastAsia" w:hint="eastAsia"/>
                <w:spacing w:val="22"/>
                <w:w w:val="90"/>
                <w:sz w:val="20"/>
                <w:szCs w:val="20"/>
                <w:fitText w:val="1040" w:id="-1956433151"/>
              </w:rPr>
              <w:t>度</w:t>
            </w:r>
          </w:p>
        </w:tc>
        <w:tc>
          <w:tcPr>
            <w:tcW w:w="1253" w:type="dxa"/>
            <w:gridSpan w:val="2"/>
            <w:shd w:val="clear" w:color="auto" w:fill="F2F2F2" w:themeFill="background1" w:themeFillShade="F2"/>
            <w:noWrap/>
            <w:vAlign w:val="center"/>
          </w:tcPr>
          <w:p w14:paraId="3C82308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50"/>
              </w:rPr>
              <w:t>令和元年度</w:t>
            </w:r>
          </w:p>
        </w:tc>
        <w:tc>
          <w:tcPr>
            <w:tcW w:w="1253" w:type="dxa"/>
            <w:gridSpan w:val="2"/>
            <w:shd w:val="clear" w:color="auto" w:fill="F2F2F2" w:themeFill="background1" w:themeFillShade="F2"/>
            <w:noWrap/>
            <w:vAlign w:val="center"/>
          </w:tcPr>
          <w:p w14:paraId="698CE3E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9"/>
              </w:rPr>
              <w:t>令和２年度</w:t>
            </w:r>
            <w:r w:rsidRPr="00533815">
              <w:rPr>
                <w:rFonts w:asciiTheme="majorEastAsia" w:eastAsiaTheme="majorEastAsia" w:hAnsiTheme="majorEastAsia" w:hint="eastAsia"/>
                <w:sz w:val="20"/>
                <w:szCs w:val="20"/>
              </w:rPr>
              <w:br/>
              <w:t>(推計値)</w:t>
            </w:r>
          </w:p>
        </w:tc>
      </w:tr>
      <w:tr w:rsidR="00533815" w:rsidRPr="00533815" w14:paraId="33ADCC63" w14:textId="77777777" w:rsidTr="00533815">
        <w:trPr>
          <w:trHeight w:val="430"/>
          <w:jc w:val="center"/>
        </w:trPr>
        <w:tc>
          <w:tcPr>
            <w:tcW w:w="2947" w:type="dxa"/>
            <w:vMerge w:val="restart"/>
            <w:shd w:val="clear" w:color="auto" w:fill="F2F2F2" w:themeFill="background1" w:themeFillShade="F2"/>
            <w:vAlign w:val="center"/>
            <w:hideMark/>
          </w:tcPr>
          <w:p w14:paraId="36A639AE"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介護・訓練支援用具</w:t>
            </w:r>
          </w:p>
        </w:tc>
        <w:tc>
          <w:tcPr>
            <w:tcW w:w="1549" w:type="dxa"/>
            <w:vMerge w:val="restart"/>
            <w:shd w:val="clear" w:color="auto" w:fill="F2F2F2" w:themeFill="background1" w:themeFillShade="F2"/>
            <w:vAlign w:val="center"/>
            <w:hideMark/>
          </w:tcPr>
          <w:p w14:paraId="21FFA52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676E791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1428579A"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6AB5662A"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12</w:t>
            </w:r>
          </w:p>
        </w:tc>
        <w:tc>
          <w:tcPr>
            <w:tcW w:w="573" w:type="dxa"/>
            <w:tcBorders>
              <w:left w:val="nil"/>
              <w:bottom w:val="dotted" w:sz="4" w:space="0" w:color="auto"/>
            </w:tcBorders>
            <w:shd w:val="clear" w:color="auto" w:fill="auto"/>
            <w:tcMar>
              <w:left w:w="0" w:type="dxa"/>
              <w:right w:w="0" w:type="dxa"/>
            </w:tcMar>
            <w:vAlign w:val="center"/>
          </w:tcPr>
          <w:p w14:paraId="4C1D547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703" w:type="dxa"/>
            <w:tcBorders>
              <w:bottom w:val="dotted" w:sz="4" w:space="0" w:color="auto"/>
              <w:right w:val="nil"/>
            </w:tcBorders>
            <w:shd w:val="clear" w:color="auto" w:fill="auto"/>
            <w:tcMar>
              <w:left w:w="0" w:type="dxa"/>
              <w:right w:w="0" w:type="dxa"/>
            </w:tcMar>
            <w:vAlign w:val="center"/>
          </w:tcPr>
          <w:p w14:paraId="1C3D3E35"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17</w:t>
            </w:r>
          </w:p>
        </w:tc>
        <w:tc>
          <w:tcPr>
            <w:tcW w:w="550" w:type="dxa"/>
            <w:tcBorders>
              <w:left w:val="nil"/>
              <w:bottom w:val="dotted" w:sz="4" w:space="0" w:color="auto"/>
            </w:tcBorders>
            <w:shd w:val="clear" w:color="auto" w:fill="auto"/>
            <w:tcMar>
              <w:left w:w="0" w:type="dxa"/>
              <w:right w:w="0" w:type="dxa"/>
            </w:tcMar>
            <w:vAlign w:val="center"/>
          </w:tcPr>
          <w:p w14:paraId="748831D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(+4)</w:t>
            </w:r>
          </w:p>
        </w:tc>
        <w:tc>
          <w:tcPr>
            <w:tcW w:w="726" w:type="dxa"/>
            <w:tcBorders>
              <w:bottom w:val="dotted" w:sz="4" w:space="0" w:color="auto"/>
              <w:right w:val="nil"/>
            </w:tcBorders>
            <w:shd w:val="clear" w:color="auto" w:fill="auto"/>
            <w:tcMar>
              <w:left w:w="0" w:type="dxa"/>
              <w:right w:w="0" w:type="dxa"/>
            </w:tcMar>
            <w:vAlign w:val="center"/>
          </w:tcPr>
          <w:p w14:paraId="27ED2D5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17</w:t>
            </w:r>
          </w:p>
        </w:tc>
        <w:tc>
          <w:tcPr>
            <w:tcW w:w="527" w:type="dxa"/>
            <w:tcBorders>
              <w:left w:val="nil"/>
              <w:bottom w:val="dotted" w:sz="4" w:space="0" w:color="auto"/>
            </w:tcBorders>
            <w:shd w:val="clear" w:color="auto" w:fill="auto"/>
            <w:tcMar>
              <w:left w:w="0" w:type="dxa"/>
              <w:right w:w="0" w:type="dxa"/>
            </w:tcMar>
            <w:vAlign w:val="center"/>
          </w:tcPr>
          <w:p w14:paraId="50F0746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(+4)</w:t>
            </w:r>
          </w:p>
        </w:tc>
      </w:tr>
      <w:tr w:rsidR="00533815" w:rsidRPr="00533815" w14:paraId="6A7048B8" w14:textId="77777777" w:rsidTr="00533815">
        <w:trPr>
          <w:trHeight w:val="430"/>
          <w:jc w:val="center"/>
        </w:trPr>
        <w:tc>
          <w:tcPr>
            <w:tcW w:w="2947" w:type="dxa"/>
            <w:vMerge/>
            <w:shd w:val="clear" w:color="auto" w:fill="F2F2F2" w:themeFill="background1" w:themeFillShade="F2"/>
            <w:vAlign w:val="center"/>
            <w:hideMark/>
          </w:tcPr>
          <w:p w14:paraId="2D86C450" w14:textId="77777777" w:rsidR="00533815" w:rsidRPr="00533815" w:rsidRDefault="00533815" w:rsidP="00533815">
            <w:pPr>
              <w:rPr>
                <w:rFonts w:asciiTheme="majorEastAsia" w:eastAsiaTheme="majorEastAsia" w:hAnsiTheme="majorEastAsia"/>
                <w:sz w:val="20"/>
                <w:szCs w:val="20"/>
              </w:rPr>
            </w:pPr>
          </w:p>
        </w:tc>
        <w:tc>
          <w:tcPr>
            <w:tcW w:w="1549" w:type="dxa"/>
            <w:vMerge/>
            <w:shd w:val="clear" w:color="auto" w:fill="F2F2F2" w:themeFill="background1" w:themeFillShade="F2"/>
            <w:vAlign w:val="center"/>
            <w:hideMark/>
          </w:tcPr>
          <w:p w14:paraId="2625FC71"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1A524A8D"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6202D25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11</w:t>
            </w:r>
          </w:p>
        </w:tc>
        <w:tc>
          <w:tcPr>
            <w:tcW w:w="573" w:type="dxa"/>
            <w:tcBorders>
              <w:top w:val="dotted" w:sz="4" w:space="0" w:color="auto"/>
              <w:left w:val="nil"/>
            </w:tcBorders>
            <w:shd w:val="clear" w:color="auto" w:fill="auto"/>
            <w:tcMar>
              <w:left w:w="0" w:type="dxa"/>
              <w:right w:w="0" w:type="dxa"/>
            </w:tcMar>
            <w:vAlign w:val="center"/>
          </w:tcPr>
          <w:p w14:paraId="214C72FB"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CE3C81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w:t>
            </w:r>
          </w:p>
        </w:tc>
        <w:tc>
          <w:tcPr>
            <w:tcW w:w="550" w:type="dxa"/>
            <w:tcBorders>
              <w:top w:val="dotted" w:sz="4" w:space="0" w:color="auto"/>
              <w:left w:val="nil"/>
            </w:tcBorders>
            <w:shd w:val="clear" w:color="auto" w:fill="auto"/>
            <w:tcMar>
              <w:left w:w="0" w:type="dxa"/>
              <w:right w:w="0" w:type="dxa"/>
            </w:tcMar>
            <w:vAlign w:val="center"/>
          </w:tcPr>
          <w:p w14:paraId="197F3FEB"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41C3EAF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w:t>
            </w:r>
          </w:p>
        </w:tc>
        <w:tc>
          <w:tcPr>
            <w:tcW w:w="527" w:type="dxa"/>
            <w:tcBorders>
              <w:top w:val="dotted" w:sz="4" w:space="0" w:color="auto"/>
              <w:left w:val="nil"/>
            </w:tcBorders>
            <w:shd w:val="clear" w:color="auto" w:fill="auto"/>
            <w:tcMar>
              <w:left w:w="0" w:type="dxa"/>
              <w:right w:w="0" w:type="dxa"/>
            </w:tcMar>
            <w:vAlign w:val="center"/>
          </w:tcPr>
          <w:p w14:paraId="141AFD33"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284EB32D" w14:textId="77777777" w:rsidTr="00533815">
        <w:trPr>
          <w:trHeight w:val="430"/>
          <w:jc w:val="center"/>
        </w:trPr>
        <w:tc>
          <w:tcPr>
            <w:tcW w:w="2947" w:type="dxa"/>
            <w:vMerge w:val="restart"/>
            <w:shd w:val="clear" w:color="auto" w:fill="F2F2F2" w:themeFill="background1" w:themeFillShade="F2"/>
            <w:vAlign w:val="center"/>
            <w:hideMark/>
          </w:tcPr>
          <w:p w14:paraId="70A2A7B6"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自立生活支援用具</w:t>
            </w:r>
          </w:p>
        </w:tc>
        <w:tc>
          <w:tcPr>
            <w:tcW w:w="1549" w:type="dxa"/>
            <w:vMerge w:val="restart"/>
            <w:shd w:val="clear" w:color="auto" w:fill="F2F2F2" w:themeFill="background1" w:themeFillShade="F2"/>
            <w:vAlign w:val="center"/>
          </w:tcPr>
          <w:p w14:paraId="2B08EE6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10AE8D8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13776E8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67D7CA4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26</w:t>
            </w:r>
          </w:p>
        </w:tc>
        <w:tc>
          <w:tcPr>
            <w:tcW w:w="573" w:type="dxa"/>
            <w:tcBorders>
              <w:left w:val="nil"/>
              <w:bottom w:val="dotted" w:sz="4" w:space="0" w:color="auto"/>
            </w:tcBorders>
            <w:shd w:val="clear" w:color="auto" w:fill="auto"/>
            <w:tcMar>
              <w:left w:w="0" w:type="dxa"/>
              <w:right w:w="0" w:type="dxa"/>
            </w:tcMar>
            <w:vAlign w:val="center"/>
          </w:tcPr>
          <w:p w14:paraId="5C78814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(+13)</w:t>
            </w:r>
          </w:p>
        </w:tc>
        <w:tc>
          <w:tcPr>
            <w:tcW w:w="703" w:type="dxa"/>
            <w:tcBorders>
              <w:bottom w:val="dotted" w:sz="4" w:space="0" w:color="auto"/>
              <w:right w:val="nil"/>
            </w:tcBorders>
            <w:shd w:val="clear" w:color="auto" w:fill="auto"/>
            <w:tcMar>
              <w:left w:w="0" w:type="dxa"/>
              <w:right w:w="0" w:type="dxa"/>
            </w:tcMar>
            <w:vAlign w:val="center"/>
          </w:tcPr>
          <w:p w14:paraId="1603649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25</w:t>
            </w:r>
          </w:p>
        </w:tc>
        <w:tc>
          <w:tcPr>
            <w:tcW w:w="550" w:type="dxa"/>
            <w:tcBorders>
              <w:left w:val="nil"/>
              <w:bottom w:val="dotted" w:sz="4" w:space="0" w:color="auto"/>
            </w:tcBorders>
            <w:shd w:val="clear" w:color="auto" w:fill="auto"/>
            <w:tcMar>
              <w:left w:w="0" w:type="dxa"/>
              <w:right w:w="0" w:type="dxa"/>
            </w:tcMar>
            <w:vAlign w:val="center"/>
          </w:tcPr>
          <w:p w14:paraId="1B35F33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(+10)</w:t>
            </w:r>
          </w:p>
        </w:tc>
        <w:tc>
          <w:tcPr>
            <w:tcW w:w="726" w:type="dxa"/>
            <w:tcBorders>
              <w:bottom w:val="dotted" w:sz="4" w:space="0" w:color="auto"/>
              <w:right w:val="nil"/>
            </w:tcBorders>
            <w:shd w:val="clear" w:color="auto" w:fill="auto"/>
            <w:tcMar>
              <w:left w:w="0" w:type="dxa"/>
              <w:right w:w="0" w:type="dxa"/>
            </w:tcMar>
            <w:vAlign w:val="center"/>
          </w:tcPr>
          <w:p w14:paraId="7FC0EF2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27</w:t>
            </w:r>
          </w:p>
        </w:tc>
        <w:tc>
          <w:tcPr>
            <w:tcW w:w="527" w:type="dxa"/>
            <w:tcBorders>
              <w:left w:val="nil"/>
              <w:bottom w:val="dotted" w:sz="4" w:space="0" w:color="auto"/>
            </w:tcBorders>
            <w:shd w:val="clear" w:color="auto" w:fill="auto"/>
            <w:tcMar>
              <w:left w:w="0" w:type="dxa"/>
              <w:right w:w="0" w:type="dxa"/>
            </w:tcMar>
            <w:vAlign w:val="center"/>
          </w:tcPr>
          <w:p w14:paraId="27A2B6E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(+4)</w:t>
            </w:r>
          </w:p>
        </w:tc>
      </w:tr>
      <w:tr w:rsidR="00533815" w:rsidRPr="00533815" w14:paraId="462327D5" w14:textId="77777777" w:rsidTr="00533815">
        <w:trPr>
          <w:trHeight w:val="430"/>
          <w:jc w:val="center"/>
        </w:trPr>
        <w:tc>
          <w:tcPr>
            <w:tcW w:w="2947" w:type="dxa"/>
            <w:vMerge/>
            <w:shd w:val="clear" w:color="auto" w:fill="F2F2F2" w:themeFill="background1" w:themeFillShade="F2"/>
            <w:vAlign w:val="center"/>
            <w:hideMark/>
          </w:tcPr>
          <w:p w14:paraId="6E3C8C3A" w14:textId="77777777" w:rsidR="00533815" w:rsidRPr="00533815" w:rsidRDefault="00533815" w:rsidP="00533815">
            <w:pPr>
              <w:rPr>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23DC86D5"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5E2D534C"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0BE1741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w:t>
            </w:r>
          </w:p>
        </w:tc>
        <w:tc>
          <w:tcPr>
            <w:tcW w:w="573" w:type="dxa"/>
            <w:tcBorders>
              <w:top w:val="dotted" w:sz="4" w:space="0" w:color="auto"/>
              <w:left w:val="nil"/>
            </w:tcBorders>
            <w:shd w:val="clear" w:color="auto" w:fill="auto"/>
            <w:tcMar>
              <w:left w:w="0" w:type="dxa"/>
              <w:right w:w="0" w:type="dxa"/>
            </w:tcMar>
            <w:vAlign w:val="center"/>
          </w:tcPr>
          <w:p w14:paraId="6330266B"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93EC55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15</w:t>
            </w:r>
          </w:p>
        </w:tc>
        <w:tc>
          <w:tcPr>
            <w:tcW w:w="550" w:type="dxa"/>
            <w:tcBorders>
              <w:top w:val="dotted" w:sz="4" w:space="0" w:color="auto"/>
              <w:left w:val="nil"/>
            </w:tcBorders>
            <w:shd w:val="clear" w:color="auto" w:fill="auto"/>
            <w:tcMar>
              <w:left w:w="0" w:type="dxa"/>
              <w:right w:w="0" w:type="dxa"/>
            </w:tcMar>
            <w:vAlign w:val="center"/>
          </w:tcPr>
          <w:p w14:paraId="0824843A"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BF169B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23</w:t>
            </w:r>
          </w:p>
        </w:tc>
        <w:tc>
          <w:tcPr>
            <w:tcW w:w="527" w:type="dxa"/>
            <w:tcBorders>
              <w:top w:val="dotted" w:sz="4" w:space="0" w:color="auto"/>
              <w:left w:val="nil"/>
            </w:tcBorders>
            <w:shd w:val="clear" w:color="auto" w:fill="auto"/>
            <w:tcMar>
              <w:left w:w="0" w:type="dxa"/>
              <w:right w:w="0" w:type="dxa"/>
            </w:tcMar>
            <w:vAlign w:val="center"/>
          </w:tcPr>
          <w:p w14:paraId="777106EA"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7D06D62C" w14:textId="77777777" w:rsidTr="00533815">
        <w:trPr>
          <w:trHeight w:val="430"/>
          <w:jc w:val="center"/>
        </w:trPr>
        <w:tc>
          <w:tcPr>
            <w:tcW w:w="2947" w:type="dxa"/>
            <w:vMerge w:val="restart"/>
            <w:shd w:val="clear" w:color="auto" w:fill="F2F2F2" w:themeFill="background1" w:themeFillShade="F2"/>
            <w:vAlign w:val="center"/>
            <w:hideMark/>
          </w:tcPr>
          <w:p w14:paraId="4DBBF4B7"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在宅療養等支援用具</w:t>
            </w:r>
          </w:p>
        </w:tc>
        <w:tc>
          <w:tcPr>
            <w:tcW w:w="1549" w:type="dxa"/>
            <w:vMerge w:val="restart"/>
            <w:shd w:val="clear" w:color="auto" w:fill="F2F2F2" w:themeFill="background1" w:themeFillShade="F2"/>
            <w:vAlign w:val="center"/>
          </w:tcPr>
          <w:p w14:paraId="3EA7DE4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49065248"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128F78DD"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51C6E8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30</w:t>
            </w:r>
          </w:p>
        </w:tc>
        <w:tc>
          <w:tcPr>
            <w:tcW w:w="573" w:type="dxa"/>
            <w:tcBorders>
              <w:left w:val="nil"/>
              <w:bottom w:val="dotted" w:sz="4" w:space="0" w:color="auto"/>
            </w:tcBorders>
            <w:shd w:val="clear" w:color="auto" w:fill="auto"/>
            <w:tcMar>
              <w:left w:w="0" w:type="dxa"/>
              <w:right w:w="0" w:type="dxa"/>
            </w:tcMar>
            <w:vAlign w:val="center"/>
          </w:tcPr>
          <w:p w14:paraId="4ECA273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(+8)</w:t>
            </w:r>
          </w:p>
        </w:tc>
        <w:tc>
          <w:tcPr>
            <w:tcW w:w="703" w:type="dxa"/>
            <w:tcBorders>
              <w:bottom w:val="dotted" w:sz="4" w:space="0" w:color="auto"/>
              <w:right w:val="nil"/>
            </w:tcBorders>
            <w:shd w:val="clear" w:color="auto" w:fill="auto"/>
            <w:tcMar>
              <w:left w:w="0" w:type="dxa"/>
              <w:right w:w="0" w:type="dxa"/>
            </w:tcMar>
            <w:vAlign w:val="center"/>
          </w:tcPr>
          <w:p w14:paraId="3C5006F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30</w:t>
            </w:r>
          </w:p>
        </w:tc>
        <w:tc>
          <w:tcPr>
            <w:tcW w:w="550" w:type="dxa"/>
            <w:tcBorders>
              <w:left w:val="nil"/>
              <w:bottom w:val="dotted" w:sz="4" w:space="0" w:color="auto"/>
            </w:tcBorders>
            <w:shd w:val="clear" w:color="auto" w:fill="auto"/>
            <w:tcMar>
              <w:left w:w="0" w:type="dxa"/>
              <w:right w:w="0" w:type="dxa"/>
            </w:tcMar>
            <w:vAlign w:val="center"/>
          </w:tcPr>
          <w:p w14:paraId="6528B16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w:t>
            </w:r>
          </w:p>
        </w:tc>
        <w:tc>
          <w:tcPr>
            <w:tcW w:w="726" w:type="dxa"/>
            <w:tcBorders>
              <w:bottom w:val="dotted" w:sz="4" w:space="0" w:color="auto"/>
              <w:right w:val="nil"/>
            </w:tcBorders>
            <w:shd w:val="clear" w:color="auto" w:fill="auto"/>
            <w:tcMar>
              <w:left w:w="0" w:type="dxa"/>
              <w:right w:w="0" w:type="dxa"/>
            </w:tcMar>
            <w:vAlign w:val="center"/>
          </w:tcPr>
          <w:p w14:paraId="6529F38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36</w:t>
            </w:r>
          </w:p>
        </w:tc>
        <w:tc>
          <w:tcPr>
            <w:tcW w:w="527" w:type="dxa"/>
            <w:tcBorders>
              <w:left w:val="nil"/>
              <w:bottom w:val="dotted" w:sz="4" w:space="0" w:color="auto"/>
            </w:tcBorders>
            <w:shd w:val="clear" w:color="auto" w:fill="auto"/>
            <w:tcMar>
              <w:left w:w="0" w:type="dxa"/>
              <w:right w:w="0" w:type="dxa"/>
            </w:tcMar>
            <w:vAlign w:val="center"/>
          </w:tcPr>
          <w:p w14:paraId="156FCC8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(+6)</w:t>
            </w:r>
          </w:p>
        </w:tc>
      </w:tr>
      <w:tr w:rsidR="00533815" w:rsidRPr="00533815" w14:paraId="2DA31BFD" w14:textId="77777777" w:rsidTr="00533815">
        <w:trPr>
          <w:trHeight w:val="430"/>
          <w:jc w:val="center"/>
        </w:trPr>
        <w:tc>
          <w:tcPr>
            <w:tcW w:w="2947" w:type="dxa"/>
            <w:vMerge/>
            <w:shd w:val="clear" w:color="auto" w:fill="F2F2F2" w:themeFill="background1" w:themeFillShade="F2"/>
            <w:vAlign w:val="center"/>
            <w:hideMark/>
          </w:tcPr>
          <w:p w14:paraId="0A53427C" w14:textId="77777777" w:rsidR="00533815" w:rsidRPr="00533815" w:rsidRDefault="00533815" w:rsidP="00533815">
            <w:pPr>
              <w:rPr>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372A431F"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B5DDF51"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bottom w:val="single" w:sz="4" w:space="0" w:color="auto"/>
              <w:right w:val="nil"/>
            </w:tcBorders>
            <w:shd w:val="clear" w:color="auto" w:fill="auto"/>
            <w:noWrap/>
            <w:tcMar>
              <w:left w:w="0" w:type="dxa"/>
              <w:right w:w="0" w:type="dxa"/>
            </w:tcMar>
            <w:vAlign w:val="center"/>
          </w:tcPr>
          <w:p w14:paraId="0B4D053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22</w:t>
            </w:r>
          </w:p>
        </w:tc>
        <w:tc>
          <w:tcPr>
            <w:tcW w:w="573" w:type="dxa"/>
            <w:tcBorders>
              <w:top w:val="dotted" w:sz="4" w:space="0" w:color="auto"/>
              <w:left w:val="nil"/>
              <w:bottom w:val="single" w:sz="4" w:space="0" w:color="auto"/>
            </w:tcBorders>
            <w:shd w:val="clear" w:color="auto" w:fill="auto"/>
            <w:tcMar>
              <w:left w:w="0" w:type="dxa"/>
              <w:right w:w="0" w:type="dxa"/>
            </w:tcMar>
            <w:vAlign w:val="center"/>
          </w:tcPr>
          <w:p w14:paraId="24CDB9EB"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bottom w:val="single" w:sz="4" w:space="0" w:color="auto"/>
              <w:right w:val="nil"/>
            </w:tcBorders>
            <w:shd w:val="clear" w:color="auto" w:fill="auto"/>
            <w:tcMar>
              <w:left w:w="0" w:type="dxa"/>
              <w:right w:w="0" w:type="dxa"/>
            </w:tcMar>
            <w:vAlign w:val="center"/>
          </w:tcPr>
          <w:p w14:paraId="036222E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28</w:t>
            </w:r>
          </w:p>
        </w:tc>
        <w:tc>
          <w:tcPr>
            <w:tcW w:w="550" w:type="dxa"/>
            <w:tcBorders>
              <w:top w:val="dotted" w:sz="4" w:space="0" w:color="auto"/>
              <w:left w:val="nil"/>
              <w:bottom w:val="single" w:sz="4" w:space="0" w:color="auto"/>
            </w:tcBorders>
            <w:shd w:val="clear" w:color="auto" w:fill="auto"/>
            <w:tcMar>
              <w:left w:w="0" w:type="dxa"/>
              <w:right w:w="0" w:type="dxa"/>
            </w:tcMar>
            <w:vAlign w:val="center"/>
          </w:tcPr>
          <w:p w14:paraId="66E27433"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bottom w:val="single" w:sz="4" w:space="0" w:color="auto"/>
              <w:right w:val="nil"/>
            </w:tcBorders>
            <w:shd w:val="clear" w:color="auto" w:fill="auto"/>
            <w:tcMar>
              <w:left w:w="0" w:type="dxa"/>
              <w:right w:w="0" w:type="dxa"/>
            </w:tcMar>
            <w:vAlign w:val="center"/>
          </w:tcPr>
          <w:p w14:paraId="1890B8C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30</w:t>
            </w:r>
          </w:p>
        </w:tc>
        <w:tc>
          <w:tcPr>
            <w:tcW w:w="527" w:type="dxa"/>
            <w:tcBorders>
              <w:top w:val="dotted" w:sz="4" w:space="0" w:color="auto"/>
              <w:left w:val="nil"/>
              <w:bottom w:val="single" w:sz="4" w:space="0" w:color="auto"/>
            </w:tcBorders>
            <w:shd w:val="clear" w:color="auto" w:fill="auto"/>
            <w:tcMar>
              <w:left w:w="0" w:type="dxa"/>
              <w:right w:w="0" w:type="dxa"/>
            </w:tcMar>
            <w:vAlign w:val="center"/>
          </w:tcPr>
          <w:p w14:paraId="030D3B28"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61B53639" w14:textId="77777777" w:rsidTr="00533815">
        <w:trPr>
          <w:trHeight w:val="430"/>
          <w:jc w:val="center"/>
        </w:trPr>
        <w:tc>
          <w:tcPr>
            <w:tcW w:w="2947" w:type="dxa"/>
            <w:vMerge w:val="restart"/>
            <w:shd w:val="clear" w:color="auto" w:fill="F2F2F2" w:themeFill="background1" w:themeFillShade="F2"/>
            <w:vAlign w:val="center"/>
            <w:hideMark/>
          </w:tcPr>
          <w:p w14:paraId="65758410" w14:textId="77777777" w:rsidR="00533815" w:rsidRPr="00533815" w:rsidRDefault="00533815" w:rsidP="00E05AE4">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情報・意志疎通支援用具</w:t>
            </w:r>
          </w:p>
        </w:tc>
        <w:tc>
          <w:tcPr>
            <w:tcW w:w="1549" w:type="dxa"/>
            <w:vMerge w:val="restart"/>
            <w:shd w:val="clear" w:color="auto" w:fill="F2F2F2" w:themeFill="background1" w:themeFillShade="F2"/>
            <w:vAlign w:val="center"/>
          </w:tcPr>
          <w:p w14:paraId="685851C5" w14:textId="77777777" w:rsidR="00533815" w:rsidRPr="00533815" w:rsidRDefault="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1F45EB5A" w14:textId="77777777" w:rsidR="00533815" w:rsidRPr="00533815" w:rsidRDefault="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5862AE0A" w14:textId="77777777" w:rsidR="00533815" w:rsidRPr="00533815" w:rsidRDefault="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5CBBA75F"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22</w:t>
            </w:r>
          </w:p>
        </w:tc>
        <w:tc>
          <w:tcPr>
            <w:tcW w:w="573" w:type="dxa"/>
            <w:tcBorders>
              <w:left w:val="nil"/>
              <w:bottom w:val="dotted" w:sz="4" w:space="0" w:color="auto"/>
            </w:tcBorders>
            <w:shd w:val="clear" w:color="auto" w:fill="auto"/>
            <w:tcMar>
              <w:left w:w="0" w:type="dxa"/>
              <w:right w:w="0" w:type="dxa"/>
            </w:tcMar>
            <w:vAlign w:val="center"/>
          </w:tcPr>
          <w:p w14:paraId="2610DD60"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703" w:type="dxa"/>
            <w:tcBorders>
              <w:bottom w:val="dotted" w:sz="4" w:space="0" w:color="auto"/>
              <w:right w:val="nil"/>
            </w:tcBorders>
            <w:shd w:val="clear" w:color="auto" w:fill="auto"/>
            <w:tcMar>
              <w:left w:w="0" w:type="dxa"/>
              <w:right w:w="0" w:type="dxa"/>
            </w:tcMar>
            <w:vAlign w:val="center"/>
          </w:tcPr>
          <w:p w14:paraId="70097AFF"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18</w:t>
            </w:r>
          </w:p>
        </w:tc>
        <w:tc>
          <w:tcPr>
            <w:tcW w:w="550" w:type="dxa"/>
            <w:tcBorders>
              <w:left w:val="nil"/>
              <w:bottom w:val="dotted" w:sz="4" w:space="0" w:color="auto"/>
            </w:tcBorders>
            <w:shd w:val="clear" w:color="auto" w:fill="auto"/>
            <w:tcMar>
              <w:left w:w="0" w:type="dxa"/>
              <w:right w:w="0" w:type="dxa"/>
            </w:tcMar>
            <w:vAlign w:val="center"/>
          </w:tcPr>
          <w:p w14:paraId="36C081A6"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(-11)</w:t>
            </w:r>
          </w:p>
        </w:tc>
        <w:tc>
          <w:tcPr>
            <w:tcW w:w="726" w:type="dxa"/>
            <w:tcBorders>
              <w:bottom w:val="dotted" w:sz="4" w:space="0" w:color="auto"/>
              <w:right w:val="nil"/>
            </w:tcBorders>
            <w:shd w:val="clear" w:color="auto" w:fill="auto"/>
            <w:tcMar>
              <w:left w:w="0" w:type="dxa"/>
              <w:right w:w="0" w:type="dxa"/>
            </w:tcMar>
            <w:vAlign w:val="center"/>
          </w:tcPr>
          <w:p w14:paraId="123A7E45"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32</w:t>
            </w:r>
          </w:p>
        </w:tc>
        <w:tc>
          <w:tcPr>
            <w:tcW w:w="527" w:type="dxa"/>
            <w:tcBorders>
              <w:left w:val="nil"/>
              <w:bottom w:val="dotted" w:sz="4" w:space="0" w:color="auto"/>
            </w:tcBorders>
            <w:shd w:val="clear" w:color="auto" w:fill="auto"/>
            <w:tcMar>
              <w:left w:w="0" w:type="dxa"/>
              <w:right w:w="0" w:type="dxa"/>
            </w:tcMar>
            <w:vAlign w:val="center"/>
          </w:tcPr>
          <w:p w14:paraId="690AE30C" w14:textId="77777777" w:rsidR="00533815" w:rsidRPr="00533815" w:rsidRDefault="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w:t>
            </w:r>
          </w:p>
        </w:tc>
      </w:tr>
      <w:tr w:rsidR="00533815" w:rsidRPr="00533815" w14:paraId="4820C9A1" w14:textId="77777777" w:rsidTr="00533815">
        <w:trPr>
          <w:trHeight w:val="430"/>
          <w:jc w:val="center"/>
        </w:trPr>
        <w:tc>
          <w:tcPr>
            <w:tcW w:w="2947" w:type="dxa"/>
            <w:vMerge/>
            <w:shd w:val="clear" w:color="auto" w:fill="F2F2F2" w:themeFill="background1" w:themeFillShade="F2"/>
            <w:vAlign w:val="center"/>
            <w:hideMark/>
          </w:tcPr>
          <w:p w14:paraId="7FEE1400" w14:textId="77777777" w:rsidR="00533815" w:rsidRPr="00533815" w:rsidRDefault="00533815" w:rsidP="00533815">
            <w:pPr>
              <w:rPr>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6B824865"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0020496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71AC878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21</w:t>
            </w:r>
          </w:p>
        </w:tc>
        <w:tc>
          <w:tcPr>
            <w:tcW w:w="573" w:type="dxa"/>
            <w:tcBorders>
              <w:top w:val="dotted" w:sz="4" w:space="0" w:color="auto"/>
              <w:left w:val="nil"/>
            </w:tcBorders>
            <w:shd w:val="clear" w:color="auto" w:fill="auto"/>
            <w:tcMar>
              <w:left w:w="0" w:type="dxa"/>
              <w:right w:w="0" w:type="dxa"/>
            </w:tcMar>
            <w:vAlign w:val="center"/>
          </w:tcPr>
          <w:p w14:paraId="02D805BD"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3460CE4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29</w:t>
            </w:r>
          </w:p>
        </w:tc>
        <w:tc>
          <w:tcPr>
            <w:tcW w:w="550" w:type="dxa"/>
            <w:tcBorders>
              <w:top w:val="dotted" w:sz="4" w:space="0" w:color="auto"/>
              <w:left w:val="nil"/>
            </w:tcBorders>
            <w:shd w:val="clear" w:color="auto" w:fill="auto"/>
            <w:tcMar>
              <w:left w:w="0" w:type="dxa"/>
              <w:right w:w="0" w:type="dxa"/>
            </w:tcMar>
            <w:vAlign w:val="center"/>
          </w:tcPr>
          <w:p w14:paraId="00D6FAA7"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25A964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30</w:t>
            </w:r>
          </w:p>
        </w:tc>
        <w:tc>
          <w:tcPr>
            <w:tcW w:w="527" w:type="dxa"/>
            <w:tcBorders>
              <w:top w:val="dotted" w:sz="4" w:space="0" w:color="auto"/>
              <w:left w:val="nil"/>
            </w:tcBorders>
            <w:shd w:val="clear" w:color="auto" w:fill="auto"/>
            <w:tcMar>
              <w:left w:w="0" w:type="dxa"/>
              <w:right w:w="0" w:type="dxa"/>
            </w:tcMar>
            <w:vAlign w:val="center"/>
          </w:tcPr>
          <w:p w14:paraId="784347A7"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24C2C7F7" w14:textId="77777777" w:rsidTr="00533815">
        <w:trPr>
          <w:trHeight w:val="430"/>
          <w:jc w:val="center"/>
        </w:trPr>
        <w:tc>
          <w:tcPr>
            <w:tcW w:w="2947" w:type="dxa"/>
            <w:vMerge w:val="restart"/>
            <w:shd w:val="clear" w:color="auto" w:fill="F2F2F2" w:themeFill="background1" w:themeFillShade="F2"/>
            <w:vAlign w:val="center"/>
            <w:hideMark/>
          </w:tcPr>
          <w:p w14:paraId="2CE3F7FC"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排泄管理支援用具</w:t>
            </w:r>
          </w:p>
        </w:tc>
        <w:tc>
          <w:tcPr>
            <w:tcW w:w="1549" w:type="dxa"/>
            <w:vMerge w:val="restart"/>
            <w:shd w:val="clear" w:color="auto" w:fill="F2F2F2" w:themeFill="background1" w:themeFillShade="F2"/>
            <w:vAlign w:val="center"/>
          </w:tcPr>
          <w:p w14:paraId="40AD57DD"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5510808A"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7520245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6D201C1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3,304</w:t>
            </w:r>
          </w:p>
        </w:tc>
        <w:tc>
          <w:tcPr>
            <w:tcW w:w="573" w:type="dxa"/>
            <w:tcBorders>
              <w:left w:val="nil"/>
              <w:bottom w:val="dotted" w:sz="4" w:space="0" w:color="auto"/>
            </w:tcBorders>
            <w:shd w:val="clear" w:color="auto" w:fill="auto"/>
            <w:tcMar>
              <w:left w:w="0" w:type="dxa"/>
              <w:right w:w="0" w:type="dxa"/>
            </w:tcMar>
            <w:vAlign w:val="center"/>
          </w:tcPr>
          <w:p w14:paraId="03E36905"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(+376)</w:t>
            </w:r>
          </w:p>
        </w:tc>
        <w:tc>
          <w:tcPr>
            <w:tcW w:w="703" w:type="dxa"/>
            <w:tcBorders>
              <w:bottom w:val="dotted" w:sz="4" w:space="0" w:color="auto"/>
              <w:right w:val="nil"/>
            </w:tcBorders>
            <w:shd w:val="clear" w:color="auto" w:fill="auto"/>
            <w:tcMar>
              <w:left w:w="0" w:type="dxa"/>
              <w:right w:w="0" w:type="dxa"/>
            </w:tcMar>
            <w:vAlign w:val="center"/>
          </w:tcPr>
          <w:p w14:paraId="4640884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3,284</w:t>
            </w:r>
          </w:p>
        </w:tc>
        <w:tc>
          <w:tcPr>
            <w:tcW w:w="550" w:type="dxa"/>
            <w:tcBorders>
              <w:left w:val="nil"/>
              <w:bottom w:val="dotted" w:sz="4" w:space="0" w:color="auto"/>
            </w:tcBorders>
            <w:shd w:val="clear" w:color="auto" w:fill="auto"/>
            <w:tcMar>
              <w:left w:w="0" w:type="dxa"/>
              <w:right w:w="0" w:type="dxa"/>
            </w:tcMar>
            <w:vAlign w:val="center"/>
          </w:tcPr>
          <w:p w14:paraId="34B8229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(+178)</w:t>
            </w:r>
          </w:p>
        </w:tc>
        <w:tc>
          <w:tcPr>
            <w:tcW w:w="726" w:type="dxa"/>
            <w:tcBorders>
              <w:bottom w:val="dotted" w:sz="4" w:space="0" w:color="auto"/>
              <w:right w:val="nil"/>
            </w:tcBorders>
            <w:shd w:val="clear" w:color="auto" w:fill="auto"/>
            <w:tcMar>
              <w:left w:w="0" w:type="dxa"/>
              <w:right w:w="0" w:type="dxa"/>
            </w:tcMar>
            <w:vAlign w:val="center"/>
          </w:tcPr>
          <w:p w14:paraId="1713FA29"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3,369</w:t>
            </w:r>
          </w:p>
        </w:tc>
        <w:tc>
          <w:tcPr>
            <w:tcW w:w="527" w:type="dxa"/>
            <w:tcBorders>
              <w:left w:val="nil"/>
              <w:bottom w:val="dotted" w:sz="4" w:space="0" w:color="auto"/>
            </w:tcBorders>
            <w:shd w:val="clear" w:color="auto" w:fill="auto"/>
            <w:tcMar>
              <w:left w:w="0" w:type="dxa"/>
              <w:right w:w="0" w:type="dxa"/>
            </w:tcMar>
            <w:vAlign w:val="center"/>
          </w:tcPr>
          <w:p w14:paraId="7470C1A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(+178)</w:t>
            </w:r>
          </w:p>
        </w:tc>
      </w:tr>
      <w:tr w:rsidR="00533815" w:rsidRPr="00533815" w14:paraId="6AD7E63A" w14:textId="77777777" w:rsidTr="00533815">
        <w:trPr>
          <w:trHeight w:val="430"/>
          <w:jc w:val="center"/>
        </w:trPr>
        <w:tc>
          <w:tcPr>
            <w:tcW w:w="2947" w:type="dxa"/>
            <w:vMerge/>
            <w:shd w:val="clear" w:color="auto" w:fill="F2F2F2" w:themeFill="background1" w:themeFillShade="F2"/>
            <w:vAlign w:val="center"/>
            <w:hideMark/>
          </w:tcPr>
          <w:p w14:paraId="5F7E1889" w14:textId="77777777" w:rsidR="00533815" w:rsidRPr="00533815" w:rsidRDefault="00533815" w:rsidP="00533815">
            <w:pPr>
              <w:rPr>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03801664"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bottom w:val="single" w:sz="4" w:space="0" w:color="auto"/>
            </w:tcBorders>
            <w:shd w:val="clear" w:color="auto" w:fill="F2F2F2" w:themeFill="background1" w:themeFillShade="F2"/>
            <w:noWrap/>
            <w:vAlign w:val="center"/>
            <w:hideMark/>
          </w:tcPr>
          <w:p w14:paraId="63E7ACE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49E10B0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2,928</w:t>
            </w:r>
          </w:p>
        </w:tc>
        <w:tc>
          <w:tcPr>
            <w:tcW w:w="573" w:type="dxa"/>
            <w:tcBorders>
              <w:top w:val="dotted" w:sz="4" w:space="0" w:color="auto"/>
              <w:left w:val="nil"/>
            </w:tcBorders>
            <w:shd w:val="clear" w:color="auto" w:fill="auto"/>
            <w:tcMar>
              <w:left w:w="0" w:type="dxa"/>
              <w:right w:w="0" w:type="dxa"/>
            </w:tcMar>
            <w:vAlign w:val="center"/>
          </w:tcPr>
          <w:p w14:paraId="597222ED"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AB2CE3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3,106</w:t>
            </w:r>
          </w:p>
        </w:tc>
        <w:tc>
          <w:tcPr>
            <w:tcW w:w="550" w:type="dxa"/>
            <w:tcBorders>
              <w:top w:val="dotted" w:sz="4" w:space="0" w:color="auto"/>
              <w:left w:val="nil"/>
            </w:tcBorders>
            <w:shd w:val="clear" w:color="auto" w:fill="auto"/>
            <w:tcMar>
              <w:left w:w="0" w:type="dxa"/>
              <w:right w:w="0" w:type="dxa"/>
            </w:tcMar>
            <w:vAlign w:val="center"/>
          </w:tcPr>
          <w:p w14:paraId="089CFD74"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9B401D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3,191</w:t>
            </w:r>
          </w:p>
        </w:tc>
        <w:tc>
          <w:tcPr>
            <w:tcW w:w="527" w:type="dxa"/>
            <w:tcBorders>
              <w:top w:val="dotted" w:sz="4" w:space="0" w:color="auto"/>
              <w:left w:val="nil"/>
            </w:tcBorders>
            <w:shd w:val="clear" w:color="auto" w:fill="auto"/>
            <w:tcMar>
              <w:left w:w="0" w:type="dxa"/>
              <w:right w:w="0" w:type="dxa"/>
            </w:tcMar>
            <w:vAlign w:val="center"/>
          </w:tcPr>
          <w:p w14:paraId="59B75F82"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7A105C8A" w14:textId="77777777" w:rsidTr="00533815">
        <w:trPr>
          <w:trHeight w:val="430"/>
          <w:jc w:val="center"/>
        </w:trPr>
        <w:tc>
          <w:tcPr>
            <w:tcW w:w="2947" w:type="dxa"/>
            <w:vMerge w:val="restart"/>
            <w:shd w:val="clear" w:color="auto" w:fill="F2F2F2" w:themeFill="background1" w:themeFillShade="F2"/>
            <w:vAlign w:val="center"/>
            <w:hideMark/>
          </w:tcPr>
          <w:p w14:paraId="77A81D67"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居宅生活動作補助用具</w:t>
            </w:r>
          </w:p>
          <w:p w14:paraId="077CECA3"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（住宅改修費）</w:t>
            </w:r>
          </w:p>
        </w:tc>
        <w:tc>
          <w:tcPr>
            <w:tcW w:w="1549" w:type="dxa"/>
            <w:vMerge w:val="restart"/>
            <w:shd w:val="clear" w:color="auto" w:fill="F2F2F2" w:themeFill="background1" w:themeFillShade="F2"/>
            <w:vAlign w:val="center"/>
          </w:tcPr>
          <w:p w14:paraId="5E8ED233"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給付等件数</w:t>
            </w:r>
          </w:p>
          <w:p w14:paraId="2822D61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99" w:type="dxa"/>
            <w:tcBorders>
              <w:bottom w:val="dotted" w:sz="4" w:space="0" w:color="auto"/>
            </w:tcBorders>
            <w:shd w:val="clear" w:color="auto" w:fill="F2F2F2" w:themeFill="background1" w:themeFillShade="F2"/>
            <w:noWrap/>
            <w:vAlign w:val="center"/>
            <w:hideMark/>
          </w:tcPr>
          <w:p w14:paraId="5B7B982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F88F6A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w:t>
            </w:r>
          </w:p>
        </w:tc>
        <w:tc>
          <w:tcPr>
            <w:tcW w:w="573" w:type="dxa"/>
            <w:tcBorders>
              <w:left w:val="nil"/>
              <w:bottom w:val="dotted" w:sz="4" w:space="0" w:color="auto"/>
            </w:tcBorders>
            <w:shd w:val="clear" w:color="auto" w:fill="auto"/>
            <w:tcMar>
              <w:left w:w="0" w:type="dxa"/>
              <w:right w:w="0" w:type="dxa"/>
            </w:tcMar>
            <w:vAlign w:val="center"/>
          </w:tcPr>
          <w:p w14:paraId="346BEA8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2B11A9F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8</w:t>
            </w:r>
          </w:p>
        </w:tc>
        <w:tc>
          <w:tcPr>
            <w:tcW w:w="550" w:type="dxa"/>
            <w:tcBorders>
              <w:left w:val="nil"/>
              <w:bottom w:val="dotted" w:sz="4" w:space="0" w:color="auto"/>
            </w:tcBorders>
            <w:shd w:val="clear" w:color="auto" w:fill="auto"/>
            <w:tcMar>
              <w:left w:w="0" w:type="dxa"/>
              <w:right w:w="0" w:type="dxa"/>
            </w:tcMar>
            <w:vAlign w:val="center"/>
          </w:tcPr>
          <w:p w14:paraId="5FB24FE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w:t>
            </w:r>
          </w:p>
        </w:tc>
        <w:tc>
          <w:tcPr>
            <w:tcW w:w="726" w:type="dxa"/>
            <w:tcBorders>
              <w:bottom w:val="dotted" w:sz="4" w:space="0" w:color="auto"/>
              <w:right w:val="nil"/>
            </w:tcBorders>
            <w:shd w:val="clear" w:color="auto" w:fill="auto"/>
            <w:tcMar>
              <w:left w:w="0" w:type="dxa"/>
              <w:right w:w="0" w:type="dxa"/>
            </w:tcMar>
            <w:vAlign w:val="center"/>
          </w:tcPr>
          <w:p w14:paraId="56B055B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w:t>
            </w:r>
          </w:p>
        </w:tc>
        <w:tc>
          <w:tcPr>
            <w:tcW w:w="527" w:type="dxa"/>
            <w:tcBorders>
              <w:left w:val="nil"/>
              <w:bottom w:val="dotted" w:sz="4" w:space="0" w:color="auto"/>
            </w:tcBorders>
            <w:shd w:val="clear" w:color="auto" w:fill="auto"/>
            <w:tcMar>
              <w:left w:w="0" w:type="dxa"/>
              <w:right w:w="0" w:type="dxa"/>
            </w:tcMar>
            <w:vAlign w:val="center"/>
          </w:tcPr>
          <w:p w14:paraId="45D43C0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r>
      <w:tr w:rsidR="00533815" w:rsidRPr="00533815" w14:paraId="1F69E900" w14:textId="77777777" w:rsidTr="00533815">
        <w:trPr>
          <w:trHeight w:val="430"/>
          <w:jc w:val="center"/>
        </w:trPr>
        <w:tc>
          <w:tcPr>
            <w:tcW w:w="2947" w:type="dxa"/>
            <w:vMerge/>
            <w:shd w:val="clear" w:color="auto" w:fill="F2F2F2" w:themeFill="background1" w:themeFillShade="F2"/>
            <w:vAlign w:val="center"/>
            <w:hideMark/>
          </w:tcPr>
          <w:p w14:paraId="60BB2593" w14:textId="77777777" w:rsidR="00533815" w:rsidRPr="00533815" w:rsidRDefault="00533815" w:rsidP="00533815">
            <w:pPr>
              <w:jc w:val="center"/>
              <w:rPr>
                <w:rFonts w:asciiTheme="majorEastAsia" w:eastAsiaTheme="majorEastAsia" w:hAnsiTheme="majorEastAsia"/>
                <w:sz w:val="20"/>
                <w:szCs w:val="20"/>
              </w:rPr>
            </w:pPr>
          </w:p>
        </w:tc>
        <w:tc>
          <w:tcPr>
            <w:tcW w:w="1549" w:type="dxa"/>
            <w:vMerge/>
            <w:shd w:val="clear" w:color="auto" w:fill="F2F2F2" w:themeFill="background1" w:themeFillShade="F2"/>
            <w:vAlign w:val="center"/>
          </w:tcPr>
          <w:p w14:paraId="069D5398" w14:textId="77777777" w:rsidR="00533815" w:rsidRPr="00533815" w:rsidRDefault="00533815" w:rsidP="00533815">
            <w:pPr>
              <w:jc w:val="center"/>
              <w:rPr>
                <w:rFonts w:asciiTheme="majorEastAsia" w:eastAsiaTheme="majorEastAsia" w:hAnsiTheme="majorEastAsia"/>
                <w:sz w:val="20"/>
                <w:szCs w:val="20"/>
              </w:rPr>
            </w:pPr>
          </w:p>
        </w:tc>
        <w:tc>
          <w:tcPr>
            <w:tcW w:w="1199" w:type="dxa"/>
            <w:tcBorders>
              <w:top w:val="dotted" w:sz="4" w:space="0" w:color="auto"/>
            </w:tcBorders>
            <w:shd w:val="clear" w:color="auto" w:fill="F2F2F2" w:themeFill="background1" w:themeFillShade="F2"/>
            <w:noWrap/>
            <w:vAlign w:val="center"/>
            <w:hideMark/>
          </w:tcPr>
          <w:p w14:paraId="5C9CA3D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0047579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w:t>
            </w:r>
          </w:p>
        </w:tc>
        <w:tc>
          <w:tcPr>
            <w:tcW w:w="573" w:type="dxa"/>
            <w:tcBorders>
              <w:top w:val="dotted" w:sz="4" w:space="0" w:color="auto"/>
              <w:left w:val="nil"/>
            </w:tcBorders>
            <w:shd w:val="clear" w:color="auto" w:fill="auto"/>
            <w:tcMar>
              <w:left w:w="0" w:type="dxa"/>
              <w:right w:w="0" w:type="dxa"/>
            </w:tcMar>
            <w:vAlign w:val="center"/>
          </w:tcPr>
          <w:p w14:paraId="4BF7EA76" w14:textId="77777777" w:rsidR="00533815" w:rsidRPr="00533815" w:rsidRDefault="00533815" w:rsidP="00533815">
            <w:pPr>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00EA89F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w:t>
            </w:r>
          </w:p>
        </w:tc>
        <w:tc>
          <w:tcPr>
            <w:tcW w:w="550" w:type="dxa"/>
            <w:tcBorders>
              <w:top w:val="dotted" w:sz="4" w:space="0" w:color="auto"/>
              <w:left w:val="nil"/>
            </w:tcBorders>
            <w:shd w:val="clear" w:color="auto" w:fill="auto"/>
            <w:tcMar>
              <w:left w:w="0" w:type="dxa"/>
              <w:right w:w="0" w:type="dxa"/>
            </w:tcMar>
            <w:vAlign w:val="center"/>
          </w:tcPr>
          <w:p w14:paraId="40BB631B" w14:textId="77777777" w:rsidR="00533815" w:rsidRPr="00533815" w:rsidRDefault="00533815" w:rsidP="00533815">
            <w:pPr>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FD5DA4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w:t>
            </w:r>
          </w:p>
        </w:tc>
        <w:tc>
          <w:tcPr>
            <w:tcW w:w="527" w:type="dxa"/>
            <w:tcBorders>
              <w:top w:val="dotted" w:sz="4" w:space="0" w:color="auto"/>
              <w:left w:val="nil"/>
            </w:tcBorders>
            <w:shd w:val="clear" w:color="auto" w:fill="auto"/>
            <w:tcMar>
              <w:left w:w="0" w:type="dxa"/>
              <w:right w:w="0" w:type="dxa"/>
            </w:tcMar>
            <w:vAlign w:val="center"/>
          </w:tcPr>
          <w:p w14:paraId="7A22AD93" w14:textId="77777777" w:rsidR="00533815" w:rsidRPr="00533815" w:rsidRDefault="00533815" w:rsidP="00533815">
            <w:pPr>
              <w:jc w:val="right"/>
              <w:rPr>
                <w:rFonts w:asciiTheme="majorEastAsia" w:eastAsiaTheme="majorEastAsia" w:hAnsiTheme="majorEastAsia"/>
                <w:sz w:val="20"/>
                <w:szCs w:val="20"/>
              </w:rPr>
            </w:pPr>
          </w:p>
        </w:tc>
      </w:tr>
    </w:tbl>
    <w:p w14:paraId="3D1C5D92" w14:textId="77777777" w:rsidR="00533815" w:rsidRPr="00533815" w:rsidRDefault="00533815" w:rsidP="00533815"/>
    <w:p w14:paraId="043E8934"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⑧　手話奉仕員養成研修事業</w:t>
      </w:r>
    </w:p>
    <w:p w14:paraId="6E22373A" w14:textId="50941CB0" w:rsidR="00533815" w:rsidRPr="00EB31BD" w:rsidRDefault="00533815" w:rsidP="00533815">
      <w:pPr>
        <w:ind w:leftChars="200" w:left="763" w:rightChars="55" w:right="138" w:hangingChars="100" w:hanging="261"/>
        <w:rPr>
          <w:sz w:val="23"/>
        </w:rPr>
      </w:pPr>
      <w:r w:rsidRPr="00533815">
        <w:rPr>
          <w:rFonts w:hint="eastAsia"/>
          <w:sz w:val="23"/>
        </w:rPr>
        <w:t>○近隣４市共同で実施しています。定員約20名のところ木更津市の受講生は、</w:t>
      </w:r>
      <w:r w:rsidRPr="00EB31BD">
        <w:rPr>
          <w:rFonts w:hint="eastAsia"/>
          <w:sz w:val="23"/>
        </w:rPr>
        <w:t>減少傾向にあります。平成30年度と令和元年度は木更津市会場で実施したため、</w:t>
      </w:r>
      <w:r w:rsidR="00B70740" w:rsidRPr="00EB31BD">
        <w:rPr>
          <w:rFonts w:hint="eastAsia"/>
          <w:sz w:val="23"/>
        </w:rPr>
        <w:t>木更津市民が大半を占めておりましたが、令和２年度は君津市会場であったことが、減少した要因</w:t>
      </w:r>
      <w:r w:rsidRPr="00EB31BD">
        <w:rPr>
          <w:rFonts w:hint="eastAsia"/>
          <w:sz w:val="23"/>
        </w:rPr>
        <w:t>の一つと思われます。</w:t>
      </w:r>
    </w:p>
    <w:p w14:paraId="31AD93C6"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4"/>
        <w:gridCol w:w="1599"/>
        <w:gridCol w:w="1140"/>
        <w:gridCol w:w="621"/>
        <w:gridCol w:w="612"/>
        <w:gridCol w:w="664"/>
        <w:gridCol w:w="569"/>
        <w:gridCol w:w="707"/>
        <w:gridCol w:w="527"/>
      </w:tblGrid>
      <w:tr w:rsidR="00533815" w:rsidRPr="00533815" w14:paraId="3936E8FB" w14:textId="77777777" w:rsidTr="00533815">
        <w:trPr>
          <w:trHeight w:val="630"/>
          <w:jc w:val="center"/>
        </w:trPr>
        <w:tc>
          <w:tcPr>
            <w:tcW w:w="3014" w:type="dxa"/>
            <w:shd w:val="clear" w:color="auto" w:fill="F2F2F2" w:themeFill="background1" w:themeFillShade="F2"/>
            <w:vAlign w:val="center"/>
          </w:tcPr>
          <w:p w14:paraId="6B0AD56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739" w:type="dxa"/>
            <w:gridSpan w:val="2"/>
            <w:shd w:val="clear" w:color="auto" w:fill="F2F2F2" w:themeFill="background1" w:themeFillShade="F2"/>
            <w:vAlign w:val="center"/>
          </w:tcPr>
          <w:p w14:paraId="19A93B9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33" w:type="dxa"/>
            <w:gridSpan w:val="2"/>
            <w:shd w:val="clear" w:color="auto" w:fill="F2F2F2" w:themeFill="background1" w:themeFillShade="F2"/>
            <w:noWrap/>
            <w:vAlign w:val="center"/>
          </w:tcPr>
          <w:p w14:paraId="0C5FD6D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8"/>
              </w:rPr>
              <w:t>平成</w:t>
            </w:r>
            <w:r w:rsidRPr="00533815">
              <w:rPr>
                <w:rFonts w:asciiTheme="majorEastAsia" w:eastAsiaTheme="majorEastAsia" w:hAnsiTheme="majorEastAsia"/>
                <w:w w:val="90"/>
                <w:sz w:val="20"/>
                <w:szCs w:val="20"/>
                <w:fitText w:val="1040" w:id="-1956433148"/>
              </w:rPr>
              <w:t>30年</w:t>
            </w:r>
            <w:r w:rsidRPr="00533815">
              <w:rPr>
                <w:rFonts w:asciiTheme="majorEastAsia" w:eastAsiaTheme="majorEastAsia" w:hAnsiTheme="majorEastAsia" w:hint="eastAsia"/>
                <w:spacing w:val="22"/>
                <w:w w:val="90"/>
                <w:sz w:val="20"/>
                <w:szCs w:val="20"/>
                <w:fitText w:val="1040" w:id="-1956433148"/>
              </w:rPr>
              <w:t>度</w:t>
            </w:r>
          </w:p>
        </w:tc>
        <w:tc>
          <w:tcPr>
            <w:tcW w:w="1233" w:type="dxa"/>
            <w:gridSpan w:val="2"/>
            <w:shd w:val="clear" w:color="auto" w:fill="F2F2F2" w:themeFill="background1" w:themeFillShade="F2"/>
            <w:noWrap/>
            <w:vAlign w:val="center"/>
          </w:tcPr>
          <w:p w14:paraId="53C0C3E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7"/>
              </w:rPr>
              <w:t>令和元年度</w:t>
            </w:r>
          </w:p>
        </w:tc>
        <w:tc>
          <w:tcPr>
            <w:tcW w:w="1234" w:type="dxa"/>
            <w:gridSpan w:val="2"/>
            <w:shd w:val="clear" w:color="auto" w:fill="F2F2F2" w:themeFill="background1" w:themeFillShade="F2"/>
            <w:noWrap/>
            <w:vAlign w:val="center"/>
          </w:tcPr>
          <w:p w14:paraId="25293730"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6"/>
              </w:rPr>
              <w:t>令和２年度</w:t>
            </w:r>
            <w:r w:rsidRPr="00533815">
              <w:rPr>
                <w:rFonts w:asciiTheme="majorEastAsia" w:eastAsiaTheme="majorEastAsia" w:hAnsiTheme="majorEastAsia" w:hint="eastAsia"/>
                <w:sz w:val="20"/>
                <w:szCs w:val="20"/>
              </w:rPr>
              <w:br/>
              <w:t>(推計値)</w:t>
            </w:r>
          </w:p>
        </w:tc>
      </w:tr>
      <w:tr w:rsidR="00533815" w:rsidRPr="00533815" w14:paraId="097DB7D7" w14:textId="77777777" w:rsidTr="00533815">
        <w:trPr>
          <w:trHeight w:val="592"/>
          <w:jc w:val="center"/>
        </w:trPr>
        <w:tc>
          <w:tcPr>
            <w:tcW w:w="3014" w:type="dxa"/>
            <w:vMerge w:val="restart"/>
            <w:shd w:val="clear" w:color="auto" w:fill="F2F2F2" w:themeFill="background1" w:themeFillShade="F2"/>
            <w:vAlign w:val="center"/>
            <w:hideMark/>
          </w:tcPr>
          <w:p w14:paraId="0A94B609"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手話奉仕員養成研修事業</w:t>
            </w:r>
          </w:p>
        </w:tc>
        <w:tc>
          <w:tcPr>
            <w:tcW w:w="1599" w:type="dxa"/>
            <w:vMerge w:val="restart"/>
            <w:shd w:val="clear" w:color="auto" w:fill="F2F2F2" w:themeFill="background1" w:themeFillShade="F2"/>
            <w:vAlign w:val="center"/>
            <w:hideMark/>
          </w:tcPr>
          <w:p w14:paraId="06182A6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実養成講習</w:t>
            </w:r>
          </w:p>
          <w:p w14:paraId="681E53B4"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修了者数</w:t>
            </w:r>
          </w:p>
        </w:tc>
        <w:tc>
          <w:tcPr>
            <w:tcW w:w="1140" w:type="dxa"/>
            <w:tcBorders>
              <w:bottom w:val="dotted" w:sz="4" w:space="0" w:color="auto"/>
            </w:tcBorders>
            <w:shd w:val="clear" w:color="auto" w:fill="F2F2F2" w:themeFill="background1" w:themeFillShade="F2"/>
            <w:noWrap/>
            <w:vAlign w:val="center"/>
            <w:hideMark/>
          </w:tcPr>
          <w:p w14:paraId="6E7E0E62"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21" w:type="dxa"/>
            <w:tcBorders>
              <w:bottom w:val="dotted" w:sz="4" w:space="0" w:color="auto"/>
              <w:right w:val="nil"/>
            </w:tcBorders>
            <w:shd w:val="clear" w:color="auto" w:fill="auto"/>
            <w:noWrap/>
            <w:tcMar>
              <w:left w:w="0" w:type="dxa"/>
              <w:right w:w="0" w:type="dxa"/>
            </w:tcMar>
            <w:vAlign w:val="center"/>
          </w:tcPr>
          <w:p w14:paraId="74FAB850" w14:textId="77777777"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19</w:t>
            </w:r>
          </w:p>
        </w:tc>
        <w:tc>
          <w:tcPr>
            <w:tcW w:w="612" w:type="dxa"/>
            <w:tcBorders>
              <w:left w:val="nil"/>
              <w:bottom w:val="dotted" w:sz="4" w:space="0" w:color="auto"/>
            </w:tcBorders>
            <w:shd w:val="clear" w:color="auto" w:fill="auto"/>
            <w:tcMar>
              <w:left w:w="0" w:type="dxa"/>
              <w:right w:w="0" w:type="dxa"/>
            </w:tcMar>
            <w:vAlign w:val="center"/>
          </w:tcPr>
          <w:p w14:paraId="517DD8DC" w14:textId="17C7A89F"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sz w:val="14"/>
                <w:szCs w:val="14"/>
              </w:rPr>
              <w:t>(</w:t>
            </w:r>
            <w:r w:rsidR="00B70740" w:rsidRPr="00EB31BD">
              <w:rPr>
                <w:rFonts w:asciiTheme="majorEastAsia" w:eastAsiaTheme="majorEastAsia" w:hAnsiTheme="majorEastAsia"/>
                <w:sz w:val="14"/>
                <w:szCs w:val="14"/>
              </w:rPr>
              <w:t>+9</w:t>
            </w:r>
            <w:r w:rsidRPr="00EB31BD">
              <w:rPr>
                <w:rFonts w:asciiTheme="majorEastAsia" w:eastAsiaTheme="majorEastAsia" w:hAnsiTheme="majorEastAsia"/>
                <w:sz w:val="14"/>
                <w:szCs w:val="14"/>
              </w:rPr>
              <w:t>)</w:t>
            </w:r>
          </w:p>
        </w:tc>
        <w:tc>
          <w:tcPr>
            <w:tcW w:w="664" w:type="dxa"/>
            <w:tcBorders>
              <w:bottom w:val="dotted" w:sz="4" w:space="0" w:color="auto"/>
              <w:right w:val="nil"/>
            </w:tcBorders>
            <w:shd w:val="clear" w:color="auto" w:fill="auto"/>
            <w:tcMar>
              <w:left w:w="0" w:type="dxa"/>
              <w:right w:w="0" w:type="dxa"/>
            </w:tcMar>
            <w:vAlign w:val="center"/>
          </w:tcPr>
          <w:p w14:paraId="63F55D3E" w14:textId="77777777"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17</w:t>
            </w:r>
          </w:p>
        </w:tc>
        <w:tc>
          <w:tcPr>
            <w:tcW w:w="569" w:type="dxa"/>
            <w:tcBorders>
              <w:left w:val="nil"/>
              <w:bottom w:val="dotted" w:sz="4" w:space="0" w:color="auto"/>
            </w:tcBorders>
            <w:shd w:val="clear" w:color="auto" w:fill="auto"/>
            <w:tcMar>
              <w:left w:w="0" w:type="dxa"/>
              <w:right w:w="0" w:type="dxa"/>
            </w:tcMar>
            <w:vAlign w:val="center"/>
          </w:tcPr>
          <w:p w14:paraId="5706EDE3" w14:textId="0719560B"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sz w:val="14"/>
                <w:szCs w:val="14"/>
              </w:rPr>
              <w:t>(</w:t>
            </w:r>
            <w:r w:rsidR="00B70740" w:rsidRPr="00EB31BD">
              <w:rPr>
                <w:rFonts w:asciiTheme="majorEastAsia" w:eastAsiaTheme="majorEastAsia" w:hAnsiTheme="majorEastAsia"/>
                <w:sz w:val="14"/>
                <w:szCs w:val="14"/>
              </w:rPr>
              <w:t>+7</w:t>
            </w:r>
            <w:r w:rsidRPr="00EB31BD">
              <w:rPr>
                <w:rFonts w:asciiTheme="majorEastAsia" w:eastAsiaTheme="majorEastAsia" w:hAnsiTheme="majorEastAsia"/>
                <w:sz w:val="14"/>
                <w:szCs w:val="14"/>
              </w:rPr>
              <w:t>)</w:t>
            </w:r>
          </w:p>
        </w:tc>
        <w:tc>
          <w:tcPr>
            <w:tcW w:w="707" w:type="dxa"/>
            <w:tcBorders>
              <w:bottom w:val="dotted" w:sz="4" w:space="0" w:color="auto"/>
              <w:right w:val="nil"/>
            </w:tcBorders>
            <w:shd w:val="clear" w:color="auto" w:fill="auto"/>
            <w:tcMar>
              <w:left w:w="0" w:type="dxa"/>
              <w:right w:w="0" w:type="dxa"/>
            </w:tcMar>
            <w:vAlign w:val="center"/>
          </w:tcPr>
          <w:p w14:paraId="3FE0F98D" w14:textId="77777777"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8</w:t>
            </w:r>
          </w:p>
        </w:tc>
        <w:tc>
          <w:tcPr>
            <w:tcW w:w="527" w:type="dxa"/>
            <w:tcBorders>
              <w:left w:val="nil"/>
              <w:bottom w:val="dotted" w:sz="4" w:space="0" w:color="auto"/>
            </w:tcBorders>
            <w:shd w:val="clear" w:color="auto" w:fill="auto"/>
            <w:tcMar>
              <w:left w:w="0" w:type="dxa"/>
              <w:right w:w="0" w:type="dxa"/>
            </w:tcMar>
            <w:vAlign w:val="center"/>
          </w:tcPr>
          <w:p w14:paraId="34D27921" w14:textId="030781F5" w:rsidR="00533815" w:rsidRPr="00EB31BD" w:rsidRDefault="00533815" w:rsidP="00533815">
            <w:pPr>
              <w:jc w:val="right"/>
              <w:rPr>
                <w:rFonts w:asciiTheme="majorEastAsia" w:eastAsiaTheme="majorEastAsia" w:hAnsiTheme="majorEastAsia"/>
                <w:sz w:val="20"/>
                <w:szCs w:val="20"/>
              </w:rPr>
            </w:pPr>
            <w:r w:rsidRPr="00EB31BD">
              <w:rPr>
                <w:rFonts w:asciiTheme="majorEastAsia" w:eastAsiaTheme="majorEastAsia" w:hAnsiTheme="majorEastAsia"/>
                <w:sz w:val="14"/>
                <w:szCs w:val="14"/>
              </w:rPr>
              <w:t>(-</w:t>
            </w:r>
            <w:r w:rsidR="00B70740" w:rsidRPr="00EB31BD">
              <w:rPr>
                <w:rFonts w:asciiTheme="majorEastAsia" w:eastAsiaTheme="majorEastAsia" w:hAnsiTheme="majorEastAsia"/>
                <w:sz w:val="14"/>
                <w:szCs w:val="14"/>
              </w:rPr>
              <w:t>2</w:t>
            </w:r>
            <w:r w:rsidRPr="00EB31BD">
              <w:rPr>
                <w:rFonts w:asciiTheme="majorEastAsia" w:eastAsiaTheme="majorEastAsia" w:hAnsiTheme="majorEastAsia"/>
                <w:sz w:val="14"/>
                <w:szCs w:val="14"/>
              </w:rPr>
              <w:t>)</w:t>
            </w:r>
          </w:p>
        </w:tc>
      </w:tr>
      <w:tr w:rsidR="00533815" w:rsidRPr="00533815" w14:paraId="4C5B3541" w14:textId="77777777" w:rsidTr="00533815">
        <w:trPr>
          <w:trHeight w:val="592"/>
          <w:jc w:val="center"/>
        </w:trPr>
        <w:tc>
          <w:tcPr>
            <w:tcW w:w="3014" w:type="dxa"/>
            <w:vMerge/>
            <w:shd w:val="clear" w:color="auto" w:fill="F2F2F2" w:themeFill="background1" w:themeFillShade="F2"/>
            <w:vAlign w:val="center"/>
            <w:hideMark/>
          </w:tcPr>
          <w:p w14:paraId="37026635" w14:textId="77777777" w:rsidR="00533815" w:rsidRPr="00533815" w:rsidRDefault="00533815" w:rsidP="00533815">
            <w:pPr>
              <w:rPr>
                <w:rFonts w:asciiTheme="majorEastAsia" w:eastAsiaTheme="majorEastAsia" w:hAnsiTheme="majorEastAsia"/>
                <w:sz w:val="20"/>
                <w:szCs w:val="20"/>
              </w:rPr>
            </w:pPr>
          </w:p>
        </w:tc>
        <w:tc>
          <w:tcPr>
            <w:tcW w:w="1599" w:type="dxa"/>
            <w:vMerge/>
            <w:shd w:val="clear" w:color="auto" w:fill="F2F2F2" w:themeFill="background1" w:themeFillShade="F2"/>
            <w:vAlign w:val="center"/>
            <w:hideMark/>
          </w:tcPr>
          <w:p w14:paraId="7217D472" w14:textId="77777777" w:rsidR="00533815" w:rsidRPr="00533815" w:rsidRDefault="00533815" w:rsidP="00533815">
            <w:pPr>
              <w:jc w:val="cente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hideMark/>
          </w:tcPr>
          <w:p w14:paraId="173E0769"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21" w:type="dxa"/>
            <w:tcBorders>
              <w:top w:val="dotted" w:sz="4" w:space="0" w:color="auto"/>
              <w:right w:val="nil"/>
            </w:tcBorders>
            <w:shd w:val="clear" w:color="auto" w:fill="auto"/>
            <w:noWrap/>
            <w:tcMar>
              <w:left w:w="0" w:type="dxa"/>
              <w:right w:w="0" w:type="dxa"/>
            </w:tcMar>
            <w:vAlign w:val="center"/>
          </w:tcPr>
          <w:p w14:paraId="41AF137F" w14:textId="2615B47B" w:rsidR="00533815" w:rsidRPr="00EB31BD" w:rsidRDefault="00B70740" w:rsidP="00533815">
            <w:pPr>
              <w:jc w:val="right"/>
              <w:rPr>
                <w:rFonts w:asciiTheme="majorEastAsia" w:eastAsiaTheme="majorEastAsia" w:hAnsiTheme="majorEastAsia"/>
                <w:sz w:val="20"/>
                <w:szCs w:val="20"/>
              </w:rPr>
            </w:pPr>
            <w:r w:rsidRPr="00EB31BD">
              <w:rPr>
                <w:rFonts w:asciiTheme="majorEastAsia" w:eastAsiaTheme="majorEastAsia" w:hAnsiTheme="majorEastAsia"/>
                <w:sz w:val="20"/>
                <w:szCs w:val="20"/>
              </w:rPr>
              <w:t>10</w:t>
            </w:r>
          </w:p>
        </w:tc>
        <w:tc>
          <w:tcPr>
            <w:tcW w:w="612" w:type="dxa"/>
            <w:tcBorders>
              <w:top w:val="dotted" w:sz="4" w:space="0" w:color="auto"/>
              <w:left w:val="nil"/>
            </w:tcBorders>
            <w:shd w:val="clear" w:color="auto" w:fill="auto"/>
            <w:tcMar>
              <w:left w:w="0" w:type="dxa"/>
              <w:right w:w="0" w:type="dxa"/>
            </w:tcMar>
            <w:vAlign w:val="center"/>
          </w:tcPr>
          <w:p w14:paraId="748BCC7F" w14:textId="77777777" w:rsidR="00533815" w:rsidRPr="00EB31BD" w:rsidRDefault="00533815" w:rsidP="00533815">
            <w:pPr>
              <w:jc w:val="right"/>
              <w:rPr>
                <w:rFonts w:asciiTheme="majorEastAsia" w:eastAsiaTheme="majorEastAsia" w:hAnsiTheme="majorEastAsia"/>
                <w:sz w:val="20"/>
                <w:szCs w:val="20"/>
              </w:rPr>
            </w:pPr>
          </w:p>
        </w:tc>
        <w:tc>
          <w:tcPr>
            <w:tcW w:w="664" w:type="dxa"/>
            <w:tcBorders>
              <w:top w:val="dotted" w:sz="4" w:space="0" w:color="auto"/>
              <w:right w:val="nil"/>
            </w:tcBorders>
            <w:shd w:val="clear" w:color="auto" w:fill="auto"/>
            <w:tcMar>
              <w:left w:w="0" w:type="dxa"/>
              <w:right w:w="0" w:type="dxa"/>
            </w:tcMar>
            <w:vAlign w:val="center"/>
          </w:tcPr>
          <w:p w14:paraId="32310A6A" w14:textId="5150770B" w:rsidR="00533815" w:rsidRPr="00EB31BD" w:rsidRDefault="00B70740" w:rsidP="00533815">
            <w:pPr>
              <w:jc w:val="right"/>
              <w:rPr>
                <w:rFonts w:asciiTheme="majorEastAsia" w:eastAsiaTheme="majorEastAsia" w:hAnsiTheme="majorEastAsia"/>
                <w:sz w:val="20"/>
                <w:szCs w:val="20"/>
              </w:rPr>
            </w:pPr>
            <w:r w:rsidRPr="00EB31BD">
              <w:rPr>
                <w:rFonts w:asciiTheme="majorEastAsia" w:eastAsiaTheme="majorEastAsia" w:hAnsiTheme="majorEastAsia"/>
                <w:sz w:val="20"/>
                <w:szCs w:val="20"/>
              </w:rPr>
              <w:t>10</w:t>
            </w:r>
          </w:p>
        </w:tc>
        <w:tc>
          <w:tcPr>
            <w:tcW w:w="569" w:type="dxa"/>
            <w:tcBorders>
              <w:top w:val="dotted" w:sz="4" w:space="0" w:color="auto"/>
              <w:left w:val="nil"/>
            </w:tcBorders>
            <w:shd w:val="clear" w:color="auto" w:fill="auto"/>
            <w:tcMar>
              <w:left w:w="0" w:type="dxa"/>
              <w:right w:w="0" w:type="dxa"/>
            </w:tcMar>
            <w:vAlign w:val="center"/>
          </w:tcPr>
          <w:p w14:paraId="1E695C1A" w14:textId="77777777" w:rsidR="00533815" w:rsidRPr="00EB31BD" w:rsidRDefault="00533815" w:rsidP="00533815">
            <w:pPr>
              <w:jc w:val="right"/>
              <w:rPr>
                <w:rFonts w:asciiTheme="majorEastAsia" w:eastAsiaTheme="majorEastAsia" w:hAnsiTheme="majorEastAsia"/>
                <w:sz w:val="20"/>
                <w:szCs w:val="20"/>
              </w:rPr>
            </w:pPr>
          </w:p>
        </w:tc>
        <w:tc>
          <w:tcPr>
            <w:tcW w:w="707" w:type="dxa"/>
            <w:tcBorders>
              <w:top w:val="dotted" w:sz="4" w:space="0" w:color="auto"/>
              <w:right w:val="nil"/>
            </w:tcBorders>
            <w:shd w:val="clear" w:color="auto" w:fill="auto"/>
            <w:tcMar>
              <w:left w:w="0" w:type="dxa"/>
              <w:right w:w="0" w:type="dxa"/>
            </w:tcMar>
            <w:vAlign w:val="center"/>
          </w:tcPr>
          <w:p w14:paraId="4AFF11E2" w14:textId="205629C7" w:rsidR="00533815" w:rsidRPr="00EB31BD" w:rsidRDefault="00B70740" w:rsidP="00533815">
            <w:pPr>
              <w:jc w:val="right"/>
              <w:rPr>
                <w:rFonts w:asciiTheme="majorEastAsia" w:eastAsiaTheme="majorEastAsia" w:hAnsiTheme="majorEastAsia"/>
                <w:sz w:val="20"/>
                <w:szCs w:val="20"/>
              </w:rPr>
            </w:pPr>
            <w:r w:rsidRPr="00EB31BD">
              <w:rPr>
                <w:rFonts w:asciiTheme="majorEastAsia" w:eastAsiaTheme="majorEastAsia" w:hAnsiTheme="majorEastAsia"/>
                <w:sz w:val="20"/>
                <w:szCs w:val="20"/>
              </w:rPr>
              <w:t>10</w:t>
            </w:r>
          </w:p>
        </w:tc>
        <w:tc>
          <w:tcPr>
            <w:tcW w:w="527" w:type="dxa"/>
            <w:tcBorders>
              <w:top w:val="dotted" w:sz="4" w:space="0" w:color="auto"/>
              <w:left w:val="nil"/>
            </w:tcBorders>
            <w:shd w:val="clear" w:color="auto" w:fill="auto"/>
            <w:tcMar>
              <w:left w:w="0" w:type="dxa"/>
              <w:right w:w="0" w:type="dxa"/>
            </w:tcMar>
            <w:vAlign w:val="center"/>
          </w:tcPr>
          <w:p w14:paraId="365DED09" w14:textId="77777777" w:rsidR="00533815" w:rsidRPr="00EB31BD" w:rsidRDefault="00533815" w:rsidP="00533815">
            <w:pPr>
              <w:jc w:val="right"/>
              <w:rPr>
                <w:rFonts w:asciiTheme="majorEastAsia" w:eastAsiaTheme="majorEastAsia" w:hAnsiTheme="majorEastAsia"/>
                <w:sz w:val="20"/>
                <w:szCs w:val="20"/>
              </w:rPr>
            </w:pPr>
          </w:p>
        </w:tc>
      </w:tr>
    </w:tbl>
    <w:p w14:paraId="6216E749" w14:textId="4DCA69BC" w:rsidR="00533815" w:rsidRDefault="00533815" w:rsidP="00533815"/>
    <w:p w14:paraId="69472105" w14:textId="68CAA0D8" w:rsidR="00362211" w:rsidRDefault="00362211">
      <w:pPr>
        <w:widowControl/>
        <w:jc w:val="left"/>
      </w:pPr>
      <w:r>
        <w:br w:type="page"/>
      </w:r>
    </w:p>
    <w:p w14:paraId="23B3D235" w14:textId="77777777" w:rsidR="00533815" w:rsidRPr="00533815" w:rsidRDefault="00533815" w:rsidP="00533815">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lastRenderedPageBreak/>
        <w:t>⑨　移動支援事業</w:t>
      </w:r>
    </w:p>
    <w:p w14:paraId="521B32BF" w14:textId="1EC9500A" w:rsidR="00533815" w:rsidRPr="00533815" w:rsidRDefault="00533815" w:rsidP="00533815">
      <w:pPr>
        <w:ind w:leftChars="200" w:left="763" w:rightChars="55" w:right="138" w:hangingChars="100" w:hanging="261"/>
        <w:rPr>
          <w:sz w:val="23"/>
        </w:rPr>
      </w:pPr>
      <w:r w:rsidRPr="00533815">
        <w:rPr>
          <w:rFonts w:hint="eastAsia"/>
          <w:sz w:val="23"/>
        </w:rPr>
        <w:t>○利用者数、利用時間ともおおむね実績値が計画値を下回っていますが、利用時間は増加傾向で推移しています。</w:t>
      </w:r>
    </w:p>
    <w:p w14:paraId="7E5C1E03"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7"/>
        <w:gridCol w:w="1723"/>
        <w:gridCol w:w="1140"/>
        <w:gridCol w:w="851"/>
        <w:gridCol w:w="553"/>
        <w:gridCol w:w="864"/>
        <w:gridCol w:w="540"/>
        <w:gridCol w:w="878"/>
        <w:gridCol w:w="527"/>
      </w:tblGrid>
      <w:tr w:rsidR="00533815" w:rsidRPr="00533815" w14:paraId="5E67E2D1" w14:textId="77777777" w:rsidTr="00533815">
        <w:trPr>
          <w:trHeight w:val="630"/>
          <w:jc w:val="center"/>
        </w:trPr>
        <w:tc>
          <w:tcPr>
            <w:tcW w:w="2377" w:type="dxa"/>
            <w:shd w:val="clear" w:color="auto" w:fill="F2F2F2" w:themeFill="background1" w:themeFillShade="F2"/>
            <w:vAlign w:val="center"/>
          </w:tcPr>
          <w:p w14:paraId="2EF8447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863" w:type="dxa"/>
            <w:gridSpan w:val="2"/>
            <w:shd w:val="clear" w:color="auto" w:fill="F2F2F2" w:themeFill="background1" w:themeFillShade="F2"/>
            <w:vAlign w:val="center"/>
          </w:tcPr>
          <w:p w14:paraId="056747F3"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404" w:type="dxa"/>
            <w:gridSpan w:val="2"/>
            <w:shd w:val="clear" w:color="auto" w:fill="F2F2F2" w:themeFill="background1" w:themeFillShade="F2"/>
            <w:noWrap/>
            <w:vAlign w:val="center"/>
          </w:tcPr>
          <w:p w14:paraId="663FEA06"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5"/>
              </w:rPr>
              <w:t>平成</w:t>
            </w:r>
            <w:r w:rsidRPr="00533815">
              <w:rPr>
                <w:rFonts w:asciiTheme="majorEastAsia" w:eastAsiaTheme="majorEastAsia" w:hAnsiTheme="majorEastAsia"/>
                <w:w w:val="90"/>
                <w:sz w:val="20"/>
                <w:szCs w:val="20"/>
                <w:fitText w:val="1040" w:id="-1956433145"/>
              </w:rPr>
              <w:t>30年</w:t>
            </w:r>
            <w:r w:rsidRPr="00533815">
              <w:rPr>
                <w:rFonts w:asciiTheme="majorEastAsia" w:eastAsiaTheme="majorEastAsia" w:hAnsiTheme="majorEastAsia" w:hint="eastAsia"/>
                <w:spacing w:val="22"/>
                <w:w w:val="90"/>
                <w:sz w:val="20"/>
                <w:szCs w:val="20"/>
                <w:fitText w:val="1040" w:id="-1956433145"/>
              </w:rPr>
              <w:t>度</w:t>
            </w:r>
          </w:p>
        </w:tc>
        <w:tc>
          <w:tcPr>
            <w:tcW w:w="1404" w:type="dxa"/>
            <w:gridSpan w:val="2"/>
            <w:shd w:val="clear" w:color="auto" w:fill="F2F2F2" w:themeFill="background1" w:themeFillShade="F2"/>
            <w:noWrap/>
            <w:vAlign w:val="center"/>
          </w:tcPr>
          <w:p w14:paraId="3D01E396"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4"/>
              </w:rPr>
              <w:t>令和元年度</w:t>
            </w:r>
          </w:p>
        </w:tc>
        <w:tc>
          <w:tcPr>
            <w:tcW w:w="1405" w:type="dxa"/>
            <w:gridSpan w:val="2"/>
            <w:shd w:val="clear" w:color="auto" w:fill="F2F2F2" w:themeFill="background1" w:themeFillShade="F2"/>
            <w:noWrap/>
            <w:vAlign w:val="center"/>
          </w:tcPr>
          <w:p w14:paraId="0C84D18E"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3"/>
              </w:rPr>
              <w:t>令和２年度</w:t>
            </w:r>
            <w:r w:rsidRPr="00533815">
              <w:rPr>
                <w:rFonts w:asciiTheme="majorEastAsia" w:eastAsiaTheme="majorEastAsia" w:hAnsiTheme="majorEastAsia" w:hint="eastAsia"/>
                <w:sz w:val="20"/>
                <w:szCs w:val="20"/>
              </w:rPr>
              <w:br/>
              <w:t>(推計値)</w:t>
            </w:r>
          </w:p>
        </w:tc>
      </w:tr>
      <w:tr w:rsidR="00533815" w:rsidRPr="00533815" w14:paraId="43F8CB53" w14:textId="77777777" w:rsidTr="00533815">
        <w:trPr>
          <w:trHeight w:val="472"/>
          <w:jc w:val="center"/>
        </w:trPr>
        <w:tc>
          <w:tcPr>
            <w:tcW w:w="2377" w:type="dxa"/>
            <w:vMerge w:val="restart"/>
            <w:shd w:val="clear" w:color="auto" w:fill="F2F2F2" w:themeFill="background1" w:themeFillShade="F2"/>
            <w:vAlign w:val="center"/>
            <w:hideMark/>
          </w:tcPr>
          <w:p w14:paraId="52754889"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移動支援事業</w:t>
            </w:r>
          </w:p>
        </w:tc>
        <w:tc>
          <w:tcPr>
            <w:tcW w:w="1723" w:type="dxa"/>
            <w:vMerge w:val="restart"/>
            <w:shd w:val="clear" w:color="auto" w:fill="F2F2F2" w:themeFill="background1" w:themeFillShade="F2"/>
            <w:vAlign w:val="center"/>
            <w:hideMark/>
          </w:tcPr>
          <w:p w14:paraId="786C9D1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w:t>
            </w:r>
          </w:p>
          <w:p w14:paraId="79D355B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（実人／年）</w:t>
            </w:r>
          </w:p>
        </w:tc>
        <w:tc>
          <w:tcPr>
            <w:tcW w:w="1140" w:type="dxa"/>
            <w:tcBorders>
              <w:bottom w:val="dotted" w:sz="4" w:space="0" w:color="auto"/>
            </w:tcBorders>
            <w:shd w:val="clear" w:color="auto" w:fill="F2F2F2" w:themeFill="background1" w:themeFillShade="F2"/>
            <w:noWrap/>
            <w:vAlign w:val="center"/>
            <w:hideMark/>
          </w:tcPr>
          <w:p w14:paraId="3B8C5015"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51" w:type="dxa"/>
            <w:tcBorders>
              <w:bottom w:val="dotted" w:sz="4" w:space="0" w:color="auto"/>
              <w:right w:val="nil"/>
            </w:tcBorders>
            <w:shd w:val="clear" w:color="auto" w:fill="auto"/>
            <w:noWrap/>
            <w:tcMar>
              <w:left w:w="0" w:type="dxa"/>
              <w:right w:w="0" w:type="dxa"/>
            </w:tcMar>
            <w:vAlign w:val="center"/>
          </w:tcPr>
          <w:p w14:paraId="10E9003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101</w:t>
            </w:r>
          </w:p>
        </w:tc>
        <w:tc>
          <w:tcPr>
            <w:tcW w:w="553" w:type="dxa"/>
            <w:tcBorders>
              <w:left w:val="nil"/>
              <w:bottom w:val="dotted" w:sz="4" w:space="0" w:color="auto"/>
            </w:tcBorders>
            <w:shd w:val="clear" w:color="auto" w:fill="auto"/>
            <w:tcMar>
              <w:left w:w="0" w:type="dxa"/>
              <w:right w:w="0" w:type="dxa"/>
            </w:tcMar>
            <w:vAlign w:val="center"/>
          </w:tcPr>
          <w:p w14:paraId="55B8DAA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864" w:type="dxa"/>
            <w:tcBorders>
              <w:bottom w:val="dotted" w:sz="4" w:space="0" w:color="auto"/>
              <w:right w:val="nil"/>
            </w:tcBorders>
            <w:shd w:val="clear" w:color="auto" w:fill="auto"/>
            <w:tcMar>
              <w:left w:w="0" w:type="dxa"/>
              <w:right w:w="0" w:type="dxa"/>
            </w:tcMar>
            <w:vAlign w:val="center"/>
          </w:tcPr>
          <w:p w14:paraId="2FA8E866"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94</w:t>
            </w:r>
          </w:p>
        </w:tc>
        <w:tc>
          <w:tcPr>
            <w:tcW w:w="540" w:type="dxa"/>
            <w:tcBorders>
              <w:left w:val="nil"/>
              <w:bottom w:val="dotted" w:sz="4" w:space="0" w:color="auto"/>
            </w:tcBorders>
            <w:shd w:val="clear" w:color="auto" w:fill="auto"/>
            <w:tcMar>
              <w:left w:w="0" w:type="dxa"/>
              <w:right w:w="0" w:type="dxa"/>
            </w:tcMar>
            <w:vAlign w:val="center"/>
          </w:tcPr>
          <w:p w14:paraId="7DE85F9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(-36)</w:t>
            </w:r>
          </w:p>
        </w:tc>
        <w:tc>
          <w:tcPr>
            <w:tcW w:w="878" w:type="dxa"/>
            <w:tcBorders>
              <w:bottom w:val="dotted" w:sz="4" w:space="0" w:color="auto"/>
              <w:right w:val="nil"/>
            </w:tcBorders>
            <w:shd w:val="clear" w:color="auto" w:fill="auto"/>
            <w:tcMar>
              <w:left w:w="0" w:type="dxa"/>
              <w:right w:w="0" w:type="dxa"/>
            </w:tcMar>
            <w:vAlign w:val="center"/>
          </w:tcPr>
          <w:p w14:paraId="56A7986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68</w:t>
            </w:r>
          </w:p>
        </w:tc>
        <w:tc>
          <w:tcPr>
            <w:tcW w:w="527" w:type="dxa"/>
            <w:tcBorders>
              <w:left w:val="nil"/>
              <w:bottom w:val="dotted" w:sz="4" w:space="0" w:color="auto"/>
            </w:tcBorders>
            <w:shd w:val="clear" w:color="auto" w:fill="auto"/>
            <w:tcMar>
              <w:left w:w="0" w:type="dxa"/>
              <w:right w:w="0" w:type="dxa"/>
            </w:tcMar>
            <w:vAlign w:val="center"/>
          </w:tcPr>
          <w:p w14:paraId="768E164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(-82)</w:t>
            </w:r>
          </w:p>
        </w:tc>
      </w:tr>
      <w:tr w:rsidR="00533815" w:rsidRPr="00533815" w14:paraId="3D4447DB" w14:textId="77777777" w:rsidTr="00533815">
        <w:trPr>
          <w:trHeight w:val="472"/>
          <w:jc w:val="center"/>
        </w:trPr>
        <w:tc>
          <w:tcPr>
            <w:tcW w:w="2377" w:type="dxa"/>
            <w:vMerge/>
            <w:shd w:val="clear" w:color="auto" w:fill="F2F2F2" w:themeFill="background1" w:themeFillShade="F2"/>
            <w:vAlign w:val="center"/>
            <w:hideMark/>
          </w:tcPr>
          <w:p w14:paraId="3A9D17FA" w14:textId="77777777" w:rsidR="00533815" w:rsidRPr="00533815" w:rsidRDefault="00533815" w:rsidP="00533815">
            <w:pPr>
              <w:jc w:val="center"/>
              <w:rPr>
                <w:rFonts w:asciiTheme="majorEastAsia" w:eastAsiaTheme="majorEastAsia" w:hAnsiTheme="majorEastAsia"/>
                <w:sz w:val="20"/>
                <w:szCs w:val="20"/>
              </w:rPr>
            </w:pPr>
          </w:p>
        </w:tc>
        <w:tc>
          <w:tcPr>
            <w:tcW w:w="1723" w:type="dxa"/>
            <w:vMerge/>
            <w:shd w:val="clear" w:color="auto" w:fill="F2F2F2" w:themeFill="background1" w:themeFillShade="F2"/>
            <w:vAlign w:val="center"/>
            <w:hideMark/>
          </w:tcPr>
          <w:p w14:paraId="37ADB015" w14:textId="77777777" w:rsidR="00533815" w:rsidRPr="00533815" w:rsidRDefault="00533815" w:rsidP="00533815">
            <w:pPr>
              <w:jc w:val="center"/>
              <w:rPr>
                <w:rFonts w:asciiTheme="majorEastAsia" w:eastAsiaTheme="majorEastAsia" w:hAnsiTheme="majorEastAsia"/>
                <w:sz w:val="20"/>
                <w:szCs w:val="20"/>
              </w:rPr>
            </w:pPr>
          </w:p>
        </w:tc>
        <w:tc>
          <w:tcPr>
            <w:tcW w:w="1140" w:type="dxa"/>
            <w:tcBorders>
              <w:top w:val="dotted" w:sz="4" w:space="0" w:color="auto"/>
              <w:bottom w:val="single" w:sz="4" w:space="0" w:color="auto"/>
            </w:tcBorders>
            <w:shd w:val="clear" w:color="auto" w:fill="F2F2F2" w:themeFill="background1" w:themeFillShade="F2"/>
            <w:noWrap/>
            <w:vAlign w:val="center"/>
            <w:hideMark/>
          </w:tcPr>
          <w:p w14:paraId="1D48DC7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51" w:type="dxa"/>
            <w:tcBorders>
              <w:top w:val="dotted" w:sz="4" w:space="0" w:color="auto"/>
              <w:right w:val="nil"/>
            </w:tcBorders>
            <w:shd w:val="clear" w:color="auto" w:fill="auto"/>
            <w:noWrap/>
            <w:tcMar>
              <w:left w:w="0" w:type="dxa"/>
              <w:right w:w="0" w:type="dxa"/>
            </w:tcMar>
            <w:vAlign w:val="center"/>
          </w:tcPr>
          <w:p w14:paraId="0F3D811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100</w:t>
            </w:r>
          </w:p>
        </w:tc>
        <w:tc>
          <w:tcPr>
            <w:tcW w:w="553" w:type="dxa"/>
            <w:tcBorders>
              <w:top w:val="dotted" w:sz="4" w:space="0" w:color="auto"/>
              <w:left w:val="nil"/>
            </w:tcBorders>
            <w:shd w:val="clear" w:color="auto" w:fill="auto"/>
            <w:tcMar>
              <w:left w:w="0" w:type="dxa"/>
              <w:right w:w="0" w:type="dxa"/>
            </w:tcMar>
            <w:vAlign w:val="center"/>
          </w:tcPr>
          <w:p w14:paraId="458F19DD" w14:textId="77777777" w:rsidR="00533815" w:rsidRPr="00533815" w:rsidRDefault="00533815" w:rsidP="00533815">
            <w:pPr>
              <w:jc w:val="right"/>
              <w:rPr>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1DE0157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130</w:t>
            </w:r>
          </w:p>
        </w:tc>
        <w:tc>
          <w:tcPr>
            <w:tcW w:w="540" w:type="dxa"/>
            <w:tcBorders>
              <w:top w:val="dotted" w:sz="4" w:space="0" w:color="auto"/>
              <w:left w:val="nil"/>
            </w:tcBorders>
            <w:shd w:val="clear" w:color="auto" w:fill="auto"/>
            <w:tcMar>
              <w:left w:w="0" w:type="dxa"/>
              <w:right w:w="0" w:type="dxa"/>
            </w:tcMar>
            <w:vAlign w:val="center"/>
          </w:tcPr>
          <w:p w14:paraId="38A367F1" w14:textId="77777777" w:rsidR="00533815" w:rsidRPr="00533815" w:rsidRDefault="00533815" w:rsidP="00533815">
            <w:pPr>
              <w:jc w:val="right"/>
              <w:rPr>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6FD764D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150</w:t>
            </w:r>
          </w:p>
        </w:tc>
        <w:tc>
          <w:tcPr>
            <w:tcW w:w="527" w:type="dxa"/>
            <w:tcBorders>
              <w:top w:val="dotted" w:sz="4" w:space="0" w:color="auto"/>
              <w:left w:val="nil"/>
            </w:tcBorders>
            <w:shd w:val="clear" w:color="auto" w:fill="auto"/>
            <w:tcMar>
              <w:left w:w="0" w:type="dxa"/>
              <w:right w:w="0" w:type="dxa"/>
            </w:tcMar>
            <w:vAlign w:val="center"/>
          </w:tcPr>
          <w:p w14:paraId="354543BC"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71A5B24E" w14:textId="77777777" w:rsidTr="00533815">
        <w:trPr>
          <w:trHeight w:val="472"/>
          <w:jc w:val="center"/>
        </w:trPr>
        <w:tc>
          <w:tcPr>
            <w:tcW w:w="2377" w:type="dxa"/>
            <w:vMerge/>
            <w:shd w:val="clear" w:color="auto" w:fill="F2F2F2" w:themeFill="background1" w:themeFillShade="F2"/>
            <w:vAlign w:val="center"/>
          </w:tcPr>
          <w:p w14:paraId="7F857E1D" w14:textId="77777777" w:rsidR="00533815" w:rsidRPr="00533815" w:rsidRDefault="00533815" w:rsidP="00533815">
            <w:pPr>
              <w:jc w:val="center"/>
              <w:rPr>
                <w:rFonts w:asciiTheme="majorEastAsia" w:eastAsiaTheme="majorEastAsia" w:hAnsiTheme="majorEastAsia"/>
                <w:sz w:val="20"/>
                <w:szCs w:val="20"/>
              </w:rPr>
            </w:pPr>
          </w:p>
        </w:tc>
        <w:tc>
          <w:tcPr>
            <w:tcW w:w="1723" w:type="dxa"/>
            <w:vMerge w:val="restart"/>
            <w:shd w:val="clear" w:color="auto" w:fill="F2F2F2" w:themeFill="background1" w:themeFillShade="F2"/>
            <w:vAlign w:val="center"/>
          </w:tcPr>
          <w:p w14:paraId="3F440B68"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利用時間</w:t>
            </w:r>
          </w:p>
          <w:p w14:paraId="30766BC6"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（時間／年）</w:t>
            </w:r>
          </w:p>
        </w:tc>
        <w:tc>
          <w:tcPr>
            <w:tcW w:w="1140" w:type="dxa"/>
            <w:tcBorders>
              <w:bottom w:val="dotted" w:sz="4" w:space="0" w:color="auto"/>
            </w:tcBorders>
            <w:shd w:val="clear" w:color="auto" w:fill="F2F2F2" w:themeFill="background1" w:themeFillShade="F2"/>
            <w:noWrap/>
            <w:vAlign w:val="center"/>
          </w:tcPr>
          <w:p w14:paraId="4A116059"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51" w:type="dxa"/>
            <w:tcBorders>
              <w:bottom w:val="dotted" w:sz="4" w:space="0" w:color="auto"/>
              <w:right w:val="nil"/>
            </w:tcBorders>
            <w:shd w:val="clear" w:color="auto" w:fill="auto"/>
            <w:noWrap/>
            <w:tcMar>
              <w:left w:w="0" w:type="dxa"/>
              <w:right w:w="0" w:type="dxa"/>
            </w:tcMar>
            <w:vAlign w:val="center"/>
          </w:tcPr>
          <w:p w14:paraId="17AA12D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6,805</w:t>
            </w:r>
          </w:p>
        </w:tc>
        <w:tc>
          <w:tcPr>
            <w:tcW w:w="553" w:type="dxa"/>
            <w:tcBorders>
              <w:left w:val="nil"/>
              <w:bottom w:val="dotted" w:sz="4" w:space="0" w:color="auto"/>
            </w:tcBorders>
            <w:shd w:val="clear" w:color="auto" w:fill="auto"/>
            <w:tcMar>
              <w:left w:w="0" w:type="dxa"/>
              <w:right w:w="0" w:type="dxa"/>
            </w:tcMar>
            <w:vAlign w:val="center"/>
          </w:tcPr>
          <w:p w14:paraId="72A2B4F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(-695)</w:t>
            </w:r>
          </w:p>
        </w:tc>
        <w:tc>
          <w:tcPr>
            <w:tcW w:w="864" w:type="dxa"/>
            <w:tcBorders>
              <w:bottom w:val="dotted" w:sz="4" w:space="0" w:color="auto"/>
              <w:right w:val="nil"/>
            </w:tcBorders>
            <w:shd w:val="clear" w:color="auto" w:fill="auto"/>
            <w:tcMar>
              <w:left w:w="0" w:type="dxa"/>
              <w:right w:w="0" w:type="dxa"/>
            </w:tcMar>
            <w:vAlign w:val="center"/>
          </w:tcPr>
          <w:p w14:paraId="67069F7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7,102</w:t>
            </w:r>
          </w:p>
        </w:tc>
        <w:tc>
          <w:tcPr>
            <w:tcW w:w="540" w:type="dxa"/>
            <w:tcBorders>
              <w:left w:val="nil"/>
              <w:bottom w:val="dotted" w:sz="4" w:space="0" w:color="auto"/>
            </w:tcBorders>
            <w:shd w:val="clear" w:color="auto" w:fill="auto"/>
            <w:tcMar>
              <w:left w:w="0" w:type="dxa"/>
              <w:right w:w="0" w:type="dxa"/>
            </w:tcMar>
            <w:vAlign w:val="center"/>
          </w:tcPr>
          <w:p w14:paraId="042133D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(-398)</w:t>
            </w:r>
          </w:p>
        </w:tc>
        <w:tc>
          <w:tcPr>
            <w:tcW w:w="878" w:type="dxa"/>
            <w:tcBorders>
              <w:bottom w:val="dotted" w:sz="4" w:space="0" w:color="auto"/>
              <w:right w:val="nil"/>
            </w:tcBorders>
            <w:shd w:val="clear" w:color="auto" w:fill="auto"/>
            <w:tcMar>
              <w:left w:w="0" w:type="dxa"/>
              <w:right w:w="0" w:type="dxa"/>
            </w:tcMar>
            <w:vAlign w:val="center"/>
          </w:tcPr>
          <w:p w14:paraId="08CE5FC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7,002</w:t>
            </w:r>
          </w:p>
        </w:tc>
        <w:tc>
          <w:tcPr>
            <w:tcW w:w="527" w:type="dxa"/>
            <w:tcBorders>
              <w:left w:val="nil"/>
              <w:bottom w:val="dotted" w:sz="4" w:space="0" w:color="auto"/>
            </w:tcBorders>
            <w:shd w:val="clear" w:color="auto" w:fill="auto"/>
            <w:tcMar>
              <w:left w:w="0" w:type="dxa"/>
              <w:right w:w="0" w:type="dxa"/>
            </w:tcMar>
            <w:vAlign w:val="center"/>
          </w:tcPr>
          <w:p w14:paraId="703D104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(-798)</w:t>
            </w:r>
          </w:p>
        </w:tc>
      </w:tr>
      <w:tr w:rsidR="00533815" w:rsidRPr="00533815" w14:paraId="73271686" w14:textId="77777777" w:rsidTr="00533815">
        <w:trPr>
          <w:trHeight w:val="472"/>
          <w:jc w:val="center"/>
        </w:trPr>
        <w:tc>
          <w:tcPr>
            <w:tcW w:w="2377" w:type="dxa"/>
            <w:vMerge/>
            <w:shd w:val="clear" w:color="auto" w:fill="F2F2F2" w:themeFill="background1" w:themeFillShade="F2"/>
            <w:vAlign w:val="center"/>
          </w:tcPr>
          <w:p w14:paraId="7CB63DC3" w14:textId="77777777" w:rsidR="00533815" w:rsidRPr="00533815" w:rsidRDefault="00533815" w:rsidP="00533815">
            <w:pPr>
              <w:jc w:val="center"/>
              <w:rPr>
                <w:rFonts w:asciiTheme="majorEastAsia" w:eastAsiaTheme="majorEastAsia" w:hAnsiTheme="majorEastAsia"/>
                <w:sz w:val="20"/>
                <w:szCs w:val="20"/>
              </w:rPr>
            </w:pPr>
          </w:p>
        </w:tc>
        <w:tc>
          <w:tcPr>
            <w:tcW w:w="1723" w:type="dxa"/>
            <w:vMerge/>
            <w:shd w:val="clear" w:color="auto" w:fill="F2F2F2" w:themeFill="background1" w:themeFillShade="F2"/>
            <w:vAlign w:val="center"/>
          </w:tcPr>
          <w:p w14:paraId="766C638A" w14:textId="77777777" w:rsidR="00533815" w:rsidRPr="00533815" w:rsidRDefault="00533815" w:rsidP="00533815">
            <w:pPr>
              <w:jc w:val="center"/>
              <w:rPr>
                <w:rFonts w:asciiTheme="majorEastAsia" w:eastAsiaTheme="majorEastAsia" w:hAnsiTheme="majorEastAsia"/>
                <w:sz w:val="20"/>
                <w:szCs w:val="20"/>
              </w:rPr>
            </w:pPr>
          </w:p>
        </w:tc>
        <w:tc>
          <w:tcPr>
            <w:tcW w:w="1140" w:type="dxa"/>
            <w:tcBorders>
              <w:top w:val="dotted" w:sz="4" w:space="0" w:color="auto"/>
            </w:tcBorders>
            <w:shd w:val="clear" w:color="auto" w:fill="F2F2F2" w:themeFill="background1" w:themeFillShade="F2"/>
            <w:noWrap/>
            <w:vAlign w:val="center"/>
          </w:tcPr>
          <w:p w14:paraId="37338F28"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51" w:type="dxa"/>
            <w:tcBorders>
              <w:top w:val="dotted" w:sz="4" w:space="0" w:color="auto"/>
              <w:right w:val="nil"/>
            </w:tcBorders>
            <w:shd w:val="clear" w:color="auto" w:fill="auto"/>
            <w:noWrap/>
            <w:tcMar>
              <w:left w:w="0" w:type="dxa"/>
              <w:right w:w="0" w:type="dxa"/>
            </w:tcMar>
            <w:vAlign w:val="center"/>
          </w:tcPr>
          <w:p w14:paraId="5007CC45"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7,500</w:t>
            </w:r>
          </w:p>
        </w:tc>
        <w:tc>
          <w:tcPr>
            <w:tcW w:w="553" w:type="dxa"/>
            <w:tcBorders>
              <w:top w:val="dotted" w:sz="4" w:space="0" w:color="auto"/>
              <w:left w:val="nil"/>
            </w:tcBorders>
            <w:shd w:val="clear" w:color="auto" w:fill="auto"/>
            <w:tcMar>
              <w:left w:w="0" w:type="dxa"/>
              <w:right w:w="0" w:type="dxa"/>
            </w:tcMar>
            <w:vAlign w:val="center"/>
          </w:tcPr>
          <w:p w14:paraId="56344BA1" w14:textId="77777777" w:rsidR="00533815" w:rsidRPr="00533815" w:rsidRDefault="00533815" w:rsidP="00533815">
            <w:pPr>
              <w:jc w:val="right"/>
              <w:rPr>
                <w:rFonts w:asciiTheme="majorEastAsia" w:eastAsiaTheme="majorEastAsia" w:hAnsiTheme="majorEastAsia"/>
                <w:sz w:val="20"/>
                <w:szCs w:val="20"/>
              </w:rPr>
            </w:pPr>
          </w:p>
        </w:tc>
        <w:tc>
          <w:tcPr>
            <w:tcW w:w="864" w:type="dxa"/>
            <w:tcBorders>
              <w:top w:val="dotted" w:sz="4" w:space="0" w:color="auto"/>
              <w:right w:val="nil"/>
            </w:tcBorders>
            <w:shd w:val="clear" w:color="auto" w:fill="auto"/>
            <w:tcMar>
              <w:left w:w="0" w:type="dxa"/>
              <w:right w:w="0" w:type="dxa"/>
            </w:tcMar>
            <w:vAlign w:val="center"/>
          </w:tcPr>
          <w:p w14:paraId="2F465427"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7,500</w:t>
            </w:r>
          </w:p>
        </w:tc>
        <w:tc>
          <w:tcPr>
            <w:tcW w:w="540" w:type="dxa"/>
            <w:tcBorders>
              <w:top w:val="dotted" w:sz="4" w:space="0" w:color="auto"/>
              <w:left w:val="nil"/>
            </w:tcBorders>
            <w:shd w:val="clear" w:color="auto" w:fill="auto"/>
            <w:tcMar>
              <w:left w:w="0" w:type="dxa"/>
              <w:right w:w="0" w:type="dxa"/>
            </w:tcMar>
            <w:vAlign w:val="center"/>
          </w:tcPr>
          <w:p w14:paraId="38172EE4" w14:textId="77777777" w:rsidR="00533815" w:rsidRPr="00533815" w:rsidRDefault="00533815" w:rsidP="00533815">
            <w:pPr>
              <w:jc w:val="right"/>
              <w:rPr>
                <w:rFonts w:asciiTheme="majorEastAsia" w:eastAsiaTheme="majorEastAsia" w:hAnsiTheme="majorEastAsia"/>
                <w:sz w:val="20"/>
                <w:szCs w:val="20"/>
              </w:rPr>
            </w:pPr>
          </w:p>
        </w:tc>
        <w:tc>
          <w:tcPr>
            <w:tcW w:w="878" w:type="dxa"/>
            <w:tcBorders>
              <w:top w:val="dotted" w:sz="4" w:space="0" w:color="auto"/>
              <w:right w:val="nil"/>
            </w:tcBorders>
            <w:shd w:val="clear" w:color="auto" w:fill="auto"/>
            <w:tcMar>
              <w:left w:w="0" w:type="dxa"/>
              <w:right w:w="0" w:type="dxa"/>
            </w:tcMar>
            <w:vAlign w:val="center"/>
          </w:tcPr>
          <w:p w14:paraId="6C6EA8A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7,800</w:t>
            </w:r>
          </w:p>
        </w:tc>
        <w:tc>
          <w:tcPr>
            <w:tcW w:w="527" w:type="dxa"/>
            <w:tcBorders>
              <w:top w:val="dotted" w:sz="4" w:space="0" w:color="auto"/>
              <w:left w:val="nil"/>
            </w:tcBorders>
            <w:shd w:val="clear" w:color="auto" w:fill="auto"/>
            <w:tcMar>
              <w:left w:w="0" w:type="dxa"/>
              <w:right w:w="0" w:type="dxa"/>
            </w:tcMar>
            <w:vAlign w:val="center"/>
          </w:tcPr>
          <w:p w14:paraId="6C4A22D4" w14:textId="77777777" w:rsidR="00533815" w:rsidRPr="00533815" w:rsidRDefault="00533815" w:rsidP="00533815">
            <w:pPr>
              <w:jc w:val="right"/>
              <w:rPr>
                <w:rFonts w:asciiTheme="majorEastAsia" w:eastAsiaTheme="majorEastAsia" w:hAnsiTheme="majorEastAsia"/>
                <w:sz w:val="20"/>
                <w:szCs w:val="20"/>
              </w:rPr>
            </w:pPr>
          </w:p>
        </w:tc>
      </w:tr>
    </w:tbl>
    <w:p w14:paraId="3D980818" w14:textId="2C1059E3" w:rsidR="00533815" w:rsidRDefault="00533815" w:rsidP="00533815"/>
    <w:p w14:paraId="0A553388" w14:textId="77777777" w:rsidR="00362211" w:rsidRPr="00533815" w:rsidRDefault="00362211" w:rsidP="00533815"/>
    <w:p w14:paraId="0C7B4C7A" w14:textId="77777777" w:rsidR="00533815" w:rsidRPr="00533815" w:rsidRDefault="00533815" w:rsidP="00E05AE4">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bCs/>
          <w:kern w:val="2"/>
          <w:sz w:val="24"/>
        </w:rPr>
        <w:t xml:space="preserve">⑩　</w:t>
      </w:r>
      <w:r w:rsidRPr="00533815">
        <w:rPr>
          <w:rFonts w:ascii="ＭＳ ゴシック" w:eastAsia="ＭＳ ゴシック" w:hAnsi="ＭＳ ゴシック" w:hint="eastAsia"/>
          <w:b/>
          <w:kern w:val="2"/>
          <w:sz w:val="24"/>
        </w:rPr>
        <w:t>地域活動支援センター</w:t>
      </w:r>
    </w:p>
    <w:p w14:paraId="713189EF" w14:textId="77777777" w:rsidR="00533815" w:rsidRPr="00533815" w:rsidRDefault="00533815" w:rsidP="00533815">
      <w:pPr>
        <w:ind w:leftChars="200" w:left="763" w:rightChars="55" w:right="138" w:hangingChars="100" w:hanging="261"/>
        <w:rPr>
          <w:sz w:val="23"/>
        </w:rPr>
      </w:pPr>
      <w:r w:rsidRPr="00533815">
        <w:rPr>
          <w:rFonts w:hint="eastAsia"/>
          <w:sz w:val="23"/>
        </w:rPr>
        <w:t>○地域活動支援センターⅠ型については、袖ケ浦市に設置されている事業所に４市で委託をしています。</w:t>
      </w:r>
    </w:p>
    <w:p w14:paraId="148576B6" w14:textId="539FF125" w:rsidR="00533815" w:rsidRPr="00533815" w:rsidRDefault="00533815" w:rsidP="00533815">
      <w:pPr>
        <w:ind w:leftChars="200" w:left="763" w:rightChars="55" w:right="138" w:hangingChars="100" w:hanging="261"/>
        <w:rPr>
          <w:sz w:val="23"/>
        </w:rPr>
      </w:pPr>
      <w:r w:rsidRPr="00533815">
        <w:rPr>
          <w:rFonts w:hint="eastAsia"/>
          <w:sz w:val="23"/>
        </w:rPr>
        <w:t>○地域活動支援センターⅡ型については、</w:t>
      </w:r>
      <w:r w:rsidR="00343519" w:rsidRPr="00EB31BD">
        <w:rPr>
          <w:rFonts w:hint="eastAsia"/>
          <w:sz w:val="23"/>
        </w:rPr>
        <w:t>富津市に設置されている事業所に</w:t>
      </w:r>
      <w:r w:rsidRPr="00533815">
        <w:rPr>
          <w:rFonts w:hint="eastAsia"/>
          <w:sz w:val="23"/>
        </w:rPr>
        <w:t>利用者数は現在１人となっています。</w:t>
      </w:r>
    </w:p>
    <w:p w14:paraId="5F27D259" w14:textId="77777777" w:rsidR="00533815" w:rsidRPr="00533815" w:rsidRDefault="00533815" w:rsidP="00533815">
      <w:pPr>
        <w:ind w:leftChars="200" w:left="763" w:rightChars="55" w:right="138" w:hangingChars="100" w:hanging="261"/>
        <w:rPr>
          <w:sz w:val="23"/>
        </w:rPr>
      </w:pPr>
      <w:r w:rsidRPr="00533815">
        <w:rPr>
          <w:rFonts w:hint="eastAsia"/>
          <w:sz w:val="23"/>
        </w:rPr>
        <w:t>○地域活動支援センターⅢ型については、本市に事業所が設置されており、ほぼ横ばいで推移しています。また、他市町村分については、令和２年度時点で利用者はおりません。</w:t>
      </w:r>
    </w:p>
    <w:p w14:paraId="15BD7CF2"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2130"/>
        <w:gridCol w:w="1651"/>
        <w:gridCol w:w="1164"/>
        <w:gridCol w:w="679"/>
        <w:gridCol w:w="573"/>
        <w:gridCol w:w="703"/>
        <w:gridCol w:w="550"/>
        <w:gridCol w:w="726"/>
        <w:gridCol w:w="527"/>
      </w:tblGrid>
      <w:tr w:rsidR="00533815" w:rsidRPr="00533815" w14:paraId="11737C43" w14:textId="77777777" w:rsidTr="00533815">
        <w:trPr>
          <w:trHeight w:val="630"/>
          <w:jc w:val="center"/>
        </w:trPr>
        <w:tc>
          <w:tcPr>
            <w:tcW w:w="2880" w:type="dxa"/>
            <w:gridSpan w:val="2"/>
            <w:shd w:val="clear" w:color="auto" w:fill="F2F2F2" w:themeFill="background1" w:themeFillShade="F2"/>
            <w:vAlign w:val="center"/>
          </w:tcPr>
          <w:p w14:paraId="216F16E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815" w:type="dxa"/>
            <w:gridSpan w:val="2"/>
            <w:shd w:val="clear" w:color="auto" w:fill="F2F2F2" w:themeFill="background1" w:themeFillShade="F2"/>
            <w:vAlign w:val="center"/>
          </w:tcPr>
          <w:p w14:paraId="3DCD436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2" w:type="dxa"/>
            <w:gridSpan w:val="2"/>
            <w:shd w:val="clear" w:color="auto" w:fill="F2F2F2" w:themeFill="background1" w:themeFillShade="F2"/>
            <w:noWrap/>
            <w:vAlign w:val="center"/>
          </w:tcPr>
          <w:p w14:paraId="069E95F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42"/>
              </w:rPr>
              <w:t>平成</w:t>
            </w:r>
            <w:r w:rsidRPr="00533815">
              <w:rPr>
                <w:rFonts w:asciiTheme="majorEastAsia" w:eastAsiaTheme="majorEastAsia" w:hAnsiTheme="majorEastAsia"/>
                <w:w w:val="90"/>
                <w:sz w:val="20"/>
                <w:szCs w:val="20"/>
                <w:fitText w:val="1040" w:id="-1956433142"/>
              </w:rPr>
              <w:t>30年</w:t>
            </w:r>
            <w:r w:rsidRPr="00533815">
              <w:rPr>
                <w:rFonts w:asciiTheme="majorEastAsia" w:eastAsiaTheme="majorEastAsia" w:hAnsiTheme="majorEastAsia" w:hint="eastAsia"/>
                <w:spacing w:val="22"/>
                <w:w w:val="90"/>
                <w:sz w:val="20"/>
                <w:szCs w:val="20"/>
                <w:fitText w:val="1040" w:id="-1956433142"/>
              </w:rPr>
              <w:t>度</w:t>
            </w:r>
          </w:p>
        </w:tc>
        <w:tc>
          <w:tcPr>
            <w:tcW w:w="1253" w:type="dxa"/>
            <w:gridSpan w:val="2"/>
            <w:shd w:val="clear" w:color="auto" w:fill="F2F2F2" w:themeFill="background1" w:themeFillShade="F2"/>
            <w:noWrap/>
            <w:vAlign w:val="center"/>
          </w:tcPr>
          <w:p w14:paraId="0CEBE14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1"/>
              </w:rPr>
              <w:t>令和元年度</w:t>
            </w:r>
          </w:p>
        </w:tc>
        <w:tc>
          <w:tcPr>
            <w:tcW w:w="1253" w:type="dxa"/>
            <w:gridSpan w:val="2"/>
            <w:shd w:val="clear" w:color="auto" w:fill="F2F2F2" w:themeFill="background1" w:themeFillShade="F2"/>
            <w:noWrap/>
            <w:vAlign w:val="center"/>
          </w:tcPr>
          <w:p w14:paraId="502E0B4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40"/>
              </w:rPr>
              <w:t>令和２年度</w:t>
            </w:r>
            <w:r w:rsidRPr="00533815">
              <w:rPr>
                <w:rFonts w:asciiTheme="majorEastAsia" w:eastAsiaTheme="majorEastAsia" w:hAnsiTheme="majorEastAsia" w:hint="eastAsia"/>
                <w:sz w:val="20"/>
                <w:szCs w:val="20"/>
              </w:rPr>
              <w:br/>
              <w:t>(推計値)</w:t>
            </w:r>
          </w:p>
        </w:tc>
      </w:tr>
      <w:tr w:rsidR="00533815" w:rsidRPr="00533815" w14:paraId="32183FE3" w14:textId="77777777" w:rsidTr="00533815">
        <w:trPr>
          <w:trHeight w:val="395"/>
          <w:jc w:val="center"/>
        </w:trPr>
        <w:tc>
          <w:tcPr>
            <w:tcW w:w="750" w:type="dxa"/>
            <w:vMerge w:val="restart"/>
            <w:shd w:val="clear" w:color="auto" w:fill="F2F2F2" w:themeFill="background1" w:themeFillShade="F2"/>
            <w:textDirection w:val="tbRlV"/>
            <w:vAlign w:val="center"/>
          </w:tcPr>
          <w:p w14:paraId="1672C52C"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木更津市</w:t>
            </w:r>
          </w:p>
        </w:tc>
        <w:tc>
          <w:tcPr>
            <w:tcW w:w="2130" w:type="dxa"/>
            <w:vMerge w:val="restart"/>
            <w:shd w:val="clear" w:color="auto" w:fill="F2F2F2" w:themeFill="background1" w:themeFillShade="F2"/>
            <w:vAlign w:val="center"/>
          </w:tcPr>
          <w:p w14:paraId="4C02F09E"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27D5A9C1"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センターⅠ型</w:t>
            </w:r>
          </w:p>
        </w:tc>
        <w:tc>
          <w:tcPr>
            <w:tcW w:w="1651" w:type="dxa"/>
            <w:vMerge w:val="restart"/>
            <w:shd w:val="clear" w:color="auto" w:fill="F2F2F2" w:themeFill="background1" w:themeFillShade="F2"/>
            <w:vAlign w:val="center"/>
            <w:hideMark/>
          </w:tcPr>
          <w:p w14:paraId="4ADE081C"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hideMark/>
          </w:tcPr>
          <w:p w14:paraId="42EA0073"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620134C"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37910415"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51565951"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left w:val="nil"/>
              <w:bottom w:val="dotted" w:sz="4" w:space="0" w:color="auto"/>
            </w:tcBorders>
            <w:shd w:val="clear" w:color="auto" w:fill="auto"/>
            <w:tcMar>
              <w:left w:w="0" w:type="dxa"/>
              <w:right w:w="0" w:type="dxa"/>
            </w:tcMar>
            <w:vAlign w:val="center"/>
          </w:tcPr>
          <w:p w14:paraId="78AD6166"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2E7E7241"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43F1E62E"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68149EC2" w14:textId="77777777" w:rsidTr="00533815">
        <w:trPr>
          <w:trHeight w:val="395"/>
          <w:jc w:val="center"/>
        </w:trPr>
        <w:tc>
          <w:tcPr>
            <w:tcW w:w="750" w:type="dxa"/>
            <w:vMerge/>
            <w:shd w:val="clear" w:color="auto" w:fill="F2F2F2" w:themeFill="background1" w:themeFillShade="F2"/>
            <w:textDirection w:val="tbRlV"/>
            <w:vAlign w:val="center"/>
          </w:tcPr>
          <w:p w14:paraId="6757C4C0"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2D23D90F"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534AF016"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7CE95B73"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1F66345B"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top w:val="dotted" w:sz="4" w:space="0" w:color="auto"/>
              <w:left w:val="nil"/>
            </w:tcBorders>
            <w:shd w:val="clear" w:color="auto" w:fill="auto"/>
            <w:tcMar>
              <w:left w:w="0" w:type="dxa"/>
              <w:right w:w="0" w:type="dxa"/>
            </w:tcMar>
            <w:vAlign w:val="center"/>
          </w:tcPr>
          <w:p w14:paraId="2EF337FD"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3B7AFD7"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top w:val="dotted" w:sz="4" w:space="0" w:color="auto"/>
              <w:left w:val="nil"/>
            </w:tcBorders>
            <w:shd w:val="clear" w:color="auto" w:fill="auto"/>
            <w:tcMar>
              <w:left w:w="0" w:type="dxa"/>
              <w:right w:w="0" w:type="dxa"/>
            </w:tcMar>
            <w:vAlign w:val="center"/>
          </w:tcPr>
          <w:p w14:paraId="78E19728"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170C163"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top w:val="dotted" w:sz="4" w:space="0" w:color="auto"/>
              <w:left w:val="nil"/>
            </w:tcBorders>
            <w:shd w:val="clear" w:color="auto" w:fill="auto"/>
            <w:tcMar>
              <w:left w:w="0" w:type="dxa"/>
              <w:right w:w="0" w:type="dxa"/>
            </w:tcMar>
            <w:vAlign w:val="center"/>
          </w:tcPr>
          <w:p w14:paraId="5DB79D26"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533815" w:rsidRPr="00533815" w14:paraId="631D47F8" w14:textId="77777777" w:rsidTr="00533815">
        <w:trPr>
          <w:trHeight w:val="395"/>
          <w:jc w:val="center"/>
        </w:trPr>
        <w:tc>
          <w:tcPr>
            <w:tcW w:w="750" w:type="dxa"/>
            <w:vMerge/>
            <w:shd w:val="clear" w:color="auto" w:fill="F2F2F2" w:themeFill="background1" w:themeFillShade="F2"/>
            <w:textDirection w:val="tbRlV"/>
            <w:vAlign w:val="center"/>
          </w:tcPr>
          <w:p w14:paraId="7A1B699D"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8AFB6E2"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58079F8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37806E1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550D2779"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74B03E19"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284B2990"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left w:val="nil"/>
              <w:bottom w:val="dotted" w:sz="4" w:space="0" w:color="auto"/>
            </w:tcBorders>
            <w:shd w:val="clear" w:color="auto" w:fill="auto"/>
            <w:tcMar>
              <w:left w:w="0" w:type="dxa"/>
              <w:right w:w="0" w:type="dxa"/>
            </w:tcMar>
            <w:vAlign w:val="center"/>
          </w:tcPr>
          <w:p w14:paraId="6686431D"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47C9AC84"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1EEC1CE5"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68DA94FC" w14:textId="77777777" w:rsidTr="00533815">
        <w:trPr>
          <w:trHeight w:val="395"/>
          <w:jc w:val="center"/>
        </w:trPr>
        <w:tc>
          <w:tcPr>
            <w:tcW w:w="750" w:type="dxa"/>
            <w:vMerge/>
            <w:shd w:val="clear" w:color="auto" w:fill="F2F2F2" w:themeFill="background1" w:themeFillShade="F2"/>
            <w:textDirection w:val="tbRlV"/>
            <w:vAlign w:val="center"/>
          </w:tcPr>
          <w:p w14:paraId="755ED992"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2CDA622"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366B3600"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4A037B10"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0294DF38"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top w:val="dotted" w:sz="4" w:space="0" w:color="auto"/>
              <w:left w:val="nil"/>
            </w:tcBorders>
            <w:shd w:val="clear" w:color="auto" w:fill="auto"/>
            <w:tcMar>
              <w:left w:w="0" w:type="dxa"/>
              <w:right w:w="0" w:type="dxa"/>
            </w:tcMar>
            <w:vAlign w:val="center"/>
          </w:tcPr>
          <w:p w14:paraId="244428FC"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5E50385"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top w:val="dotted" w:sz="4" w:space="0" w:color="auto"/>
              <w:left w:val="nil"/>
            </w:tcBorders>
            <w:shd w:val="clear" w:color="auto" w:fill="auto"/>
            <w:tcMar>
              <w:left w:w="0" w:type="dxa"/>
              <w:right w:w="0" w:type="dxa"/>
            </w:tcMar>
            <w:vAlign w:val="center"/>
          </w:tcPr>
          <w:p w14:paraId="1DC4EA19"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6558053"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top w:val="dotted" w:sz="4" w:space="0" w:color="auto"/>
              <w:left w:val="nil"/>
            </w:tcBorders>
            <w:shd w:val="clear" w:color="auto" w:fill="auto"/>
            <w:tcMar>
              <w:left w:w="0" w:type="dxa"/>
              <w:right w:w="0" w:type="dxa"/>
            </w:tcMar>
            <w:vAlign w:val="center"/>
          </w:tcPr>
          <w:p w14:paraId="3928AF51"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533815" w:rsidRPr="00533815" w14:paraId="7D5EE276" w14:textId="77777777" w:rsidTr="00533815">
        <w:trPr>
          <w:trHeight w:val="395"/>
          <w:jc w:val="center"/>
        </w:trPr>
        <w:tc>
          <w:tcPr>
            <w:tcW w:w="750" w:type="dxa"/>
            <w:vMerge/>
            <w:shd w:val="clear" w:color="auto" w:fill="F2F2F2" w:themeFill="background1" w:themeFillShade="F2"/>
            <w:textDirection w:val="tbRlV"/>
            <w:vAlign w:val="center"/>
          </w:tcPr>
          <w:p w14:paraId="24926A3B"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20021561"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0AFAE9B5"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センターⅡ型</w:t>
            </w:r>
          </w:p>
        </w:tc>
        <w:tc>
          <w:tcPr>
            <w:tcW w:w="1651" w:type="dxa"/>
            <w:vMerge w:val="restart"/>
            <w:shd w:val="clear" w:color="auto" w:fill="F2F2F2" w:themeFill="background1" w:themeFillShade="F2"/>
            <w:vAlign w:val="center"/>
          </w:tcPr>
          <w:p w14:paraId="56E47276"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tcPr>
          <w:p w14:paraId="1507EB11"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6BD1A89D"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653E8D23"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2BB96C88"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left w:val="nil"/>
              <w:bottom w:val="dotted" w:sz="4" w:space="0" w:color="auto"/>
            </w:tcBorders>
            <w:shd w:val="clear" w:color="auto" w:fill="auto"/>
            <w:tcMar>
              <w:left w:w="0" w:type="dxa"/>
              <w:right w:w="0" w:type="dxa"/>
            </w:tcMar>
            <w:vAlign w:val="center"/>
          </w:tcPr>
          <w:p w14:paraId="038557B4"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2D825402"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7BDD8C5E"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7D31B693" w14:textId="77777777" w:rsidTr="00533815">
        <w:trPr>
          <w:trHeight w:val="395"/>
          <w:jc w:val="center"/>
        </w:trPr>
        <w:tc>
          <w:tcPr>
            <w:tcW w:w="750" w:type="dxa"/>
            <w:vMerge/>
            <w:shd w:val="clear" w:color="auto" w:fill="F2F2F2" w:themeFill="background1" w:themeFillShade="F2"/>
            <w:textDirection w:val="tbRlV"/>
            <w:vAlign w:val="center"/>
          </w:tcPr>
          <w:p w14:paraId="3C22D3DC"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1F2676AA"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21A32623"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0AFAC00B"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50A629BB"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top w:val="dotted" w:sz="4" w:space="0" w:color="auto"/>
              <w:left w:val="nil"/>
            </w:tcBorders>
            <w:shd w:val="clear" w:color="auto" w:fill="auto"/>
            <w:tcMar>
              <w:left w:w="0" w:type="dxa"/>
              <w:right w:w="0" w:type="dxa"/>
            </w:tcMar>
            <w:vAlign w:val="center"/>
          </w:tcPr>
          <w:p w14:paraId="119BCC91"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103A427"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top w:val="dotted" w:sz="4" w:space="0" w:color="auto"/>
              <w:left w:val="nil"/>
            </w:tcBorders>
            <w:shd w:val="clear" w:color="auto" w:fill="auto"/>
            <w:tcMar>
              <w:left w:w="0" w:type="dxa"/>
              <w:right w:w="0" w:type="dxa"/>
            </w:tcMar>
            <w:vAlign w:val="center"/>
          </w:tcPr>
          <w:p w14:paraId="23BD3EF7"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E25588E"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top w:val="dotted" w:sz="4" w:space="0" w:color="auto"/>
              <w:left w:val="nil"/>
            </w:tcBorders>
            <w:shd w:val="clear" w:color="auto" w:fill="auto"/>
            <w:tcMar>
              <w:left w:w="0" w:type="dxa"/>
              <w:right w:w="0" w:type="dxa"/>
            </w:tcMar>
            <w:vAlign w:val="center"/>
          </w:tcPr>
          <w:p w14:paraId="69C31CB8"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533815" w:rsidRPr="00533815" w14:paraId="54BBCE6E" w14:textId="77777777" w:rsidTr="00533815">
        <w:trPr>
          <w:trHeight w:val="395"/>
          <w:jc w:val="center"/>
        </w:trPr>
        <w:tc>
          <w:tcPr>
            <w:tcW w:w="750" w:type="dxa"/>
            <w:vMerge/>
            <w:shd w:val="clear" w:color="auto" w:fill="F2F2F2" w:themeFill="background1" w:themeFillShade="F2"/>
            <w:textDirection w:val="tbRlV"/>
            <w:vAlign w:val="center"/>
          </w:tcPr>
          <w:p w14:paraId="77362FA4"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4CEABB9"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379ECFDE"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629954A2"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F50B4A7"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462F306D"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1B61A38F"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left w:val="nil"/>
              <w:bottom w:val="dotted" w:sz="4" w:space="0" w:color="auto"/>
            </w:tcBorders>
            <w:shd w:val="clear" w:color="auto" w:fill="auto"/>
            <w:tcMar>
              <w:left w:w="0" w:type="dxa"/>
              <w:right w:w="0" w:type="dxa"/>
            </w:tcMar>
            <w:vAlign w:val="center"/>
          </w:tcPr>
          <w:p w14:paraId="0BCC7640"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3DE12BCC"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025A13F2"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2801712E" w14:textId="77777777" w:rsidTr="00533815">
        <w:trPr>
          <w:trHeight w:val="395"/>
          <w:jc w:val="center"/>
        </w:trPr>
        <w:tc>
          <w:tcPr>
            <w:tcW w:w="750" w:type="dxa"/>
            <w:vMerge/>
            <w:shd w:val="clear" w:color="auto" w:fill="F2F2F2" w:themeFill="background1" w:themeFillShade="F2"/>
            <w:textDirection w:val="tbRlV"/>
            <w:vAlign w:val="center"/>
          </w:tcPr>
          <w:p w14:paraId="43EB2F8C"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308BF9AF"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04F670AA"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7D4CE52C"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0A00CAC4"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73" w:type="dxa"/>
            <w:tcBorders>
              <w:top w:val="dotted" w:sz="4" w:space="0" w:color="auto"/>
              <w:left w:val="nil"/>
            </w:tcBorders>
            <w:shd w:val="clear" w:color="auto" w:fill="auto"/>
            <w:tcMar>
              <w:left w:w="0" w:type="dxa"/>
              <w:right w:w="0" w:type="dxa"/>
            </w:tcMar>
            <w:vAlign w:val="center"/>
          </w:tcPr>
          <w:p w14:paraId="5B6F6564"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5B91A344"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50" w:type="dxa"/>
            <w:tcBorders>
              <w:top w:val="dotted" w:sz="4" w:space="0" w:color="auto"/>
              <w:left w:val="nil"/>
            </w:tcBorders>
            <w:shd w:val="clear" w:color="auto" w:fill="auto"/>
            <w:tcMar>
              <w:left w:w="0" w:type="dxa"/>
              <w:right w:w="0" w:type="dxa"/>
            </w:tcMar>
            <w:vAlign w:val="center"/>
          </w:tcPr>
          <w:p w14:paraId="7D313DCB"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51C89A2"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0</w:t>
            </w:r>
          </w:p>
        </w:tc>
        <w:tc>
          <w:tcPr>
            <w:tcW w:w="527" w:type="dxa"/>
            <w:tcBorders>
              <w:top w:val="dotted" w:sz="4" w:space="0" w:color="auto"/>
              <w:left w:val="nil"/>
            </w:tcBorders>
            <w:shd w:val="clear" w:color="auto" w:fill="auto"/>
            <w:tcMar>
              <w:left w:w="0" w:type="dxa"/>
              <w:right w:w="0" w:type="dxa"/>
            </w:tcMar>
            <w:vAlign w:val="center"/>
          </w:tcPr>
          <w:p w14:paraId="12D8F37B"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533815" w:rsidRPr="00533815" w14:paraId="6775A49B" w14:textId="77777777" w:rsidTr="00533815">
        <w:trPr>
          <w:trHeight w:val="395"/>
          <w:jc w:val="center"/>
        </w:trPr>
        <w:tc>
          <w:tcPr>
            <w:tcW w:w="750" w:type="dxa"/>
            <w:vMerge/>
            <w:shd w:val="clear" w:color="auto" w:fill="F2F2F2" w:themeFill="background1" w:themeFillShade="F2"/>
            <w:textDirection w:val="tbRlV"/>
            <w:vAlign w:val="center"/>
          </w:tcPr>
          <w:p w14:paraId="5A5FADBA"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2398A55E"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320CD719" w14:textId="77777777" w:rsidR="00533815" w:rsidRPr="00533815" w:rsidRDefault="00533815" w:rsidP="00533815">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センターⅢ型</w:t>
            </w:r>
          </w:p>
        </w:tc>
        <w:tc>
          <w:tcPr>
            <w:tcW w:w="1651" w:type="dxa"/>
            <w:vMerge w:val="restart"/>
            <w:shd w:val="clear" w:color="auto" w:fill="F2F2F2" w:themeFill="background1" w:themeFillShade="F2"/>
            <w:vAlign w:val="center"/>
          </w:tcPr>
          <w:p w14:paraId="31A4ACA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tcPr>
          <w:p w14:paraId="158062F4"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7960EDC6"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73" w:type="dxa"/>
            <w:tcBorders>
              <w:left w:val="nil"/>
              <w:bottom w:val="dotted" w:sz="4" w:space="0" w:color="auto"/>
            </w:tcBorders>
            <w:shd w:val="clear" w:color="auto" w:fill="auto"/>
            <w:tcMar>
              <w:left w:w="0" w:type="dxa"/>
              <w:right w:w="0" w:type="dxa"/>
            </w:tcMar>
            <w:vAlign w:val="center"/>
          </w:tcPr>
          <w:p w14:paraId="168EBB8B"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7CBD8BA6"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50" w:type="dxa"/>
            <w:tcBorders>
              <w:left w:val="nil"/>
              <w:bottom w:val="dotted" w:sz="4" w:space="0" w:color="auto"/>
            </w:tcBorders>
            <w:shd w:val="clear" w:color="auto" w:fill="auto"/>
            <w:tcMar>
              <w:left w:w="0" w:type="dxa"/>
              <w:right w:w="0" w:type="dxa"/>
            </w:tcMar>
            <w:vAlign w:val="center"/>
          </w:tcPr>
          <w:p w14:paraId="0EA35C70"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2C1DF55A"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27" w:type="dxa"/>
            <w:tcBorders>
              <w:left w:val="nil"/>
              <w:bottom w:val="dotted" w:sz="4" w:space="0" w:color="auto"/>
            </w:tcBorders>
            <w:shd w:val="clear" w:color="auto" w:fill="auto"/>
            <w:tcMar>
              <w:left w:w="0" w:type="dxa"/>
              <w:right w:w="0" w:type="dxa"/>
            </w:tcMar>
            <w:vAlign w:val="center"/>
          </w:tcPr>
          <w:p w14:paraId="145A4E2C"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533815" w:rsidRPr="00533815" w14:paraId="5F5E0322" w14:textId="77777777" w:rsidTr="00533815">
        <w:trPr>
          <w:trHeight w:val="395"/>
          <w:jc w:val="center"/>
        </w:trPr>
        <w:tc>
          <w:tcPr>
            <w:tcW w:w="750" w:type="dxa"/>
            <w:vMerge/>
            <w:shd w:val="clear" w:color="auto" w:fill="F2F2F2" w:themeFill="background1" w:themeFillShade="F2"/>
            <w:textDirection w:val="tbRlV"/>
            <w:vAlign w:val="center"/>
          </w:tcPr>
          <w:p w14:paraId="2738B81C"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5FBCFEE"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6864BB6B" w14:textId="77777777" w:rsidR="00533815" w:rsidRPr="00533815" w:rsidRDefault="00533815" w:rsidP="00533815">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7B76EF8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1CD01152"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73" w:type="dxa"/>
            <w:tcBorders>
              <w:top w:val="dotted" w:sz="4" w:space="0" w:color="auto"/>
              <w:left w:val="nil"/>
            </w:tcBorders>
            <w:shd w:val="clear" w:color="auto" w:fill="auto"/>
            <w:tcMar>
              <w:left w:w="0" w:type="dxa"/>
              <w:right w:w="0" w:type="dxa"/>
            </w:tcMar>
            <w:vAlign w:val="center"/>
          </w:tcPr>
          <w:p w14:paraId="75353341"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4FC34DC"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50" w:type="dxa"/>
            <w:tcBorders>
              <w:top w:val="dotted" w:sz="4" w:space="0" w:color="auto"/>
              <w:left w:val="nil"/>
            </w:tcBorders>
            <w:shd w:val="clear" w:color="auto" w:fill="auto"/>
            <w:tcMar>
              <w:left w:w="0" w:type="dxa"/>
              <w:right w:w="0" w:type="dxa"/>
            </w:tcMar>
            <w:vAlign w:val="center"/>
          </w:tcPr>
          <w:p w14:paraId="2A84934C"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3B138701"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27" w:type="dxa"/>
            <w:tcBorders>
              <w:top w:val="dotted" w:sz="4" w:space="0" w:color="auto"/>
              <w:left w:val="nil"/>
            </w:tcBorders>
            <w:shd w:val="clear" w:color="auto" w:fill="auto"/>
            <w:tcMar>
              <w:left w:w="0" w:type="dxa"/>
              <w:right w:w="0" w:type="dxa"/>
            </w:tcMar>
            <w:vAlign w:val="center"/>
          </w:tcPr>
          <w:p w14:paraId="772EF445"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533815" w:rsidRPr="00533815" w14:paraId="2CDC8DA3" w14:textId="77777777" w:rsidTr="00533815">
        <w:trPr>
          <w:trHeight w:val="395"/>
          <w:jc w:val="center"/>
        </w:trPr>
        <w:tc>
          <w:tcPr>
            <w:tcW w:w="750" w:type="dxa"/>
            <w:vMerge/>
            <w:shd w:val="clear" w:color="auto" w:fill="F2F2F2" w:themeFill="background1" w:themeFillShade="F2"/>
            <w:textDirection w:val="tbRlV"/>
            <w:vAlign w:val="center"/>
          </w:tcPr>
          <w:p w14:paraId="34AB2A29"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257D3592"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4F7CF13D"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073F8AC7"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BBBB110"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37</w:t>
            </w:r>
          </w:p>
        </w:tc>
        <w:tc>
          <w:tcPr>
            <w:tcW w:w="573" w:type="dxa"/>
            <w:tcBorders>
              <w:left w:val="nil"/>
              <w:bottom w:val="dotted" w:sz="4" w:space="0" w:color="auto"/>
            </w:tcBorders>
            <w:shd w:val="clear" w:color="auto" w:fill="auto"/>
            <w:tcMar>
              <w:left w:w="0" w:type="dxa"/>
              <w:right w:w="0" w:type="dxa"/>
            </w:tcMar>
            <w:vAlign w:val="center"/>
          </w:tcPr>
          <w:p w14:paraId="5A847233"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w:t>
            </w:r>
          </w:p>
        </w:tc>
        <w:tc>
          <w:tcPr>
            <w:tcW w:w="703" w:type="dxa"/>
            <w:tcBorders>
              <w:bottom w:val="dotted" w:sz="4" w:space="0" w:color="auto"/>
              <w:right w:val="nil"/>
            </w:tcBorders>
            <w:shd w:val="clear" w:color="auto" w:fill="auto"/>
            <w:tcMar>
              <w:left w:w="0" w:type="dxa"/>
              <w:right w:w="0" w:type="dxa"/>
            </w:tcMar>
            <w:vAlign w:val="center"/>
          </w:tcPr>
          <w:p w14:paraId="261E01FE"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35</w:t>
            </w:r>
          </w:p>
        </w:tc>
        <w:tc>
          <w:tcPr>
            <w:tcW w:w="550" w:type="dxa"/>
            <w:tcBorders>
              <w:left w:val="nil"/>
              <w:bottom w:val="dotted" w:sz="4" w:space="0" w:color="auto"/>
            </w:tcBorders>
            <w:shd w:val="clear" w:color="auto" w:fill="auto"/>
            <w:tcMar>
              <w:left w:w="0" w:type="dxa"/>
              <w:right w:w="0" w:type="dxa"/>
            </w:tcMar>
            <w:vAlign w:val="center"/>
          </w:tcPr>
          <w:p w14:paraId="683F4397"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726" w:type="dxa"/>
            <w:tcBorders>
              <w:bottom w:val="dotted" w:sz="4" w:space="0" w:color="auto"/>
              <w:right w:val="nil"/>
            </w:tcBorders>
            <w:shd w:val="clear" w:color="auto" w:fill="auto"/>
            <w:tcMar>
              <w:left w:w="0" w:type="dxa"/>
              <w:right w:w="0" w:type="dxa"/>
            </w:tcMar>
            <w:vAlign w:val="center"/>
          </w:tcPr>
          <w:p w14:paraId="5E10DB49"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36</w:t>
            </w:r>
          </w:p>
        </w:tc>
        <w:tc>
          <w:tcPr>
            <w:tcW w:w="527" w:type="dxa"/>
            <w:tcBorders>
              <w:left w:val="nil"/>
              <w:bottom w:val="dotted" w:sz="4" w:space="0" w:color="auto"/>
            </w:tcBorders>
            <w:shd w:val="clear" w:color="auto" w:fill="auto"/>
            <w:tcMar>
              <w:left w:w="0" w:type="dxa"/>
              <w:right w:w="0" w:type="dxa"/>
            </w:tcMar>
            <w:vAlign w:val="center"/>
          </w:tcPr>
          <w:p w14:paraId="47B95AC8"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w:t>
            </w:r>
          </w:p>
        </w:tc>
      </w:tr>
      <w:tr w:rsidR="00533815" w:rsidRPr="00533815" w14:paraId="01ABC1DD" w14:textId="77777777" w:rsidTr="00533815">
        <w:trPr>
          <w:trHeight w:val="395"/>
          <w:jc w:val="center"/>
        </w:trPr>
        <w:tc>
          <w:tcPr>
            <w:tcW w:w="750" w:type="dxa"/>
            <w:vMerge/>
            <w:shd w:val="clear" w:color="auto" w:fill="F2F2F2" w:themeFill="background1" w:themeFillShade="F2"/>
            <w:textDirection w:val="tbRlV"/>
            <w:vAlign w:val="center"/>
          </w:tcPr>
          <w:p w14:paraId="24327E08" w14:textId="77777777" w:rsidR="00533815" w:rsidRPr="00533815" w:rsidRDefault="00533815" w:rsidP="00533815">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4019CE40" w14:textId="77777777" w:rsidR="00533815" w:rsidRPr="00533815" w:rsidRDefault="00533815" w:rsidP="00533815">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390A42D2" w14:textId="77777777" w:rsidR="00533815" w:rsidRPr="00533815" w:rsidRDefault="00533815" w:rsidP="00533815">
            <w:pPr>
              <w:spacing w:line="300" w:lineRule="exact"/>
              <w:rPr>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59B23666"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24DDC52B"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34</w:t>
            </w:r>
          </w:p>
        </w:tc>
        <w:tc>
          <w:tcPr>
            <w:tcW w:w="573" w:type="dxa"/>
            <w:tcBorders>
              <w:top w:val="dotted" w:sz="4" w:space="0" w:color="auto"/>
              <w:left w:val="nil"/>
            </w:tcBorders>
            <w:shd w:val="clear" w:color="auto" w:fill="auto"/>
            <w:tcMar>
              <w:left w:w="0" w:type="dxa"/>
              <w:right w:w="0" w:type="dxa"/>
            </w:tcMar>
            <w:vAlign w:val="center"/>
          </w:tcPr>
          <w:p w14:paraId="6AE1BB7D"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70E2A571"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34</w:t>
            </w:r>
          </w:p>
        </w:tc>
        <w:tc>
          <w:tcPr>
            <w:tcW w:w="550" w:type="dxa"/>
            <w:tcBorders>
              <w:top w:val="dotted" w:sz="4" w:space="0" w:color="auto"/>
              <w:left w:val="nil"/>
            </w:tcBorders>
            <w:shd w:val="clear" w:color="auto" w:fill="auto"/>
            <w:tcMar>
              <w:left w:w="0" w:type="dxa"/>
              <w:right w:w="0" w:type="dxa"/>
            </w:tcMar>
            <w:vAlign w:val="center"/>
          </w:tcPr>
          <w:p w14:paraId="41F1C3C8" w14:textId="77777777" w:rsidR="00533815" w:rsidRPr="00533815" w:rsidRDefault="00533815" w:rsidP="00533815">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72F0A080" w14:textId="77777777" w:rsidR="00533815" w:rsidRPr="00533815" w:rsidRDefault="00533815" w:rsidP="00533815">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34</w:t>
            </w:r>
          </w:p>
        </w:tc>
        <w:tc>
          <w:tcPr>
            <w:tcW w:w="527" w:type="dxa"/>
            <w:tcBorders>
              <w:top w:val="dotted" w:sz="4" w:space="0" w:color="auto"/>
              <w:left w:val="nil"/>
            </w:tcBorders>
            <w:shd w:val="clear" w:color="auto" w:fill="auto"/>
            <w:tcMar>
              <w:left w:w="0" w:type="dxa"/>
              <w:right w:w="0" w:type="dxa"/>
            </w:tcMar>
            <w:vAlign w:val="center"/>
          </w:tcPr>
          <w:p w14:paraId="144A4E55" w14:textId="77777777" w:rsidR="00533815" w:rsidRPr="00533815" w:rsidRDefault="00533815" w:rsidP="00533815">
            <w:pPr>
              <w:spacing w:line="300" w:lineRule="exact"/>
              <w:jc w:val="right"/>
              <w:rPr>
                <w:rFonts w:asciiTheme="majorEastAsia" w:eastAsiaTheme="majorEastAsia" w:hAnsiTheme="majorEastAsia"/>
                <w:sz w:val="20"/>
                <w:szCs w:val="20"/>
              </w:rPr>
            </w:pPr>
          </w:p>
        </w:tc>
      </w:tr>
      <w:tr w:rsidR="00362211" w:rsidRPr="00533815" w14:paraId="1FFEB703" w14:textId="77777777" w:rsidTr="00E05AE4">
        <w:trPr>
          <w:trHeight w:val="395"/>
          <w:jc w:val="center"/>
        </w:trPr>
        <w:tc>
          <w:tcPr>
            <w:tcW w:w="2880" w:type="dxa"/>
            <w:gridSpan w:val="2"/>
            <w:shd w:val="clear" w:color="auto" w:fill="F2F2F2" w:themeFill="background1" w:themeFillShade="F2"/>
            <w:vAlign w:val="center"/>
          </w:tcPr>
          <w:p w14:paraId="31E20BFB" w14:textId="0763CAEE" w:rsidR="00362211" w:rsidRPr="00533815" w:rsidRDefault="00362211" w:rsidP="00E05AE4">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lastRenderedPageBreak/>
              <w:t>事業名</w:t>
            </w:r>
          </w:p>
        </w:tc>
        <w:tc>
          <w:tcPr>
            <w:tcW w:w="2815" w:type="dxa"/>
            <w:gridSpan w:val="2"/>
            <w:shd w:val="clear" w:color="auto" w:fill="F2F2F2" w:themeFill="background1" w:themeFillShade="F2"/>
            <w:vAlign w:val="center"/>
          </w:tcPr>
          <w:p w14:paraId="3AF45DDF" w14:textId="1A6CC269" w:rsidR="00362211" w:rsidRPr="00533815" w:rsidRDefault="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252" w:type="dxa"/>
            <w:gridSpan w:val="2"/>
            <w:shd w:val="clear" w:color="auto" w:fill="F2F2F2" w:themeFill="background1" w:themeFillShade="F2"/>
            <w:noWrap/>
            <w:tcMar>
              <w:left w:w="0" w:type="dxa"/>
              <w:right w:w="0" w:type="dxa"/>
            </w:tcMar>
            <w:vAlign w:val="center"/>
          </w:tcPr>
          <w:p w14:paraId="6C94CD25" w14:textId="596B0797" w:rsidR="00362211" w:rsidRPr="00533815" w:rsidRDefault="00362211" w:rsidP="00E05AE4">
            <w:pPr>
              <w:spacing w:line="300" w:lineRule="exact"/>
              <w:jc w:val="center"/>
              <w:rPr>
                <w:rFonts w:asciiTheme="majorEastAsia" w:eastAsiaTheme="majorEastAsia" w:hAnsiTheme="majorEastAsia"/>
                <w:sz w:val="14"/>
                <w:szCs w:val="14"/>
              </w:rPr>
            </w:pPr>
            <w:r w:rsidRPr="00F16B5A">
              <w:rPr>
                <w:rFonts w:asciiTheme="majorEastAsia" w:eastAsiaTheme="majorEastAsia" w:hAnsiTheme="majorEastAsia" w:hint="eastAsia"/>
                <w:w w:val="90"/>
                <w:sz w:val="20"/>
                <w:szCs w:val="20"/>
                <w:fitText w:val="1040" w:id="-1956433142"/>
              </w:rPr>
              <w:t>平成</w:t>
            </w:r>
            <w:r w:rsidRPr="00F16B5A">
              <w:rPr>
                <w:rFonts w:asciiTheme="majorEastAsia" w:eastAsiaTheme="majorEastAsia" w:hAnsiTheme="majorEastAsia"/>
                <w:w w:val="90"/>
                <w:sz w:val="20"/>
                <w:szCs w:val="20"/>
                <w:fitText w:val="1040" w:id="-1956433142"/>
              </w:rPr>
              <w:t>30年</w:t>
            </w:r>
            <w:r w:rsidRPr="00F16B5A">
              <w:rPr>
                <w:rFonts w:asciiTheme="majorEastAsia" w:eastAsiaTheme="majorEastAsia" w:hAnsiTheme="majorEastAsia" w:hint="eastAsia"/>
                <w:spacing w:val="22"/>
                <w:w w:val="90"/>
                <w:sz w:val="20"/>
                <w:szCs w:val="20"/>
                <w:fitText w:val="1040" w:id="-1956433142"/>
              </w:rPr>
              <w:t>度</w:t>
            </w:r>
          </w:p>
        </w:tc>
        <w:tc>
          <w:tcPr>
            <w:tcW w:w="1253" w:type="dxa"/>
            <w:gridSpan w:val="2"/>
            <w:shd w:val="clear" w:color="auto" w:fill="F2F2F2" w:themeFill="background1" w:themeFillShade="F2"/>
            <w:tcMar>
              <w:left w:w="0" w:type="dxa"/>
              <w:right w:w="0" w:type="dxa"/>
            </w:tcMar>
            <w:vAlign w:val="center"/>
          </w:tcPr>
          <w:p w14:paraId="3CCF6C6F" w14:textId="7A0F16B3" w:rsidR="00362211" w:rsidRPr="00533815" w:rsidRDefault="00362211" w:rsidP="00E05AE4">
            <w:pPr>
              <w:spacing w:line="300" w:lineRule="exact"/>
              <w:jc w:val="center"/>
              <w:rPr>
                <w:rFonts w:asciiTheme="majorEastAsia" w:eastAsiaTheme="majorEastAsia" w:hAnsiTheme="majorEastAsia"/>
                <w:sz w:val="14"/>
                <w:szCs w:val="14"/>
              </w:rPr>
            </w:pPr>
            <w:r w:rsidRPr="00F16B5A">
              <w:rPr>
                <w:rFonts w:asciiTheme="majorEastAsia" w:eastAsiaTheme="majorEastAsia" w:hAnsiTheme="majorEastAsia" w:hint="eastAsia"/>
                <w:w w:val="92"/>
                <w:sz w:val="20"/>
                <w:szCs w:val="20"/>
                <w:fitText w:val="924" w:id="-1956433141"/>
              </w:rPr>
              <w:t>令和元年度</w:t>
            </w:r>
          </w:p>
        </w:tc>
        <w:tc>
          <w:tcPr>
            <w:tcW w:w="1253" w:type="dxa"/>
            <w:gridSpan w:val="2"/>
            <w:shd w:val="clear" w:color="auto" w:fill="F2F2F2" w:themeFill="background1" w:themeFillShade="F2"/>
            <w:tcMar>
              <w:left w:w="0" w:type="dxa"/>
              <w:right w:w="0" w:type="dxa"/>
            </w:tcMar>
            <w:vAlign w:val="center"/>
          </w:tcPr>
          <w:p w14:paraId="4CBA3E8E" w14:textId="2FE6D1FB" w:rsidR="00362211" w:rsidRPr="00533815" w:rsidRDefault="00362211" w:rsidP="00E05AE4">
            <w:pPr>
              <w:spacing w:line="300" w:lineRule="exact"/>
              <w:jc w:val="center"/>
              <w:rPr>
                <w:rFonts w:asciiTheme="majorEastAsia" w:eastAsiaTheme="majorEastAsia" w:hAnsiTheme="majorEastAsia"/>
                <w:sz w:val="14"/>
                <w:szCs w:val="14"/>
              </w:rPr>
            </w:pPr>
            <w:r w:rsidRPr="00F16B5A">
              <w:rPr>
                <w:rFonts w:asciiTheme="majorEastAsia" w:eastAsiaTheme="majorEastAsia" w:hAnsiTheme="majorEastAsia" w:hint="eastAsia"/>
                <w:w w:val="92"/>
                <w:sz w:val="20"/>
                <w:szCs w:val="20"/>
                <w:fitText w:val="924" w:id="-1956433140"/>
              </w:rPr>
              <w:t>令和２年度</w:t>
            </w:r>
            <w:r w:rsidRPr="00533815">
              <w:rPr>
                <w:rFonts w:asciiTheme="majorEastAsia" w:eastAsiaTheme="majorEastAsia" w:hAnsiTheme="majorEastAsia" w:hint="eastAsia"/>
                <w:sz w:val="20"/>
                <w:szCs w:val="20"/>
              </w:rPr>
              <w:br/>
              <w:t>(推計値)</w:t>
            </w:r>
          </w:p>
        </w:tc>
      </w:tr>
      <w:tr w:rsidR="00362211" w:rsidRPr="00533815" w14:paraId="67CAF1B2" w14:textId="77777777" w:rsidTr="00533815">
        <w:trPr>
          <w:trHeight w:val="395"/>
          <w:jc w:val="center"/>
        </w:trPr>
        <w:tc>
          <w:tcPr>
            <w:tcW w:w="750" w:type="dxa"/>
            <w:vMerge w:val="restart"/>
            <w:shd w:val="clear" w:color="auto" w:fill="F2F2F2" w:themeFill="background1" w:themeFillShade="F2"/>
            <w:textDirection w:val="tbRlV"/>
            <w:vAlign w:val="center"/>
          </w:tcPr>
          <w:p w14:paraId="3538EA7E" w14:textId="3D71FFBF" w:rsidR="00362211" w:rsidRPr="00533815" w:rsidRDefault="00362211" w:rsidP="00362211">
            <w:pPr>
              <w:spacing w:line="300" w:lineRule="exact"/>
              <w:ind w:left="113" w:right="113"/>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他市町村分</w:t>
            </w:r>
          </w:p>
        </w:tc>
        <w:tc>
          <w:tcPr>
            <w:tcW w:w="2130" w:type="dxa"/>
            <w:vMerge w:val="restart"/>
            <w:shd w:val="clear" w:color="auto" w:fill="F2F2F2" w:themeFill="background1" w:themeFillShade="F2"/>
            <w:vAlign w:val="center"/>
          </w:tcPr>
          <w:p w14:paraId="6388A7E2"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0C9D7E38"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センターⅠ型</w:t>
            </w:r>
          </w:p>
        </w:tc>
        <w:tc>
          <w:tcPr>
            <w:tcW w:w="1651" w:type="dxa"/>
            <w:vMerge w:val="restart"/>
            <w:shd w:val="clear" w:color="auto" w:fill="F2F2F2" w:themeFill="background1" w:themeFillShade="F2"/>
            <w:vAlign w:val="center"/>
            <w:hideMark/>
          </w:tcPr>
          <w:p w14:paraId="10FFDA27"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hideMark/>
          </w:tcPr>
          <w:p w14:paraId="4260B94C"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13B17C1E"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left w:val="nil"/>
              <w:bottom w:val="dotted" w:sz="4" w:space="0" w:color="auto"/>
            </w:tcBorders>
            <w:shd w:val="clear" w:color="auto" w:fill="auto"/>
            <w:tcMar>
              <w:left w:w="0" w:type="dxa"/>
              <w:right w:w="0" w:type="dxa"/>
            </w:tcMar>
            <w:vAlign w:val="center"/>
          </w:tcPr>
          <w:p w14:paraId="1AF346C5"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01EEAC11"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left w:val="nil"/>
              <w:bottom w:val="dotted" w:sz="4" w:space="0" w:color="auto"/>
            </w:tcBorders>
            <w:shd w:val="clear" w:color="auto" w:fill="auto"/>
            <w:tcMar>
              <w:left w:w="0" w:type="dxa"/>
              <w:right w:w="0" w:type="dxa"/>
            </w:tcMar>
            <w:vAlign w:val="center"/>
          </w:tcPr>
          <w:p w14:paraId="3C4BBA01"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402B8A30"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left w:val="nil"/>
              <w:bottom w:val="dotted" w:sz="4" w:space="0" w:color="auto"/>
            </w:tcBorders>
            <w:shd w:val="clear" w:color="auto" w:fill="auto"/>
            <w:tcMar>
              <w:left w:w="0" w:type="dxa"/>
              <w:right w:w="0" w:type="dxa"/>
            </w:tcMar>
            <w:vAlign w:val="center"/>
          </w:tcPr>
          <w:p w14:paraId="61612B67"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362211" w:rsidRPr="00533815" w14:paraId="42EB0354" w14:textId="77777777" w:rsidTr="00533815">
        <w:trPr>
          <w:trHeight w:val="395"/>
          <w:jc w:val="center"/>
        </w:trPr>
        <w:tc>
          <w:tcPr>
            <w:tcW w:w="750" w:type="dxa"/>
            <w:vMerge/>
            <w:shd w:val="clear" w:color="auto" w:fill="F2F2F2" w:themeFill="background1" w:themeFillShade="F2"/>
            <w:vAlign w:val="center"/>
          </w:tcPr>
          <w:p w14:paraId="6FA72D5A" w14:textId="16056087" w:rsidR="00362211" w:rsidRPr="00533815" w:rsidRDefault="00362211" w:rsidP="00362211">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7B83C0EA"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hideMark/>
          </w:tcPr>
          <w:p w14:paraId="088CCE84" w14:textId="77777777" w:rsidR="00362211" w:rsidRPr="00533815" w:rsidRDefault="00362211" w:rsidP="00362211">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hideMark/>
          </w:tcPr>
          <w:p w14:paraId="1CDB5B06"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263FAA15"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top w:val="dotted" w:sz="4" w:space="0" w:color="auto"/>
              <w:left w:val="nil"/>
            </w:tcBorders>
            <w:shd w:val="clear" w:color="auto" w:fill="auto"/>
            <w:tcMar>
              <w:left w:w="0" w:type="dxa"/>
              <w:right w:w="0" w:type="dxa"/>
            </w:tcMar>
            <w:vAlign w:val="center"/>
          </w:tcPr>
          <w:p w14:paraId="736CA43E"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29E5DCB4"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top w:val="dotted" w:sz="4" w:space="0" w:color="auto"/>
              <w:left w:val="nil"/>
            </w:tcBorders>
            <w:shd w:val="clear" w:color="auto" w:fill="auto"/>
            <w:tcMar>
              <w:left w:w="0" w:type="dxa"/>
              <w:right w:w="0" w:type="dxa"/>
            </w:tcMar>
            <w:vAlign w:val="center"/>
          </w:tcPr>
          <w:p w14:paraId="7250BABB"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1E1893DE"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2FED6FE9" w14:textId="77777777" w:rsidR="00362211" w:rsidRPr="00533815" w:rsidRDefault="00362211" w:rsidP="00362211">
            <w:pPr>
              <w:spacing w:line="300" w:lineRule="exact"/>
              <w:jc w:val="right"/>
              <w:rPr>
                <w:rFonts w:asciiTheme="majorEastAsia" w:eastAsiaTheme="majorEastAsia" w:hAnsiTheme="majorEastAsia"/>
                <w:sz w:val="20"/>
                <w:szCs w:val="20"/>
              </w:rPr>
            </w:pPr>
          </w:p>
        </w:tc>
      </w:tr>
      <w:tr w:rsidR="00362211" w:rsidRPr="00533815" w14:paraId="08C5B089" w14:textId="77777777" w:rsidTr="00533815">
        <w:trPr>
          <w:trHeight w:val="395"/>
          <w:jc w:val="center"/>
        </w:trPr>
        <w:tc>
          <w:tcPr>
            <w:tcW w:w="750" w:type="dxa"/>
            <w:vMerge/>
            <w:shd w:val="clear" w:color="auto" w:fill="F2F2F2" w:themeFill="background1" w:themeFillShade="F2"/>
            <w:vAlign w:val="center"/>
          </w:tcPr>
          <w:p w14:paraId="4CEB8482" w14:textId="6535FC7F" w:rsidR="00362211" w:rsidRPr="00533815" w:rsidRDefault="00362211" w:rsidP="00362211">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24744A6"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03214A7B"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2F3310AD"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55138BF7"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81</w:t>
            </w:r>
          </w:p>
        </w:tc>
        <w:tc>
          <w:tcPr>
            <w:tcW w:w="573" w:type="dxa"/>
            <w:tcBorders>
              <w:left w:val="nil"/>
              <w:bottom w:val="dotted" w:sz="4" w:space="0" w:color="auto"/>
            </w:tcBorders>
            <w:shd w:val="clear" w:color="auto" w:fill="auto"/>
            <w:tcMar>
              <w:left w:w="0" w:type="dxa"/>
              <w:right w:w="0" w:type="dxa"/>
            </w:tcMar>
            <w:vAlign w:val="center"/>
          </w:tcPr>
          <w:p w14:paraId="69ED7418"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(+26)</w:t>
            </w:r>
          </w:p>
        </w:tc>
        <w:tc>
          <w:tcPr>
            <w:tcW w:w="703" w:type="dxa"/>
            <w:tcBorders>
              <w:bottom w:val="dotted" w:sz="4" w:space="0" w:color="auto"/>
              <w:right w:val="nil"/>
            </w:tcBorders>
            <w:shd w:val="clear" w:color="auto" w:fill="auto"/>
            <w:tcMar>
              <w:left w:w="0" w:type="dxa"/>
              <w:right w:w="0" w:type="dxa"/>
            </w:tcMar>
            <w:vAlign w:val="center"/>
          </w:tcPr>
          <w:p w14:paraId="558BB61A"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87</w:t>
            </w:r>
          </w:p>
        </w:tc>
        <w:tc>
          <w:tcPr>
            <w:tcW w:w="550" w:type="dxa"/>
            <w:tcBorders>
              <w:left w:val="nil"/>
              <w:bottom w:val="dotted" w:sz="4" w:space="0" w:color="auto"/>
            </w:tcBorders>
            <w:shd w:val="clear" w:color="auto" w:fill="auto"/>
            <w:tcMar>
              <w:left w:w="0" w:type="dxa"/>
              <w:right w:w="0" w:type="dxa"/>
            </w:tcMar>
            <w:vAlign w:val="center"/>
          </w:tcPr>
          <w:p w14:paraId="6BD5E72C"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(+32)</w:t>
            </w:r>
          </w:p>
        </w:tc>
        <w:tc>
          <w:tcPr>
            <w:tcW w:w="726" w:type="dxa"/>
            <w:tcBorders>
              <w:bottom w:val="dotted" w:sz="4" w:space="0" w:color="auto"/>
              <w:right w:val="nil"/>
            </w:tcBorders>
            <w:shd w:val="clear" w:color="auto" w:fill="auto"/>
            <w:tcMar>
              <w:left w:w="0" w:type="dxa"/>
              <w:right w:w="0" w:type="dxa"/>
            </w:tcMar>
            <w:vAlign w:val="center"/>
          </w:tcPr>
          <w:p w14:paraId="08127A20"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67</w:t>
            </w:r>
          </w:p>
        </w:tc>
        <w:tc>
          <w:tcPr>
            <w:tcW w:w="527" w:type="dxa"/>
            <w:tcBorders>
              <w:left w:val="nil"/>
              <w:bottom w:val="dotted" w:sz="4" w:space="0" w:color="auto"/>
            </w:tcBorders>
            <w:shd w:val="clear" w:color="auto" w:fill="auto"/>
            <w:tcMar>
              <w:left w:w="0" w:type="dxa"/>
              <w:right w:w="0" w:type="dxa"/>
            </w:tcMar>
            <w:vAlign w:val="center"/>
          </w:tcPr>
          <w:p w14:paraId="47E3C9E8"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(+12)</w:t>
            </w:r>
          </w:p>
        </w:tc>
      </w:tr>
      <w:tr w:rsidR="00362211" w:rsidRPr="00533815" w14:paraId="496F5F9F" w14:textId="77777777" w:rsidTr="00533815">
        <w:trPr>
          <w:trHeight w:val="395"/>
          <w:jc w:val="center"/>
        </w:trPr>
        <w:tc>
          <w:tcPr>
            <w:tcW w:w="750" w:type="dxa"/>
            <w:vMerge/>
            <w:shd w:val="clear" w:color="auto" w:fill="F2F2F2" w:themeFill="background1" w:themeFillShade="F2"/>
            <w:vAlign w:val="center"/>
          </w:tcPr>
          <w:p w14:paraId="231236C9" w14:textId="29E703AD" w:rsidR="00362211" w:rsidRPr="00533815" w:rsidRDefault="00362211" w:rsidP="00362211">
            <w:pPr>
              <w:spacing w:line="300" w:lineRule="exact"/>
              <w:ind w:left="113" w:right="113"/>
              <w:jc w:val="center"/>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CCC8DA5"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1E62B781" w14:textId="77777777" w:rsidR="00362211" w:rsidRPr="00533815" w:rsidRDefault="00362211" w:rsidP="00362211">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4C268B0E"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7DB184F4"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55</w:t>
            </w:r>
          </w:p>
        </w:tc>
        <w:tc>
          <w:tcPr>
            <w:tcW w:w="573" w:type="dxa"/>
            <w:tcBorders>
              <w:top w:val="dotted" w:sz="4" w:space="0" w:color="auto"/>
              <w:left w:val="nil"/>
            </w:tcBorders>
            <w:shd w:val="clear" w:color="auto" w:fill="auto"/>
            <w:tcMar>
              <w:left w:w="0" w:type="dxa"/>
              <w:right w:w="0" w:type="dxa"/>
            </w:tcMar>
            <w:vAlign w:val="center"/>
          </w:tcPr>
          <w:p w14:paraId="1E4681EC"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11F30930"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55</w:t>
            </w:r>
          </w:p>
        </w:tc>
        <w:tc>
          <w:tcPr>
            <w:tcW w:w="550" w:type="dxa"/>
            <w:tcBorders>
              <w:top w:val="dotted" w:sz="4" w:space="0" w:color="auto"/>
              <w:left w:val="nil"/>
            </w:tcBorders>
            <w:shd w:val="clear" w:color="auto" w:fill="auto"/>
            <w:tcMar>
              <w:left w:w="0" w:type="dxa"/>
              <w:right w:w="0" w:type="dxa"/>
            </w:tcMar>
            <w:vAlign w:val="center"/>
          </w:tcPr>
          <w:p w14:paraId="33B430BC"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22BE5BEA"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55</w:t>
            </w:r>
          </w:p>
        </w:tc>
        <w:tc>
          <w:tcPr>
            <w:tcW w:w="527" w:type="dxa"/>
            <w:tcBorders>
              <w:top w:val="dotted" w:sz="4" w:space="0" w:color="auto"/>
              <w:left w:val="nil"/>
            </w:tcBorders>
            <w:shd w:val="clear" w:color="auto" w:fill="auto"/>
            <w:tcMar>
              <w:left w:w="0" w:type="dxa"/>
              <w:right w:w="0" w:type="dxa"/>
            </w:tcMar>
            <w:vAlign w:val="center"/>
          </w:tcPr>
          <w:p w14:paraId="7BD8DBA6" w14:textId="77777777" w:rsidR="00362211" w:rsidRPr="00533815" w:rsidRDefault="00362211" w:rsidP="00362211">
            <w:pPr>
              <w:spacing w:line="300" w:lineRule="exact"/>
              <w:jc w:val="right"/>
              <w:rPr>
                <w:rFonts w:asciiTheme="majorEastAsia" w:eastAsiaTheme="majorEastAsia" w:hAnsiTheme="majorEastAsia"/>
                <w:sz w:val="20"/>
                <w:szCs w:val="20"/>
              </w:rPr>
            </w:pPr>
          </w:p>
        </w:tc>
      </w:tr>
      <w:tr w:rsidR="00362211" w:rsidRPr="00533815" w14:paraId="29D3250A" w14:textId="77777777" w:rsidTr="001736A4">
        <w:trPr>
          <w:trHeight w:val="395"/>
          <w:jc w:val="center"/>
        </w:trPr>
        <w:tc>
          <w:tcPr>
            <w:tcW w:w="750" w:type="dxa"/>
            <w:vMerge/>
            <w:shd w:val="clear" w:color="auto" w:fill="F2F2F2" w:themeFill="background1" w:themeFillShade="F2"/>
            <w:textDirection w:val="tbRlV"/>
            <w:vAlign w:val="center"/>
          </w:tcPr>
          <w:p w14:paraId="50B43B64" w14:textId="2080955A" w:rsidR="00362211" w:rsidRPr="00533815" w:rsidRDefault="00362211" w:rsidP="00E05AE4">
            <w:pPr>
              <w:spacing w:line="300" w:lineRule="exact"/>
              <w:ind w:left="113" w:right="113"/>
              <w:jc w:val="center"/>
              <w:rPr>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2D5742FF"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07B1F80C"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センターⅡ型</w:t>
            </w:r>
          </w:p>
        </w:tc>
        <w:tc>
          <w:tcPr>
            <w:tcW w:w="1651" w:type="dxa"/>
            <w:vMerge w:val="restart"/>
            <w:shd w:val="clear" w:color="auto" w:fill="F2F2F2" w:themeFill="background1" w:themeFillShade="F2"/>
            <w:vAlign w:val="center"/>
          </w:tcPr>
          <w:p w14:paraId="51859BCE"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tcPr>
          <w:p w14:paraId="0DB71790"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440FAE1A"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left w:val="nil"/>
              <w:bottom w:val="dotted" w:sz="4" w:space="0" w:color="auto"/>
            </w:tcBorders>
            <w:shd w:val="clear" w:color="auto" w:fill="auto"/>
            <w:tcMar>
              <w:left w:w="0" w:type="dxa"/>
              <w:right w:w="0" w:type="dxa"/>
            </w:tcMar>
            <w:vAlign w:val="center"/>
          </w:tcPr>
          <w:p w14:paraId="2896FD87"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4388F4F7"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left w:val="nil"/>
              <w:bottom w:val="dotted" w:sz="4" w:space="0" w:color="auto"/>
            </w:tcBorders>
            <w:shd w:val="clear" w:color="auto" w:fill="auto"/>
            <w:tcMar>
              <w:left w:w="0" w:type="dxa"/>
              <w:right w:w="0" w:type="dxa"/>
            </w:tcMar>
            <w:vAlign w:val="center"/>
          </w:tcPr>
          <w:p w14:paraId="782A8829"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12B68455"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left w:val="nil"/>
              <w:bottom w:val="dotted" w:sz="4" w:space="0" w:color="auto"/>
            </w:tcBorders>
            <w:shd w:val="clear" w:color="auto" w:fill="auto"/>
            <w:tcMar>
              <w:left w:w="0" w:type="dxa"/>
              <w:right w:w="0" w:type="dxa"/>
            </w:tcMar>
            <w:vAlign w:val="center"/>
          </w:tcPr>
          <w:p w14:paraId="7EFF7908"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362211" w:rsidRPr="00533815" w14:paraId="68A8E1EB" w14:textId="77777777" w:rsidTr="00533815">
        <w:trPr>
          <w:trHeight w:val="395"/>
          <w:jc w:val="center"/>
        </w:trPr>
        <w:tc>
          <w:tcPr>
            <w:tcW w:w="750" w:type="dxa"/>
            <w:vMerge/>
            <w:shd w:val="clear" w:color="auto" w:fill="F2F2F2" w:themeFill="background1" w:themeFillShade="F2"/>
            <w:vAlign w:val="center"/>
          </w:tcPr>
          <w:p w14:paraId="2440B14C"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60DE8115"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530ADF9D" w14:textId="77777777" w:rsidR="00362211" w:rsidRPr="00533815" w:rsidRDefault="00362211" w:rsidP="00362211">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633173D5"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7B359E7F"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top w:val="dotted" w:sz="4" w:space="0" w:color="auto"/>
              <w:left w:val="nil"/>
            </w:tcBorders>
            <w:shd w:val="clear" w:color="auto" w:fill="auto"/>
            <w:tcMar>
              <w:left w:w="0" w:type="dxa"/>
              <w:right w:w="0" w:type="dxa"/>
            </w:tcMar>
            <w:vAlign w:val="center"/>
          </w:tcPr>
          <w:p w14:paraId="530E7276"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C49EA50"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top w:val="dotted" w:sz="4" w:space="0" w:color="auto"/>
              <w:left w:val="nil"/>
            </w:tcBorders>
            <w:shd w:val="clear" w:color="auto" w:fill="auto"/>
            <w:tcMar>
              <w:left w:w="0" w:type="dxa"/>
              <w:right w:w="0" w:type="dxa"/>
            </w:tcMar>
            <w:vAlign w:val="center"/>
          </w:tcPr>
          <w:p w14:paraId="6AAEE9E8"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3506A62"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4F0E0A2B" w14:textId="77777777" w:rsidR="00362211" w:rsidRPr="00533815" w:rsidRDefault="00362211" w:rsidP="00362211">
            <w:pPr>
              <w:spacing w:line="300" w:lineRule="exact"/>
              <w:jc w:val="right"/>
              <w:rPr>
                <w:rFonts w:asciiTheme="majorEastAsia" w:eastAsiaTheme="majorEastAsia" w:hAnsiTheme="majorEastAsia"/>
                <w:sz w:val="20"/>
                <w:szCs w:val="20"/>
              </w:rPr>
            </w:pPr>
          </w:p>
        </w:tc>
      </w:tr>
      <w:tr w:rsidR="00362211" w:rsidRPr="00533815" w14:paraId="7CAA0AB2" w14:textId="77777777" w:rsidTr="00533815">
        <w:trPr>
          <w:trHeight w:val="395"/>
          <w:jc w:val="center"/>
        </w:trPr>
        <w:tc>
          <w:tcPr>
            <w:tcW w:w="750" w:type="dxa"/>
            <w:vMerge/>
            <w:shd w:val="clear" w:color="auto" w:fill="F2F2F2" w:themeFill="background1" w:themeFillShade="F2"/>
            <w:vAlign w:val="center"/>
          </w:tcPr>
          <w:p w14:paraId="31EFED75"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C75695C"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1F57CFAE"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06C71736"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1ED233A8"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left w:val="nil"/>
              <w:bottom w:val="dotted" w:sz="4" w:space="0" w:color="auto"/>
            </w:tcBorders>
            <w:shd w:val="clear" w:color="auto" w:fill="auto"/>
            <w:tcMar>
              <w:left w:w="0" w:type="dxa"/>
              <w:right w:w="0" w:type="dxa"/>
            </w:tcMar>
            <w:vAlign w:val="center"/>
          </w:tcPr>
          <w:p w14:paraId="011480FD"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03" w:type="dxa"/>
            <w:tcBorders>
              <w:bottom w:val="dotted" w:sz="4" w:space="0" w:color="auto"/>
              <w:right w:val="nil"/>
            </w:tcBorders>
            <w:shd w:val="clear" w:color="auto" w:fill="auto"/>
            <w:tcMar>
              <w:left w:w="0" w:type="dxa"/>
              <w:right w:w="0" w:type="dxa"/>
            </w:tcMar>
            <w:vAlign w:val="center"/>
          </w:tcPr>
          <w:p w14:paraId="0AA50BEE"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left w:val="nil"/>
              <w:bottom w:val="dotted" w:sz="4" w:space="0" w:color="auto"/>
            </w:tcBorders>
            <w:shd w:val="clear" w:color="auto" w:fill="auto"/>
            <w:tcMar>
              <w:left w:w="0" w:type="dxa"/>
              <w:right w:w="0" w:type="dxa"/>
            </w:tcMar>
            <w:vAlign w:val="center"/>
          </w:tcPr>
          <w:p w14:paraId="78C76EC5"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15F16196"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left w:val="nil"/>
              <w:bottom w:val="dotted" w:sz="4" w:space="0" w:color="auto"/>
            </w:tcBorders>
            <w:shd w:val="clear" w:color="auto" w:fill="auto"/>
            <w:tcMar>
              <w:left w:w="0" w:type="dxa"/>
              <w:right w:w="0" w:type="dxa"/>
            </w:tcMar>
            <w:vAlign w:val="center"/>
          </w:tcPr>
          <w:p w14:paraId="68396379"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362211" w:rsidRPr="00533815" w14:paraId="77AF2F84" w14:textId="77777777" w:rsidTr="00533815">
        <w:trPr>
          <w:trHeight w:val="395"/>
          <w:jc w:val="center"/>
        </w:trPr>
        <w:tc>
          <w:tcPr>
            <w:tcW w:w="750" w:type="dxa"/>
            <w:vMerge/>
            <w:shd w:val="clear" w:color="auto" w:fill="F2F2F2" w:themeFill="background1" w:themeFillShade="F2"/>
            <w:vAlign w:val="center"/>
          </w:tcPr>
          <w:p w14:paraId="22694487"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3B76BE3E"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556D2A23" w14:textId="77777777" w:rsidR="00362211" w:rsidRPr="00533815" w:rsidRDefault="00362211" w:rsidP="00362211">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57F663D8"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22613B39"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73" w:type="dxa"/>
            <w:tcBorders>
              <w:top w:val="dotted" w:sz="4" w:space="0" w:color="auto"/>
              <w:left w:val="nil"/>
            </w:tcBorders>
            <w:shd w:val="clear" w:color="auto" w:fill="auto"/>
            <w:tcMar>
              <w:left w:w="0" w:type="dxa"/>
              <w:right w:w="0" w:type="dxa"/>
            </w:tcMar>
            <w:vAlign w:val="center"/>
          </w:tcPr>
          <w:p w14:paraId="0729C6D0"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8BCC984"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50" w:type="dxa"/>
            <w:tcBorders>
              <w:top w:val="dotted" w:sz="4" w:space="0" w:color="auto"/>
              <w:left w:val="nil"/>
            </w:tcBorders>
            <w:shd w:val="clear" w:color="auto" w:fill="auto"/>
            <w:tcMar>
              <w:left w:w="0" w:type="dxa"/>
              <w:right w:w="0" w:type="dxa"/>
            </w:tcMar>
            <w:vAlign w:val="center"/>
          </w:tcPr>
          <w:p w14:paraId="2D8BB062" w14:textId="77777777" w:rsidR="00362211" w:rsidRPr="00533815"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62FA7ADD" w14:textId="77777777" w:rsidR="00362211" w:rsidRPr="00533815" w:rsidRDefault="00362211" w:rsidP="00362211">
            <w:pPr>
              <w:spacing w:line="300" w:lineRule="exact"/>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3E485344" w14:textId="77777777" w:rsidR="00362211" w:rsidRPr="00533815" w:rsidRDefault="00362211" w:rsidP="00362211">
            <w:pPr>
              <w:spacing w:line="300" w:lineRule="exact"/>
              <w:jc w:val="right"/>
              <w:rPr>
                <w:rFonts w:asciiTheme="majorEastAsia" w:eastAsiaTheme="majorEastAsia" w:hAnsiTheme="majorEastAsia"/>
                <w:sz w:val="20"/>
                <w:szCs w:val="20"/>
              </w:rPr>
            </w:pPr>
          </w:p>
        </w:tc>
      </w:tr>
      <w:tr w:rsidR="00362211" w:rsidRPr="00533815" w14:paraId="3AB74241" w14:textId="77777777" w:rsidTr="00533815">
        <w:trPr>
          <w:trHeight w:val="395"/>
          <w:jc w:val="center"/>
        </w:trPr>
        <w:tc>
          <w:tcPr>
            <w:tcW w:w="750" w:type="dxa"/>
            <w:vMerge/>
            <w:shd w:val="clear" w:color="auto" w:fill="F2F2F2" w:themeFill="background1" w:themeFillShade="F2"/>
            <w:vAlign w:val="center"/>
          </w:tcPr>
          <w:p w14:paraId="16BED6AA"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val="restart"/>
            <w:shd w:val="clear" w:color="auto" w:fill="F2F2F2" w:themeFill="background1" w:themeFillShade="F2"/>
            <w:vAlign w:val="center"/>
          </w:tcPr>
          <w:p w14:paraId="323DE70A"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地域活動支援</w:t>
            </w:r>
          </w:p>
          <w:p w14:paraId="0BD535B7" w14:textId="77777777" w:rsidR="00362211" w:rsidRPr="00533815" w:rsidRDefault="00362211" w:rsidP="00362211">
            <w:pPr>
              <w:spacing w:line="300" w:lineRule="exac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センターⅢ型</w:t>
            </w:r>
          </w:p>
        </w:tc>
        <w:tc>
          <w:tcPr>
            <w:tcW w:w="1651" w:type="dxa"/>
            <w:vMerge w:val="restart"/>
            <w:shd w:val="clear" w:color="auto" w:fill="F2F2F2" w:themeFill="background1" w:themeFillShade="F2"/>
            <w:vAlign w:val="center"/>
          </w:tcPr>
          <w:p w14:paraId="0D7A611C"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実施箇所数</w:t>
            </w:r>
          </w:p>
        </w:tc>
        <w:tc>
          <w:tcPr>
            <w:tcW w:w="1164" w:type="dxa"/>
            <w:tcBorders>
              <w:bottom w:val="dotted" w:sz="4" w:space="0" w:color="auto"/>
            </w:tcBorders>
            <w:shd w:val="clear" w:color="auto" w:fill="F2F2F2" w:themeFill="background1" w:themeFillShade="F2"/>
            <w:noWrap/>
            <w:vAlign w:val="center"/>
          </w:tcPr>
          <w:p w14:paraId="2AEC286B"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40D76205"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21D828CB" w14:textId="77777777" w:rsidR="00362211" w:rsidRPr="00362211"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14"/>
                <w:szCs w:val="14"/>
              </w:rPr>
              <w:t>(-1)</w:t>
            </w:r>
          </w:p>
        </w:tc>
        <w:tc>
          <w:tcPr>
            <w:tcW w:w="703" w:type="dxa"/>
            <w:tcBorders>
              <w:bottom w:val="dotted" w:sz="4" w:space="0" w:color="auto"/>
              <w:right w:val="nil"/>
            </w:tcBorders>
            <w:shd w:val="clear" w:color="auto" w:fill="auto"/>
            <w:tcMar>
              <w:left w:w="0" w:type="dxa"/>
              <w:right w:w="0" w:type="dxa"/>
            </w:tcMar>
            <w:vAlign w:val="center"/>
          </w:tcPr>
          <w:p w14:paraId="7CA1B874"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1</w:t>
            </w:r>
          </w:p>
        </w:tc>
        <w:tc>
          <w:tcPr>
            <w:tcW w:w="550" w:type="dxa"/>
            <w:tcBorders>
              <w:left w:val="nil"/>
              <w:bottom w:val="dotted" w:sz="4" w:space="0" w:color="auto"/>
            </w:tcBorders>
            <w:shd w:val="clear" w:color="auto" w:fill="auto"/>
            <w:tcMar>
              <w:left w:w="0" w:type="dxa"/>
              <w:right w:w="0" w:type="dxa"/>
            </w:tcMar>
            <w:vAlign w:val="center"/>
          </w:tcPr>
          <w:p w14:paraId="632E29A2"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7D00107A"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0685165B" w14:textId="77777777" w:rsidR="00362211" w:rsidRPr="00E05AE4"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14"/>
                <w:szCs w:val="14"/>
              </w:rPr>
              <w:t>(-1)</w:t>
            </w:r>
          </w:p>
        </w:tc>
      </w:tr>
      <w:tr w:rsidR="00362211" w:rsidRPr="00533815" w14:paraId="7C0B24BC" w14:textId="77777777" w:rsidTr="00533815">
        <w:trPr>
          <w:trHeight w:val="395"/>
          <w:jc w:val="center"/>
        </w:trPr>
        <w:tc>
          <w:tcPr>
            <w:tcW w:w="750" w:type="dxa"/>
            <w:vMerge/>
            <w:shd w:val="clear" w:color="auto" w:fill="F2F2F2" w:themeFill="background1" w:themeFillShade="F2"/>
            <w:vAlign w:val="center"/>
          </w:tcPr>
          <w:p w14:paraId="23757D00"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6D49241E"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29FB78CD" w14:textId="77777777" w:rsidR="00362211" w:rsidRPr="00533815" w:rsidRDefault="00362211" w:rsidP="00362211">
            <w:pPr>
              <w:spacing w:line="300" w:lineRule="exact"/>
              <w:jc w:val="center"/>
              <w:rPr>
                <w:rFonts w:asciiTheme="majorEastAsia" w:eastAsiaTheme="majorEastAsia" w:hAnsiTheme="majorEastAsia"/>
                <w:sz w:val="20"/>
                <w:szCs w:val="20"/>
              </w:rPr>
            </w:pPr>
          </w:p>
        </w:tc>
        <w:tc>
          <w:tcPr>
            <w:tcW w:w="1164" w:type="dxa"/>
            <w:tcBorders>
              <w:top w:val="dotted" w:sz="4" w:space="0" w:color="auto"/>
              <w:bottom w:val="single" w:sz="4" w:space="0" w:color="auto"/>
            </w:tcBorders>
            <w:shd w:val="clear" w:color="auto" w:fill="F2F2F2" w:themeFill="background1" w:themeFillShade="F2"/>
            <w:noWrap/>
            <w:vAlign w:val="center"/>
          </w:tcPr>
          <w:p w14:paraId="2F562B83"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17D00EAB" w14:textId="77777777" w:rsidR="00362211" w:rsidRPr="00362211"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20"/>
                <w:szCs w:val="20"/>
              </w:rPr>
              <w:t>1</w:t>
            </w:r>
          </w:p>
        </w:tc>
        <w:tc>
          <w:tcPr>
            <w:tcW w:w="573" w:type="dxa"/>
            <w:tcBorders>
              <w:top w:val="dotted" w:sz="4" w:space="0" w:color="auto"/>
              <w:left w:val="nil"/>
            </w:tcBorders>
            <w:shd w:val="clear" w:color="auto" w:fill="auto"/>
            <w:tcMar>
              <w:left w:w="0" w:type="dxa"/>
              <w:right w:w="0" w:type="dxa"/>
            </w:tcMar>
            <w:vAlign w:val="center"/>
          </w:tcPr>
          <w:p w14:paraId="23CF73F0" w14:textId="77777777" w:rsidR="00362211" w:rsidRPr="00362211"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689F9268"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1</w:t>
            </w:r>
          </w:p>
        </w:tc>
        <w:tc>
          <w:tcPr>
            <w:tcW w:w="550" w:type="dxa"/>
            <w:tcBorders>
              <w:top w:val="dotted" w:sz="4" w:space="0" w:color="auto"/>
              <w:left w:val="nil"/>
            </w:tcBorders>
            <w:shd w:val="clear" w:color="auto" w:fill="auto"/>
            <w:tcMar>
              <w:left w:w="0" w:type="dxa"/>
              <w:right w:w="0" w:type="dxa"/>
            </w:tcMar>
            <w:vAlign w:val="center"/>
          </w:tcPr>
          <w:p w14:paraId="4CC07FEA" w14:textId="77777777" w:rsidR="00362211" w:rsidRPr="00362211"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0FF80F93" w14:textId="77777777" w:rsidR="00362211" w:rsidRPr="00362211"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3A7A2C88" w14:textId="77777777" w:rsidR="00362211" w:rsidRPr="00E05AE4" w:rsidRDefault="00362211" w:rsidP="00362211">
            <w:pPr>
              <w:spacing w:line="300" w:lineRule="exact"/>
              <w:jc w:val="right"/>
              <w:rPr>
                <w:rFonts w:asciiTheme="majorEastAsia" w:eastAsiaTheme="majorEastAsia" w:hAnsiTheme="majorEastAsia"/>
                <w:sz w:val="20"/>
                <w:szCs w:val="20"/>
              </w:rPr>
            </w:pPr>
          </w:p>
        </w:tc>
      </w:tr>
      <w:tr w:rsidR="00362211" w:rsidRPr="00533815" w14:paraId="1CA223A5" w14:textId="77777777" w:rsidTr="00533815">
        <w:trPr>
          <w:trHeight w:val="395"/>
          <w:jc w:val="center"/>
        </w:trPr>
        <w:tc>
          <w:tcPr>
            <w:tcW w:w="750" w:type="dxa"/>
            <w:vMerge/>
            <w:shd w:val="clear" w:color="auto" w:fill="F2F2F2" w:themeFill="background1" w:themeFillShade="F2"/>
            <w:vAlign w:val="center"/>
          </w:tcPr>
          <w:p w14:paraId="528D3D80"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0F7D456C"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val="restart"/>
            <w:shd w:val="clear" w:color="auto" w:fill="F2F2F2" w:themeFill="background1" w:themeFillShade="F2"/>
            <w:vAlign w:val="center"/>
          </w:tcPr>
          <w:p w14:paraId="53DD059E"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利用者数／月</w:t>
            </w:r>
          </w:p>
        </w:tc>
        <w:tc>
          <w:tcPr>
            <w:tcW w:w="1164" w:type="dxa"/>
            <w:tcBorders>
              <w:bottom w:val="dotted" w:sz="4" w:space="0" w:color="auto"/>
            </w:tcBorders>
            <w:shd w:val="clear" w:color="auto" w:fill="F2F2F2" w:themeFill="background1" w:themeFillShade="F2"/>
            <w:noWrap/>
            <w:vAlign w:val="center"/>
          </w:tcPr>
          <w:p w14:paraId="612D5FE1"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679" w:type="dxa"/>
            <w:tcBorders>
              <w:bottom w:val="dotted" w:sz="4" w:space="0" w:color="auto"/>
              <w:right w:val="nil"/>
            </w:tcBorders>
            <w:shd w:val="clear" w:color="auto" w:fill="auto"/>
            <w:noWrap/>
            <w:tcMar>
              <w:left w:w="0" w:type="dxa"/>
              <w:right w:w="0" w:type="dxa"/>
            </w:tcMar>
            <w:vAlign w:val="center"/>
          </w:tcPr>
          <w:p w14:paraId="24C420A5"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0</w:t>
            </w:r>
          </w:p>
        </w:tc>
        <w:tc>
          <w:tcPr>
            <w:tcW w:w="573" w:type="dxa"/>
            <w:tcBorders>
              <w:left w:val="nil"/>
              <w:bottom w:val="dotted" w:sz="4" w:space="0" w:color="auto"/>
            </w:tcBorders>
            <w:shd w:val="clear" w:color="auto" w:fill="auto"/>
            <w:tcMar>
              <w:left w:w="0" w:type="dxa"/>
              <w:right w:w="0" w:type="dxa"/>
            </w:tcMar>
            <w:vAlign w:val="center"/>
          </w:tcPr>
          <w:p w14:paraId="13250E9E" w14:textId="77777777" w:rsidR="00362211" w:rsidRPr="00E05AE4"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14"/>
                <w:szCs w:val="14"/>
              </w:rPr>
              <w:t>(-1)</w:t>
            </w:r>
          </w:p>
        </w:tc>
        <w:tc>
          <w:tcPr>
            <w:tcW w:w="703" w:type="dxa"/>
            <w:tcBorders>
              <w:bottom w:val="dotted" w:sz="4" w:space="0" w:color="auto"/>
              <w:right w:val="nil"/>
            </w:tcBorders>
            <w:shd w:val="clear" w:color="auto" w:fill="auto"/>
            <w:tcMar>
              <w:left w:w="0" w:type="dxa"/>
              <w:right w:w="0" w:type="dxa"/>
            </w:tcMar>
            <w:vAlign w:val="center"/>
          </w:tcPr>
          <w:p w14:paraId="0FAE917A"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1</w:t>
            </w:r>
          </w:p>
        </w:tc>
        <w:tc>
          <w:tcPr>
            <w:tcW w:w="550" w:type="dxa"/>
            <w:tcBorders>
              <w:left w:val="nil"/>
              <w:bottom w:val="dotted" w:sz="4" w:space="0" w:color="auto"/>
            </w:tcBorders>
            <w:shd w:val="clear" w:color="auto" w:fill="auto"/>
            <w:tcMar>
              <w:left w:w="0" w:type="dxa"/>
              <w:right w:w="0" w:type="dxa"/>
            </w:tcMar>
            <w:vAlign w:val="center"/>
          </w:tcPr>
          <w:p w14:paraId="370FB323"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14"/>
                <w:szCs w:val="14"/>
              </w:rPr>
              <w:t>(+0)</w:t>
            </w:r>
          </w:p>
        </w:tc>
        <w:tc>
          <w:tcPr>
            <w:tcW w:w="726" w:type="dxa"/>
            <w:tcBorders>
              <w:bottom w:val="dotted" w:sz="4" w:space="0" w:color="auto"/>
              <w:right w:val="nil"/>
            </w:tcBorders>
            <w:shd w:val="clear" w:color="auto" w:fill="auto"/>
            <w:tcMar>
              <w:left w:w="0" w:type="dxa"/>
              <w:right w:w="0" w:type="dxa"/>
            </w:tcMar>
            <w:vAlign w:val="center"/>
          </w:tcPr>
          <w:p w14:paraId="705819EE"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0</w:t>
            </w:r>
          </w:p>
        </w:tc>
        <w:tc>
          <w:tcPr>
            <w:tcW w:w="527" w:type="dxa"/>
            <w:tcBorders>
              <w:left w:val="nil"/>
              <w:bottom w:val="dotted" w:sz="4" w:space="0" w:color="auto"/>
            </w:tcBorders>
            <w:shd w:val="clear" w:color="auto" w:fill="auto"/>
            <w:tcMar>
              <w:left w:w="0" w:type="dxa"/>
              <w:right w:w="0" w:type="dxa"/>
            </w:tcMar>
            <w:vAlign w:val="center"/>
          </w:tcPr>
          <w:p w14:paraId="7EE7C5F4" w14:textId="77777777" w:rsidR="00362211" w:rsidRPr="00E05AE4"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14"/>
                <w:szCs w:val="14"/>
              </w:rPr>
              <w:t>(-1)</w:t>
            </w:r>
          </w:p>
        </w:tc>
      </w:tr>
      <w:tr w:rsidR="00362211" w:rsidRPr="00533815" w14:paraId="7D783830" w14:textId="77777777" w:rsidTr="00533815">
        <w:trPr>
          <w:trHeight w:val="395"/>
          <w:jc w:val="center"/>
        </w:trPr>
        <w:tc>
          <w:tcPr>
            <w:tcW w:w="750" w:type="dxa"/>
            <w:vMerge/>
            <w:shd w:val="clear" w:color="auto" w:fill="F2F2F2" w:themeFill="background1" w:themeFillShade="F2"/>
            <w:vAlign w:val="center"/>
          </w:tcPr>
          <w:p w14:paraId="133E2A1D" w14:textId="77777777" w:rsidR="00362211" w:rsidRPr="00533815" w:rsidRDefault="00362211" w:rsidP="00362211">
            <w:pPr>
              <w:spacing w:line="300" w:lineRule="exact"/>
              <w:rPr>
                <w:rFonts w:asciiTheme="majorEastAsia" w:eastAsiaTheme="majorEastAsia" w:hAnsiTheme="majorEastAsia"/>
                <w:sz w:val="20"/>
                <w:szCs w:val="20"/>
              </w:rPr>
            </w:pPr>
          </w:p>
        </w:tc>
        <w:tc>
          <w:tcPr>
            <w:tcW w:w="2130" w:type="dxa"/>
            <w:vMerge/>
            <w:shd w:val="clear" w:color="auto" w:fill="F2F2F2" w:themeFill="background1" w:themeFillShade="F2"/>
            <w:vAlign w:val="center"/>
          </w:tcPr>
          <w:p w14:paraId="52E264B7" w14:textId="77777777" w:rsidR="00362211" w:rsidRPr="00533815" w:rsidRDefault="00362211" w:rsidP="00362211">
            <w:pPr>
              <w:spacing w:line="300" w:lineRule="exact"/>
              <w:rPr>
                <w:rFonts w:asciiTheme="majorEastAsia" w:eastAsiaTheme="majorEastAsia" w:hAnsiTheme="majorEastAsia"/>
                <w:sz w:val="20"/>
                <w:szCs w:val="20"/>
              </w:rPr>
            </w:pPr>
          </w:p>
        </w:tc>
        <w:tc>
          <w:tcPr>
            <w:tcW w:w="1651" w:type="dxa"/>
            <w:vMerge/>
            <w:shd w:val="clear" w:color="auto" w:fill="F2F2F2" w:themeFill="background1" w:themeFillShade="F2"/>
            <w:vAlign w:val="center"/>
          </w:tcPr>
          <w:p w14:paraId="523E9393" w14:textId="77777777" w:rsidR="00362211" w:rsidRPr="00533815" w:rsidRDefault="00362211" w:rsidP="00362211">
            <w:pPr>
              <w:spacing w:line="300" w:lineRule="exact"/>
              <w:rPr>
                <w:rFonts w:asciiTheme="majorEastAsia" w:eastAsiaTheme="majorEastAsia" w:hAnsiTheme="majorEastAsia"/>
                <w:sz w:val="20"/>
                <w:szCs w:val="20"/>
              </w:rPr>
            </w:pPr>
          </w:p>
        </w:tc>
        <w:tc>
          <w:tcPr>
            <w:tcW w:w="1164" w:type="dxa"/>
            <w:tcBorders>
              <w:top w:val="dotted" w:sz="4" w:space="0" w:color="auto"/>
            </w:tcBorders>
            <w:shd w:val="clear" w:color="auto" w:fill="F2F2F2" w:themeFill="background1" w:themeFillShade="F2"/>
            <w:noWrap/>
            <w:vAlign w:val="center"/>
          </w:tcPr>
          <w:p w14:paraId="45B0591A" w14:textId="77777777" w:rsidR="00362211" w:rsidRPr="00533815" w:rsidRDefault="00362211" w:rsidP="00362211">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679" w:type="dxa"/>
            <w:tcBorders>
              <w:top w:val="dotted" w:sz="4" w:space="0" w:color="auto"/>
              <w:right w:val="nil"/>
            </w:tcBorders>
            <w:shd w:val="clear" w:color="auto" w:fill="auto"/>
            <w:noWrap/>
            <w:tcMar>
              <w:left w:w="0" w:type="dxa"/>
              <w:right w:w="0" w:type="dxa"/>
            </w:tcMar>
            <w:vAlign w:val="center"/>
          </w:tcPr>
          <w:p w14:paraId="1957071A" w14:textId="77777777" w:rsidR="00362211" w:rsidRPr="00362211"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20"/>
                <w:szCs w:val="20"/>
              </w:rPr>
              <w:t>1</w:t>
            </w:r>
          </w:p>
        </w:tc>
        <w:tc>
          <w:tcPr>
            <w:tcW w:w="573" w:type="dxa"/>
            <w:tcBorders>
              <w:top w:val="dotted" w:sz="4" w:space="0" w:color="auto"/>
              <w:left w:val="nil"/>
            </w:tcBorders>
            <w:shd w:val="clear" w:color="auto" w:fill="auto"/>
            <w:tcMar>
              <w:left w:w="0" w:type="dxa"/>
              <w:right w:w="0" w:type="dxa"/>
            </w:tcMar>
            <w:vAlign w:val="center"/>
          </w:tcPr>
          <w:p w14:paraId="3AB81CF4" w14:textId="77777777" w:rsidR="00362211" w:rsidRPr="00E05AE4" w:rsidRDefault="00362211" w:rsidP="00362211">
            <w:pPr>
              <w:spacing w:line="300" w:lineRule="exact"/>
              <w:jc w:val="right"/>
              <w:rPr>
                <w:rFonts w:asciiTheme="majorEastAsia" w:eastAsiaTheme="majorEastAsia" w:hAnsiTheme="majorEastAsia"/>
                <w:sz w:val="20"/>
                <w:szCs w:val="20"/>
              </w:rPr>
            </w:pPr>
          </w:p>
        </w:tc>
        <w:tc>
          <w:tcPr>
            <w:tcW w:w="703" w:type="dxa"/>
            <w:tcBorders>
              <w:top w:val="dotted" w:sz="4" w:space="0" w:color="auto"/>
              <w:right w:val="nil"/>
            </w:tcBorders>
            <w:shd w:val="clear" w:color="auto" w:fill="auto"/>
            <w:tcMar>
              <w:left w:w="0" w:type="dxa"/>
              <w:right w:w="0" w:type="dxa"/>
            </w:tcMar>
            <w:vAlign w:val="center"/>
          </w:tcPr>
          <w:p w14:paraId="443B926F" w14:textId="77777777" w:rsidR="00362211" w:rsidRPr="00362211" w:rsidRDefault="00362211" w:rsidP="00362211">
            <w:pPr>
              <w:spacing w:line="300" w:lineRule="exact"/>
              <w:jc w:val="right"/>
              <w:rPr>
                <w:rFonts w:asciiTheme="majorEastAsia" w:eastAsiaTheme="majorEastAsia" w:hAnsiTheme="majorEastAsia"/>
                <w:sz w:val="20"/>
                <w:szCs w:val="20"/>
              </w:rPr>
            </w:pPr>
            <w:r w:rsidRPr="00362211">
              <w:rPr>
                <w:rFonts w:asciiTheme="majorEastAsia" w:eastAsiaTheme="majorEastAsia" w:hAnsiTheme="majorEastAsia"/>
                <w:sz w:val="20"/>
                <w:szCs w:val="20"/>
              </w:rPr>
              <w:t>1</w:t>
            </w:r>
          </w:p>
        </w:tc>
        <w:tc>
          <w:tcPr>
            <w:tcW w:w="550" w:type="dxa"/>
            <w:tcBorders>
              <w:top w:val="dotted" w:sz="4" w:space="0" w:color="auto"/>
              <w:left w:val="nil"/>
            </w:tcBorders>
            <w:shd w:val="clear" w:color="auto" w:fill="auto"/>
            <w:tcMar>
              <w:left w:w="0" w:type="dxa"/>
              <w:right w:w="0" w:type="dxa"/>
            </w:tcMar>
            <w:vAlign w:val="center"/>
          </w:tcPr>
          <w:p w14:paraId="3C6D8557" w14:textId="77777777" w:rsidR="00362211" w:rsidRPr="00362211" w:rsidRDefault="00362211" w:rsidP="00362211">
            <w:pPr>
              <w:spacing w:line="300" w:lineRule="exact"/>
              <w:jc w:val="right"/>
              <w:rPr>
                <w:rFonts w:asciiTheme="majorEastAsia" w:eastAsiaTheme="majorEastAsia" w:hAnsiTheme="majorEastAsia"/>
                <w:sz w:val="20"/>
                <w:szCs w:val="20"/>
              </w:rPr>
            </w:pPr>
          </w:p>
        </w:tc>
        <w:tc>
          <w:tcPr>
            <w:tcW w:w="726" w:type="dxa"/>
            <w:tcBorders>
              <w:top w:val="dotted" w:sz="4" w:space="0" w:color="auto"/>
              <w:right w:val="nil"/>
            </w:tcBorders>
            <w:shd w:val="clear" w:color="auto" w:fill="auto"/>
            <w:tcMar>
              <w:left w:w="0" w:type="dxa"/>
              <w:right w:w="0" w:type="dxa"/>
            </w:tcMar>
            <w:vAlign w:val="center"/>
          </w:tcPr>
          <w:p w14:paraId="50A12C5A" w14:textId="77777777" w:rsidR="00362211" w:rsidRPr="00362211" w:rsidRDefault="00362211" w:rsidP="00362211">
            <w:pPr>
              <w:spacing w:line="300" w:lineRule="exact"/>
              <w:jc w:val="right"/>
              <w:rPr>
                <w:rFonts w:asciiTheme="majorEastAsia" w:eastAsiaTheme="majorEastAsia" w:hAnsiTheme="majorEastAsia"/>
                <w:sz w:val="20"/>
                <w:szCs w:val="20"/>
              </w:rPr>
            </w:pPr>
            <w:r w:rsidRPr="00E05AE4">
              <w:rPr>
                <w:rFonts w:asciiTheme="majorEastAsia" w:eastAsiaTheme="majorEastAsia" w:hAnsiTheme="major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522F590D" w14:textId="77777777" w:rsidR="00362211" w:rsidRPr="00E05AE4" w:rsidRDefault="00362211" w:rsidP="00362211">
            <w:pPr>
              <w:spacing w:line="300" w:lineRule="exact"/>
              <w:jc w:val="right"/>
              <w:rPr>
                <w:rFonts w:asciiTheme="majorEastAsia" w:eastAsiaTheme="majorEastAsia" w:hAnsiTheme="majorEastAsia"/>
                <w:sz w:val="20"/>
                <w:szCs w:val="20"/>
              </w:rPr>
            </w:pPr>
          </w:p>
        </w:tc>
      </w:tr>
    </w:tbl>
    <w:p w14:paraId="48ACD63E" w14:textId="77777777" w:rsidR="00533815" w:rsidRPr="00533815" w:rsidRDefault="00533815" w:rsidP="00533815"/>
    <w:p w14:paraId="08107BEF" w14:textId="3F9DD3A4" w:rsidR="00533815" w:rsidRPr="00533815" w:rsidRDefault="00533815" w:rsidP="00E05AE4">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33815">
        <w:rPr>
          <w:rFonts w:ascii="ＭＳ ゴシック" w:eastAsia="ＭＳ ゴシック" w:hAnsi="ＭＳ ゴシック" w:hint="eastAsia"/>
          <w:b/>
          <w:kern w:val="2"/>
          <w:sz w:val="24"/>
        </w:rPr>
        <w:t>⑪　その他の地域生活支援事業</w:t>
      </w:r>
    </w:p>
    <w:p w14:paraId="7B6F21EA" w14:textId="79F94DAD" w:rsidR="00533815" w:rsidRPr="00EB31BD" w:rsidRDefault="00533815" w:rsidP="00533815">
      <w:pPr>
        <w:ind w:leftChars="200" w:left="763" w:rightChars="55" w:right="138" w:hangingChars="100" w:hanging="261"/>
        <w:rPr>
          <w:sz w:val="23"/>
        </w:rPr>
      </w:pPr>
      <w:r w:rsidRPr="00533815">
        <w:rPr>
          <w:rFonts w:hint="eastAsia"/>
          <w:sz w:val="23"/>
        </w:rPr>
        <w:t>○訪問入浴サービス、日中一時支援については、令和元年度まで</w:t>
      </w:r>
      <w:r w:rsidRPr="00EB31BD">
        <w:rPr>
          <w:rFonts w:hint="eastAsia"/>
          <w:sz w:val="23"/>
        </w:rPr>
        <w:t>は</w:t>
      </w:r>
      <w:r w:rsidR="00F42022" w:rsidRPr="00EB31BD">
        <w:rPr>
          <w:rFonts w:hint="eastAsia"/>
          <w:sz w:val="23"/>
        </w:rPr>
        <w:t>横ばいで推移しています。</w:t>
      </w:r>
    </w:p>
    <w:p w14:paraId="717500A5" w14:textId="77777777" w:rsidR="00533815" w:rsidRPr="00533815" w:rsidRDefault="00533815" w:rsidP="00533815">
      <w:pPr>
        <w:ind w:leftChars="200" w:left="763" w:rightChars="55" w:right="138" w:hangingChars="100" w:hanging="261"/>
        <w:rPr>
          <w:sz w:val="23"/>
        </w:rPr>
      </w:pPr>
      <w:r w:rsidRPr="00533815">
        <w:rPr>
          <w:rFonts w:hint="eastAsia"/>
          <w:sz w:val="23"/>
        </w:rPr>
        <w:t>○自動車運転免許取得助成と自動車改造費助成については、ほぼ横ばい傾向にあります。</w:t>
      </w:r>
    </w:p>
    <w:p w14:paraId="30A6B6D9" w14:textId="77777777" w:rsidR="00533815" w:rsidRPr="00533815" w:rsidRDefault="00533815" w:rsidP="00533815">
      <w:pPr>
        <w:ind w:leftChars="200" w:left="763" w:rightChars="55" w:right="138" w:hangingChars="100" w:hanging="261"/>
        <w:rPr>
          <w:sz w:val="23"/>
        </w:rPr>
      </w:pPr>
      <w:r w:rsidRPr="00533815">
        <w:rPr>
          <w:rFonts w:hint="eastAsia"/>
          <w:sz w:val="23"/>
        </w:rPr>
        <w:t>○障がいのある人の虐待の未然防止や早期発見、迅速な対応、その後の適切な支援のため、休日、夜間の虐待防止センター機能については、障害者虐待防止対策支援として社会福祉法人に避難用居室確保と相談受付、付き添い業務を委託しています。</w:t>
      </w:r>
    </w:p>
    <w:p w14:paraId="06C174E2" w14:textId="77777777" w:rsidR="00533815" w:rsidRPr="00533815" w:rsidRDefault="00533815" w:rsidP="00533815">
      <w:pPr>
        <w:ind w:leftChars="200" w:left="763" w:rightChars="55" w:right="138" w:hangingChars="100" w:hanging="261"/>
        <w:rPr>
          <w:sz w:val="23"/>
        </w:rPr>
      </w:pPr>
      <w:r w:rsidRPr="00533815">
        <w:rPr>
          <w:rFonts w:hint="eastAsia"/>
          <w:sz w:val="23"/>
        </w:rPr>
        <w:t>○知的障害者職親委託については、現在対象者はおりません。</w:t>
      </w:r>
    </w:p>
    <w:p w14:paraId="46ADB19B" w14:textId="77777777" w:rsidR="00533815" w:rsidRPr="00533815" w:rsidRDefault="00533815" w:rsidP="00533815">
      <w:pPr>
        <w:widowControl/>
        <w:spacing w:beforeLines="50" w:before="186"/>
        <w:ind w:leftChars="150" w:left="647" w:hangingChars="100" w:hanging="271"/>
        <w:jc w:val="left"/>
        <w:rPr>
          <w:rFonts w:ascii="ＭＳ ゴシック" w:eastAsia="ＭＳ ゴシック" w:hAnsi="ＭＳ ゴシック"/>
          <w:kern w:val="22"/>
          <w:sz w:val="24"/>
        </w:rPr>
      </w:pPr>
      <w:r w:rsidRPr="00533815">
        <w:rPr>
          <w:rFonts w:ascii="ＭＳ ゴシック" w:eastAsia="ＭＳ ゴシック" w:hAnsi="ＭＳ ゴシック" w:hint="eastAsia"/>
          <w:kern w:val="22"/>
          <w:sz w:val="24"/>
        </w:rPr>
        <w:t>■事業の実施状況</w:t>
      </w:r>
      <w:r w:rsidRPr="00533815">
        <w:rPr>
          <w:rFonts w:ascii="ＭＳ ゴシック" w:eastAsia="ＭＳ ゴシック" w:hAnsi="ＭＳ ゴシック" w:hint="eastAsia"/>
          <w:spacing w:val="-4"/>
          <w:kern w:val="22"/>
          <w:sz w:val="24"/>
        </w:rPr>
        <w:t>（カッコ書きは計画値と実績値の差異を表しています）</w:t>
      </w:r>
    </w:p>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413"/>
        <w:gridCol w:w="1138"/>
        <w:gridCol w:w="846"/>
        <w:gridCol w:w="462"/>
        <w:gridCol w:w="814"/>
        <w:gridCol w:w="494"/>
        <w:gridCol w:w="782"/>
        <w:gridCol w:w="527"/>
      </w:tblGrid>
      <w:tr w:rsidR="00533815" w:rsidRPr="00533815" w14:paraId="00EA3B84" w14:textId="77777777" w:rsidTr="00533815">
        <w:trPr>
          <w:trHeight w:val="582"/>
          <w:jc w:val="right"/>
        </w:trPr>
        <w:tc>
          <w:tcPr>
            <w:tcW w:w="2977" w:type="dxa"/>
            <w:shd w:val="clear" w:color="auto" w:fill="F2F2F2" w:themeFill="background1" w:themeFillShade="F2"/>
            <w:noWrap/>
            <w:vAlign w:val="center"/>
          </w:tcPr>
          <w:p w14:paraId="1083674C"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事業名</w:t>
            </w:r>
          </w:p>
        </w:tc>
        <w:tc>
          <w:tcPr>
            <w:tcW w:w="2551" w:type="dxa"/>
            <w:gridSpan w:val="2"/>
            <w:shd w:val="clear" w:color="auto" w:fill="F2F2F2" w:themeFill="background1" w:themeFillShade="F2"/>
            <w:vAlign w:val="center"/>
          </w:tcPr>
          <w:p w14:paraId="1C1E75E0"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308" w:type="dxa"/>
            <w:gridSpan w:val="2"/>
            <w:shd w:val="clear" w:color="auto" w:fill="F2F2F2" w:themeFill="background1" w:themeFillShade="F2"/>
            <w:noWrap/>
            <w:vAlign w:val="center"/>
          </w:tcPr>
          <w:p w14:paraId="579CCCBE"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0"/>
                <w:sz w:val="20"/>
                <w:szCs w:val="20"/>
                <w:fitText w:val="1040" w:id="-1956433139"/>
              </w:rPr>
              <w:t>平成30年</w:t>
            </w:r>
            <w:r w:rsidRPr="00533815">
              <w:rPr>
                <w:rFonts w:asciiTheme="majorEastAsia" w:eastAsiaTheme="majorEastAsia" w:hAnsiTheme="majorEastAsia" w:hint="eastAsia"/>
                <w:spacing w:val="22"/>
                <w:w w:val="90"/>
                <w:sz w:val="20"/>
                <w:szCs w:val="20"/>
                <w:fitText w:val="1040" w:id="-1956433139"/>
              </w:rPr>
              <w:t>度</w:t>
            </w:r>
          </w:p>
        </w:tc>
        <w:tc>
          <w:tcPr>
            <w:tcW w:w="1308" w:type="dxa"/>
            <w:gridSpan w:val="2"/>
            <w:shd w:val="clear" w:color="auto" w:fill="F2F2F2" w:themeFill="background1" w:themeFillShade="F2"/>
            <w:noWrap/>
            <w:vAlign w:val="center"/>
          </w:tcPr>
          <w:p w14:paraId="356781F8"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38"/>
              </w:rPr>
              <w:t>令和元年度</w:t>
            </w:r>
          </w:p>
        </w:tc>
        <w:tc>
          <w:tcPr>
            <w:tcW w:w="1309" w:type="dxa"/>
            <w:gridSpan w:val="2"/>
            <w:shd w:val="clear" w:color="auto" w:fill="F2F2F2" w:themeFill="background1" w:themeFillShade="F2"/>
            <w:noWrap/>
            <w:vAlign w:val="center"/>
          </w:tcPr>
          <w:p w14:paraId="5EF1E4FA" w14:textId="77777777" w:rsidR="00533815" w:rsidRPr="00533815" w:rsidRDefault="00533815" w:rsidP="00533815">
            <w:pPr>
              <w:spacing w:line="300" w:lineRule="exact"/>
              <w:jc w:val="center"/>
              <w:rPr>
                <w:rFonts w:asciiTheme="majorEastAsia" w:eastAsiaTheme="majorEastAsia" w:hAnsiTheme="majorEastAsia"/>
                <w:sz w:val="20"/>
                <w:szCs w:val="20"/>
              </w:rPr>
            </w:pPr>
            <w:r w:rsidRPr="00533815">
              <w:rPr>
                <w:rFonts w:asciiTheme="majorEastAsia" w:eastAsiaTheme="majorEastAsia" w:hAnsiTheme="majorEastAsia" w:hint="eastAsia"/>
                <w:w w:val="92"/>
                <w:sz w:val="20"/>
                <w:szCs w:val="20"/>
                <w:fitText w:val="924" w:id="-1956433137"/>
              </w:rPr>
              <w:t>令和２年度</w:t>
            </w:r>
            <w:r w:rsidRPr="00533815">
              <w:rPr>
                <w:rFonts w:asciiTheme="majorEastAsia" w:eastAsiaTheme="majorEastAsia" w:hAnsiTheme="majorEastAsia" w:hint="eastAsia"/>
                <w:sz w:val="20"/>
                <w:szCs w:val="20"/>
              </w:rPr>
              <w:br/>
              <w:t>(推計値)</w:t>
            </w:r>
          </w:p>
        </w:tc>
      </w:tr>
      <w:tr w:rsidR="00533815" w:rsidRPr="00533815" w14:paraId="3F8319F4" w14:textId="77777777" w:rsidTr="00533815">
        <w:trPr>
          <w:trHeight w:val="429"/>
          <w:jc w:val="right"/>
        </w:trPr>
        <w:tc>
          <w:tcPr>
            <w:tcW w:w="2977" w:type="dxa"/>
            <w:vMerge w:val="restart"/>
            <w:shd w:val="clear" w:color="auto" w:fill="F2F2F2" w:themeFill="background1" w:themeFillShade="F2"/>
            <w:noWrap/>
            <w:vAlign w:val="center"/>
          </w:tcPr>
          <w:p w14:paraId="34F9F19F"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訪問入浴サービス</w:t>
            </w:r>
          </w:p>
        </w:tc>
        <w:tc>
          <w:tcPr>
            <w:tcW w:w="1413" w:type="dxa"/>
            <w:vMerge w:val="restart"/>
            <w:shd w:val="clear" w:color="auto" w:fill="F2F2F2" w:themeFill="background1" w:themeFillShade="F2"/>
            <w:vAlign w:val="center"/>
            <w:hideMark/>
          </w:tcPr>
          <w:p w14:paraId="73B74337"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人／年</w:t>
            </w:r>
          </w:p>
        </w:tc>
        <w:tc>
          <w:tcPr>
            <w:tcW w:w="1138" w:type="dxa"/>
            <w:tcBorders>
              <w:bottom w:val="dotted" w:sz="4" w:space="0" w:color="auto"/>
            </w:tcBorders>
            <w:shd w:val="clear" w:color="auto" w:fill="F2F2F2" w:themeFill="background1" w:themeFillShade="F2"/>
            <w:noWrap/>
            <w:vAlign w:val="center"/>
            <w:hideMark/>
          </w:tcPr>
          <w:p w14:paraId="589A943F"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46" w:type="dxa"/>
            <w:tcBorders>
              <w:bottom w:val="dotted" w:sz="4" w:space="0" w:color="auto"/>
              <w:right w:val="nil"/>
            </w:tcBorders>
            <w:shd w:val="clear" w:color="auto" w:fill="auto"/>
            <w:noWrap/>
            <w:tcMar>
              <w:left w:w="0" w:type="dxa"/>
              <w:right w:w="0" w:type="dxa"/>
            </w:tcMar>
            <w:vAlign w:val="center"/>
          </w:tcPr>
          <w:p w14:paraId="3D360F7A"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20</w:t>
            </w:r>
          </w:p>
        </w:tc>
        <w:tc>
          <w:tcPr>
            <w:tcW w:w="462" w:type="dxa"/>
            <w:tcBorders>
              <w:left w:val="nil"/>
              <w:bottom w:val="dotted" w:sz="4" w:space="0" w:color="auto"/>
            </w:tcBorders>
            <w:shd w:val="clear" w:color="auto" w:fill="auto"/>
            <w:tcMar>
              <w:left w:w="0" w:type="dxa"/>
              <w:right w:w="0" w:type="dxa"/>
            </w:tcMar>
            <w:vAlign w:val="center"/>
          </w:tcPr>
          <w:p w14:paraId="5DFC85F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(+10)</w:t>
            </w:r>
          </w:p>
        </w:tc>
        <w:tc>
          <w:tcPr>
            <w:tcW w:w="814" w:type="dxa"/>
            <w:tcBorders>
              <w:bottom w:val="dotted" w:sz="4" w:space="0" w:color="auto"/>
              <w:right w:val="nil"/>
            </w:tcBorders>
            <w:shd w:val="clear" w:color="auto" w:fill="auto"/>
            <w:tcMar>
              <w:left w:w="0" w:type="dxa"/>
              <w:right w:w="0" w:type="dxa"/>
            </w:tcMar>
            <w:vAlign w:val="center"/>
          </w:tcPr>
          <w:p w14:paraId="3BAB91D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19</w:t>
            </w:r>
          </w:p>
        </w:tc>
        <w:tc>
          <w:tcPr>
            <w:tcW w:w="494" w:type="dxa"/>
            <w:tcBorders>
              <w:left w:val="nil"/>
              <w:bottom w:val="dotted" w:sz="4" w:space="0" w:color="auto"/>
            </w:tcBorders>
            <w:shd w:val="clear" w:color="auto" w:fill="auto"/>
            <w:tcMar>
              <w:left w:w="0" w:type="dxa"/>
              <w:right w:w="0" w:type="dxa"/>
            </w:tcMar>
            <w:vAlign w:val="center"/>
          </w:tcPr>
          <w:p w14:paraId="4005F74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w:t>
            </w:r>
          </w:p>
        </w:tc>
        <w:tc>
          <w:tcPr>
            <w:tcW w:w="782" w:type="dxa"/>
            <w:tcBorders>
              <w:bottom w:val="dotted" w:sz="4" w:space="0" w:color="auto"/>
              <w:right w:val="nil"/>
            </w:tcBorders>
            <w:shd w:val="clear" w:color="auto" w:fill="auto"/>
            <w:tcMar>
              <w:left w:w="0" w:type="dxa"/>
              <w:right w:w="0" w:type="dxa"/>
            </w:tcMar>
            <w:vAlign w:val="center"/>
          </w:tcPr>
          <w:p w14:paraId="3FEB943D"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17</w:t>
            </w:r>
          </w:p>
        </w:tc>
        <w:tc>
          <w:tcPr>
            <w:tcW w:w="527" w:type="dxa"/>
            <w:tcBorders>
              <w:left w:val="nil"/>
              <w:bottom w:val="dotted" w:sz="4" w:space="0" w:color="auto"/>
            </w:tcBorders>
            <w:shd w:val="clear" w:color="auto" w:fill="auto"/>
            <w:tcMar>
              <w:left w:w="0" w:type="dxa"/>
              <w:right w:w="0" w:type="dxa"/>
            </w:tcMar>
            <w:vAlign w:val="center"/>
          </w:tcPr>
          <w:p w14:paraId="4BA2CC4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r>
      <w:tr w:rsidR="00533815" w:rsidRPr="00533815" w14:paraId="5E6C5BE9" w14:textId="77777777" w:rsidTr="00533815">
        <w:trPr>
          <w:trHeight w:val="429"/>
          <w:jc w:val="right"/>
        </w:trPr>
        <w:tc>
          <w:tcPr>
            <w:tcW w:w="2977" w:type="dxa"/>
            <w:vMerge/>
            <w:shd w:val="clear" w:color="auto" w:fill="F2F2F2" w:themeFill="background1" w:themeFillShade="F2"/>
            <w:noWrap/>
            <w:vAlign w:val="center"/>
          </w:tcPr>
          <w:p w14:paraId="238789E6" w14:textId="77777777" w:rsidR="00533815" w:rsidRPr="00533815" w:rsidRDefault="00533815" w:rsidP="00533815">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21C1F162" w14:textId="77777777" w:rsidR="00533815" w:rsidRPr="00533815" w:rsidRDefault="00533815" w:rsidP="00533815">
            <w:pPr>
              <w:jc w:val="cente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2855F241"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46" w:type="dxa"/>
            <w:tcBorders>
              <w:top w:val="dotted" w:sz="4" w:space="0" w:color="auto"/>
              <w:right w:val="nil"/>
            </w:tcBorders>
            <w:shd w:val="clear" w:color="auto" w:fill="auto"/>
            <w:noWrap/>
            <w:tcMar>
              <w:left w:w="0" w:type="dxa"/>
              <w:right w:w="0" w:type="dxa"/>
            </w:tcMar>
            <w:vAlign w:val="center"/>
          </w:tcPr>
          <w:p w14:paraId="043B5D3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10</w:t>
            </w:r>
          </w:p>
        </w:tc>
        <w:tc>
          <w:tcPr>
            <w:tcW w:w="462" w:type="dxa"/>
            <w:tcBorders>
              <w:top w:val="dotted" w:sz="4" w:space="0" w:color="auto"/>
              <w:left w:val="nil"/>
            </w:tcBorders>
            <w:shd w:val="clear" w:color="auto" w:fill="auto"/>
            <w:tcMar>
              <w:left w:w="0" w:type="dxa"/>
              <w:right w:w="0" w:type="dxa"/>
            </w:tcMar>
            <w:vAlign w:val="center"/>
          </w:tcPr>
          <w:p w14:paraId="7472CF67" w14:textId="77777777" w:rsidR="00533815" w:rsidRPr="00533815" w:rsidRDefault="00533815" w:rsidP="00533815">
            <w:pPr>
              <w:jc w:val="right"/>
              <w:rPr>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738BA1DE"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16</w:t>
            </w:r>
          </w:p>
        </w:tc>
        <w:tc>
          <w:tcPr>
            <w:tcW w:w="494" w:type="dxa"/>
            <w:tcBorders>
              <w:top w:val="dotted" w:sz="4" w:space="0" w:color="auto"/>
              <w:left w:val="nil"/>
            </w:tcBorders>
            <w:shd w:val="clear" w:color="auto" w:fill="auto"/>
            <w:tcMar>
              <w:left w:w="0" w:type="dxa"/>
              <w:right w:w="0" w:type="dxa"/>
            </w:tcMar>
            <w:vAlign w:val="center"/>
          </w:tcPr>
          <w:p w14:paraId="4ECDC0CD" w14:textId="77777777" w:rsidR="00533815" w:rsidRPr="00533815" w:rsidRDefault="00533815" w:rsidP="00533815">
            <w:pPr>
              <w:jc w:val="right"/>
              <w:rPr>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466A5BC1"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16</w:t>
            </w:r>
          </w:p>
        </w:tc>
        <w:tc>
          <w:tcPr>
            <w:tcW w:w="527" w:type="dxa"/>
            <w:tcBorders>
              <w:top w:val="dotted" w:sz="4" w:space="0" w:color="auto"/>
              <w:left w:val="nil"/>
            </w:tcBorders>
            <w:shd w:val="clear" w:color="auto" w:fill="auto"/>
            <w:tcMar>
              <w:left w:w="0" w:type="dxa"/>
              <w:right w:w="0" w:type="dxa"/>
            </w:tcMar>
            <w:vAlign w:val="center"/>
          </w:tcPr>
          <w:p w14:paraId="794EC870"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744456C4" w14:textId="77777777" w:rsidTr="00533815">
        <w:trPr>
          <w:trHeight w:val="429"/>
          <w:jc w:val="right"/>
        </w:trPr>
        <w:tc>
          <w:tcPr>
            <w:tcW w:w="2977" w:type="dxa"/>
            <w:vMerge w:val="restart"/>
            <w:shd w:val="clear" w:color="auto" w:fill="F2F2F2" w:themeFill="background1" w:themeFillShade="F2"/>
            <w:noWrap/>
            <w:vAlign w:val="center"/>
          </w:tcPr>
          <w:p w14:paraId="7E0ED0C8"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日中一時支援</w:t>
            </w:r>
          </w:p>
        </w:tc>
        <w:tc>
          <w:tcPr>
            <w:tcW w:w="1413" w:type="dxa"/>
            <w:vMerge w:val="restart"/>
            <w:shd w:val="clear" w:color="auto" w:fill="F2F2F2" w:themeFill="background1" w:themeFillShade="F2"/>
            <w:vAlign w:val="center"/>
            <w:hideMark/>
          </w:tcPr>
          <w:p w14:paraId="196C9261"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人／月</w:t>
            </w:r>
          </w:p>
        </w:tc>
        <w:tc>
          <w:tcPr>
            <w:tcW w:w="1138" w:type="dxa"/>
            <w:tcBorders>
              <w:bottom w:val="dotted" w:sz="4" w:space="0" w:color="auto"/>
            </w:tcBorders>
            <w:shd w:val="clear" w:color="auto" w:fill="F2F2F2" w:themeFill="background1" w:themeFillShade="F2"/>
            <w:noWrap/>
            <w:vAlign w:val="center"/>
            <w:hideMark/>
          </w:tcPr>
          <w:p w14:paraId="75384151"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46" w:type="dxa"/>
            <w:tcBorders>
              <w:bottom w:val="dotted" w:sz="4" w:space="0" w:color="auto"/>
              <w:right w:val="nil"/>
            </w:tcBorders>
            <w:shd w:val="clear" w:color="auto" w:fill="auto"/>
            <w:noWrap/>
            <w:tcMar>
              <w:left w:w="0" w:type="dxa"/>
              <w:right w:w="0" w:type="dxa"/>
            </w:tcMar>
            <w:vAlign w:val="center"/>
          </w:tcPr>
          <w:p w14:paraId="0A2EB57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134</w:t>
            </w:r>
          </w:p>
        </w:tc>
        <w:tc>
          <w:tcPr>
            <w:tcW w:w="462" w:type="dxa"/>
            <w:tcBorders>
              <w:left w:val="nil"/>
              <w:bottom w:val="dotted" w:sz="4" w:space="0" w:color="auto"/>
            </w:tcBorders>
            <w:shd w:val="clear" w:color="auto" w:fill="auto"/>
            <w:tcMar>
              <w:left w:w="0" w:type="dxa"/>
              <w:right w:w="0" w:type="dxa"/>
            </w:tcMar>
            <w:vAlign w:val="center"/>
          </w:tcPr>
          <w:p w14:paraId="3CF46594"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(+54)</w:t>
            </w:r>
          </w:p>
        </w:tc>
        <w:tc>
          <w:tcPr>
            <w:tcW w:w="814" w:type="dxa"/>
            <w:tcBorders>
              <w:bottom w:val="dotted" w:sz="4" w:space="0" w:color="auto"/>
              <w:right w:val="nil"/>
            </w:tcBorders>
            <w:shd w:val="clear" w:color="auto" w:fill="auto"/>
            <w:tcMar>
              <w:left w:w="0" w:type="dxa"/>
              <w:right w:w="0" w:type="dxa"/>
            </w:tcMar>
            <w:vAlign w:val="center"/>
          </w:tcPr>
          <w:p w14:paraId="06E9C65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139</w:t>
            </w:r>
          </w:p>
        </w:tc>
        <w:tc>
          <w:tcPr>
            <w:tcW w:w="494" w:type="dxa"/>
            <w:tcBorders>
              <w:left w:val="nil"/>
              <w:bottom w:val="dotted" w:sz="4" w:space="0" w:color="auto"/>
            </w:tcBorders>
            <w:shd w:val="clear" w:color="auto" w:fill="auto"/>
            <w:tcMar>
              <w:left w:w="0" w:type="dxa"/>
              <w:right w:w="0" w:type="dxa"/>
            </w:tcMar>
            <w:vAlign w:val="center"/>
          </w:tcPr>
          <w:p w14:paraId="5169EC5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(+9)</w:t>
            </w:r>
          </w:p>
        </w:tc>
        <w:tc>
          <w:tcPr>
            <w:tcW w:w="782" w:type="dxa"/>
            <w:tcBorders>
              <w:bottom w:val="dotted" w:sz="4" w:space="0" w:color="auto"/>
              <w:right w:val="nil"/>
            </w:tcBorders>
            <w:shd w:val="clear" w:color="auto" w:fill="auto"/>
            <w:tcMar>
              <w:left w:w="0" w:type="dxa"/>
              <w:right w:w="0" w:type="dxa"/>
            </w:tcMar>
            <w:vAlign w:val="center"/>
          </w:tcPr>
          <w:p w14:paraId="679B9F9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48</w:t>
            </w:r>
          </w:p>
        </w:tc>
        <w:tc>
          <w:tcPr>
            <w:tcW w:w="527" w:type="dxa"/>
            <w:tcBorders>
              <w:left w:val="nil"/>
              <w:bottom w:val="dotted" w:sz="4" w:space="0" w:color="auto"/>
            </w:tcBorders>
            <w:shd w:val="clear" w:color="auto" w:fill="auto"/>
            <w:tcMar>
              <w:left w:w="0" w:type="dxa"/>
              <w:right w:w="0" w:type="dxa"/>
            </w:tcMar>
            <w:vAlign w:val="center"/>
          </w:tcPr>
          <w:p w14:paraId="584543B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(-82)</w:t>
            </w:r>
          </w:p>
        </w:tc>
      </w:tr>
      <w:tr w:rsidR="00533815" w:rsidRPr="00533815" w14:paraId="223DBC65" w14:textId="77777777" w:rsidTr="00533815">
        <w:trPr>
          <w:trHeight w:val="429"/>
          <w:jc w:val="right"/>
        </w:trPr>
        <w:tc>
          <w:tcPr>
            <w:tcW w:w="2977" w:type="dxa"/>
            <w:vMerge/>
            <w:shd w:val="clear" w:color="auto" w:fill="F2F2F2" w:themeFill="background1" w:themeFillShade="F2"/>
            <w:noWrap/>
            <w:vAlign w:val="center"/>
          </w:tcPr>
          <w:p w14:paraId="7CC18460" w14:textId="77777777" w:rsidR="00533815" w:rsidRPr="00533815" w:rsidRDefault="00533815" w:rsidP="00533815">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27005BBA" w14:textId="77777777" w:rsidR="00533815" w:rsidRPr="00533815" w:rsidRDefault="00533815" w:rsidP="00533815">
            <w:pPr>
              <w:jc w:val="cente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53CBA3F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46" w:type="dxa"/>
            <w:tcBorders>
              <w:top w:val="dotted" w:sz="4" w:space="0" w:color="auto"/>
              <w:right w:val="nil"/>
            </w:tcBorders>
            <w:shd w:val="clear" w:color="auto" w:fill="auto"/>
            <w:noWrap/>
            <w:tcMar>
              <w:left w:w="0" w:type="dxa"/>
              <w:right w:w="0" w:type="dxa"/>
            </w:tcMar>
            <w:vAlign w:val="center"/>
          </w:tcPr>
          <w:p w14:paraId="465F34AB"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80</w:t>
            </w:r>
          </w:p>
        </w:tc>
        <w:tc>
          <w:tcPr>
            <w:tcW w:w="462" w:type="dxa"/>
            <w:tcBorders>
              <w:top w:val="dotted" w:sz="4" w:space="0" w:color="auto"/>
              <w:left w:val="nil"/>
            </w:tcBorders>
            <w:shd w:val="clear" w:color="auto" w:fill="auto"/>
            <w:tcMar>
              <w:left w:w="0" w:type="dxa"/>
              <w:right w:w="0" w:type="dxa"/>
            </w:tcMar>
            <w:vAlign w:val="center"/>
          </w:tcPr>
          <w:p w14:paraId="4D746574" w14:textId="77777777" w:rsidR="00533815" w:rsidRPr="00533815" w:rsidRDefault="00533815" w:rsidP="00533815">
            <w:pPr>
              <w:jc w:val="right"/>
              <w:rPr>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0564EB1C"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130</w:t>
            </w:r>
          </w:p>
        </w:tc>
        <w:tc>
          <w:tcPr>
            <w:tcW w:w="494" w:type="dxa"/>
            <w:tcBorders>
              <w:top w:val="dotted" w:sz="4" w:space="0" w:color="auto"/>
              <w:left w:val="nil"/>
            </w:tcBorders>
            <w:shd w:val="clear" w:color="auto" w:fill="auto"/>
            <w:tcMar>
              <w:left w:w="0" w:type="dxa"/>
              <w:right w:w="0" w:type="dxa"/>
            </w:tcMar>
            <w:vAlign w:val="center"/>
          </w:tcPr>
          <w:p w14:paraId="0B9C4E18" w14:textId="77777777" w:rsidR="00533815" w:rsidRPr="00533815" w:rsidRDefault="00533815" w:rsidP="00533815">
            <w:pPr>
              <w:jc w:val="right"/>
              <w:rPr>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066C95AF"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130</w:t>
            </w:r>
          </w:p>
        </w:tc>
        <w:tc>
          <w:tcPr>
            <w:tcW w:w="527" w:type="dxa"/>
            <w:tcBorders>
              <w:top w:val="dotted" w:sz="4" w:space="0" w:color="auto"/>
              <w:left w:val="nil"/>
            </w:tcBorders>
            <w:shd w:val="clear" w:color="auto" w:fill="auto"/>
            <w:tcMar>
              <w:left w:w="0" w:type="dxa"/>
              <w:right w:w="0" w:type="dxa"/>
            </w:tcMar>
            <w:vAlign w:val="center"/>
          </w:tcPr>
          <w:p w14:paraId="0EB71F70" w14:textId="77777777" w:rsidR="00533815" w:rsidRPr="00533815" w:rsidRDefault="00533815" w:rsidP="00533815">
            <w:pPr>
              <w:jc w:val="right"/>
              <w:rPr>
                <w:rFonts w:asciiTheme="majorEastAsia" w:eastAsiaTheme="majorEastAsia" w:hAnsiTheme="majorEastAsia"/>
                <w:sz w:val="20"/>
                <w:szCs w:val="20"/>
              </w:rPr>
            </w:pPr>
          </w:p>
        </w:tc>
      </w:tr>
      <w:tr w:rsidR="00533815" w:rsidRPr="00533815" w14:paraId="60EFB3D6" w14:textId="77777777" w:rsidTr="00533815">
        <w:trPr>
          <w:trHeight w:val="429"/>
          <w:jc w:val="right"/>
        </w:trPr>
        <w:tc>
          <w:tcPr>
            <w:tcW w:w="2977" w:type="dxa"/>
            <w:vMerge w:val="restart"/>
            <w:shd w:val="clear" w:color="auto" w:fill="F2F2F2" w:themeFill="background1" w:themeFillShade="F2"/>
            <w:noWrap/>
            <w:vAlign w:val="center"/>
          </w:tcPr>
          <w:p w14:paraId="357124B7" w14:textId="77777777" w:rsidR="00533815" w:rsidRPr="00533815" w:rsidRDefault="00533815" w:rsidP="00533815">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自動車運転免許取得助成</w:t>
            </w:r>
          </w:p>
        </w:tc>
        <w:tc>
          <w:tcPr>
            <w:tcW w:w="1413" w:type="dxa"/>
            <w:vMerge w:val="restart"/>
            <w:shd w:val="clear" w:color="auto" w:fill="F2F2F2" w:themeFill="background1" w:themeFillShade="F2"/>
            <w:vAlign w:val="center"/>
            <w:hideMark/>
          </w:tcPr>
          <w:p w14:paraId="509A58E5"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38" w:type="dxa"/>
            <w:tcBorders>
              <w:bottom w:val="dotted" w:sz="4" w:space="0" w:color="auto"/>
            </w:tcBorders>
            <w:shd w:val="clear" w:color="auto" w:fill="F2F2F2" w:themeFill="background1" w:themeFillShade="F2"/>
            <w:noWrap/>
            <w:vAlign w:val="center"/>
            <w:hideMark/>
          </w:tcPr>
          <w:p w14:paraId="4C512FEB"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46" w:type="dxa"/>
            <w:tcBorders>
              <w:bottom w:val="dotted" w:sz="4" w:space="0" w:color="auto"/>
              <w:right w:val="nil"/>
            </w:tcBorders>
            <w:shd w:val="clear" w:color="auto" w:fill="auto"/>
            <w:noWrap/>
            <w:tcMar>
              <w:left w:w="0" w:type="dxa"/>
              <w:right w:w="0" w:type="dxa"/>
            </w:tcMar>
            <w:vAlign w:val="center"/>
          </w:tcPr>
          <w:p w14:paraId="61A82555"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w:t>
            </w:r>
          </w:p>
        </w:tc>
        <w:tc>
          <w:tcPr>
            <w:tcW w:w="462" w:type="dxa"/>
            <w:tcBorders>
              <w:left w:val="nil"/>
              <w:bottom w:val="dotted" w:sz="4" w:space="0" w:color="auto"/>
            </w:tcBorders>
            <w:shd w:val="clear" w:color="auto" w:fill="auto"/>
            <w:tcMar>
              <w:left w:w="0" w:type="dxa"/>
              <w:right w:w="0" w:type="dxa"/>
            </w:tcMar>
            <w:vAlign w:val="center"/>
          </w:tcPr>
          <w:p w14:paraId="0AAD1B5A"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814" w:type="dxa"/>
            <w:tcBorders>
              <w:bottom w:val="dotted" w:sz="4" w:space="0" w:color="auto"/>
              <w:right w:val="nil"/>
            </w:tcBorders>
            <w:shd w:val="clear" w:color="auto" w:fill="auto"/>
            <w:tcMar>
              <w:left w:w="0" w:type="dxa"/>
              <w:right w:w="0" w:type="dxa"/>
            </w:tcMar>
            <w:vAlign w:val="center"/>
          </w:tcPr>
          <w:p w14:paraId="2DFF0DA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494" w:type="dxa"/>
            <w:tcBorders>
              <w:left w:val="nil"/>
              <w:bottom w:val="dotted" w:sz="4" w:space="0" w:color="auto"/>
            </w:tcBorders>
            <w:shd w:val="clear" w:color="auto" w:fill="auto"/>
            <w:tcMar>
              <w:left w:w="0" w:type="dxa"/>
              <w:right w:w="0" w:type="dxa"/>
            </w:tcMar>
            <w:vAlign w:val="center"/>
          </w:tcPr>
          <w:p w14:paraId="2CBAD3B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w:t>
            </w:r>
          </w:p>
        </w:tc>
        <w:tc>
          <w:tcPr>
            <w:tcW w:w="782" w:type="dxa"/>
            <w:tcBorders>
              <w:bottom w:val="dotted" w:sz="4" w:space="0" w:color="auto"/>
              <w:right w:val="nil"/>
            </w:tcBorders>
            <w:shd w:val="clear" w:color="auto" w:fill="auto"/>
            <w:tcMar>
              <w:left w:w="0" w:type="dxa"/>
              <w:right w:w="0" w:type="dxa"/>
            </w:tcMar>
            <w:vAlign w:val="center"/>
          </w:tcPr>
          <w:p w14:paraId="16583752"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w:t>
            </w:r>
          </w:p>
        </w:tc>
        <w:tc>
          <w:tcPr>
            <w:tcW w:w="527" w:type="dxa"/>
            <w:tcBorders>
              <w:left w:val="nil"/>
              <w:bottom w:val="dotted" w:sz="4" w:space="0" w:color="auto"/>
            </w:tcBorders>
            <w:shd w:val="clear" w:color="auto" w:fill="auto"/>
            <w:tcMar>
              <w:left w:w="0" w:type="dxa"/>
              <w:right w:w="0" w:type="dxa"/>
            </w:tcMar>
            <w:vAlign w:val="center"/>
          </w:tcPr>
          <w:p w14:paraId="514F0E98"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(+2)</w:t>
            </w:r>
          </w:p>
        </w:tc>
      </w:tr>
      <w:tr w:rsidR="00533815" w:rsidRPr="00533815" w14:paraId="04A18119" w14:textId="77777777" w:rsidTr="00533815">
        <w:trPr>
          <w:trHeight w:val="429"/>
          <w:jc w:val="right"/>
        </w:trPr>
        <w:tc>
          <w:tcPr>
            <w:tcW w:w="2977" w:type="dxa"/>
            <w:vMerge/>
            <w:shd w:val="clear" w:color="auto" w:fill="F2F2F2" w:themeFill="background1" w:themeFillShade="F2"/>
            <w:noWrap/>
            <w:vAlign w:val="center"/>
          </w:tcPr>
          <w:p w14:paraId="66D2F1AE" w14:textId="77777777" w:rsidR="00533815" w:rsidRPr="00533815" w:rsidRDefault="00533815" w:rsidP="00533815">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458E915A" w14:textId="77777777" w:rsidR="00533815" w:rsidRPr="00533815" w:rsidRDefault="00533815" w:rsidP="00533815">
            <w:pPr>
              <w:jc w:val="cente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096B0E2E" w14:textId="77777777" w:rsidR="00533815" w:rsidRPr="00533815" w:rsidRDefault="00533815" w:rsidP="00533815">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46" w:type="dxa"/>
            <w:tcBorders>
              <w:top w:val="dotted" w:sz="4" w:space="0" w:color="auto"/>
              <w:right w:val="nil"/>
            </w:tcBorders>
            <w:shd w:val="clear" w:color="auto" w:fill="auto"/>
            <w:noWrap/>
            <w:tcMar>
              <w:left w:w="0" w:type="dxa"/>
              <w:right w:w="0" w:type="dxa"/>
            </w:tcMar>
            <w:vAlign w:val="center"/>
          </w:tcPr>
          <w:p w14:paraId="6B0B9E13"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w:t>
            </w:r>
          </w:p>
        </w:tc>
        <w:tc>
          <w:tcPr>
            <w:tcW w:w="462" w:type="dxa"/>
            <w:tcBorders>
              <w:top w:val="dotted" w:sz="4" w:space="0" w:color="auto"/>
              <w:left w:val="nil"/>
            </w:tcBorders>
            <w:shd w:val="clear" w:color="auto" w:fill="auto"/>
            <w:tcMar>
              <w:left w:w="0" w:type="dxa"/>
              <w:right w:w="0" w:type="dxa"/>
            </w:tcMar>
            <w:vAlign w:val="center"/>
          </w:tcPr>
          <w:p w14:paraId="37BC34EA" w14:textId="77777777" w:rsidR="00533815" w:rsidRPr="00533815" w:rsidRDefault="00533815" w:rsidP="00533815">
            <w:pPr>
              <w:jc w:val="right"/>
              <w:rPr>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4A46D225"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494" w:type="dxa"/>
            <w:tcBorders>
              <w:top w:val="dotted" w:sz="4" w:space="0" w:color="auto"/>
              <w:left w:val="nil"/>
            </w:tcBorders>
            <w:shd w:val="clear" w:color="auto" w:fill="auto"/>
            <w:tcMar>
              <w:left w:w="0" w:type="dxa"/>
              <w:right w:w="0" w:type="dxa"/>
            </w:tcMar>
            <w:vAlign w:val="center"/>
          </w:tcPr>
          <w:p w14:paraId="19F8A6D1" w14:textId="77777777" w:rsidR="00533815" w:rsidRPr="00533815" w:rsidRDefault="00533815" w:rsidP="00533815">
            <w:pPr>
              <w:jc w:val="right"/>
              <w:rPr>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73245D70" w14:textId="77777777" w:rsidR="00533815" w:rsidRPr="00533815" w:rsidRDefault="00533815" w:rsidP="00533815">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527" w:type="dxa"/>
            <w:tcBorders>
              <w:top w:val="dotted" w:sz="4" w:space="0" w:color="auto"/>
              <w:left w:val="nil"/>
            </w:tcBorders>
            <w:shd w:val="clear" w:color="auto" w:fill="auto"/>
            <w:tcMar>
              <w:left w:w="0" w:type="dxa"/>
              <w:right w:w="0" w:type="dxa"/>
            </w:tcMar>
            <w:vAlign w:val="center"/>
          </w:tcPr>
          <w:p w14:paraId="552196C2" w14:textId="77777777" w:rsidR="00533815" w:rsidRPr="00533815" w:rsidRDefault="00533815" w:rsidP="00533815">
            <w:pPr>
              <w:jc w:val="right"/>
              <w:rPr>
                <w:rFonts w:asciiTheme="majorEastAsia" w:eastAsiaTheme="majorEastAsia" w:hAnsiTheme="majorEastAsia"/>
                <w:sz w:val="20"/>
                <w:szCs w:val="20"/>
              </w:rPr>
            </w:pPr>
          </w:p>
        </w:tc>
      </w:tr>
    </w:tbl>
    <w:p w14:paraId="16A3C60B" w14:textId="77777777" w:rsidR="00362211" w:rsidRDefault="00362211"/>
    <w:tbl>
      <w:tblPr>
        <w:tblW w:w="94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1413"/>
        <w:gridCol w:w="1138"/>
        <w:gridCol w:w="846"/>
        <w:gridCol w:w="462"/>
        <w:gridCol w:w="814"/>
        <w:gridCol w:w="494"/>
        <w:gridCol w:w="782"/>
        <w:gridCol w:w="527"/>
      </w:tblGrid>
      <w:tr w:rsidR="00362211" w:rsidRPr="00533815" w14:paraId="79AF2AB9" w14:textId="77777777" w:rsidTr="00E05AE4">
        <w:trPr>
          <w:trHeight w:val="429"/>
          <w:jc w:val="right"/>
        </w:trPr>
        <w:tc>
          <w:tcPr>
            <w:tcW w:w="2977" w:type="dxa"/>
            <w:shd w:val="clear" w:color="auto" w:fill="F2F2F2" w:themeFill="background1" w:themeFillShade="F2"/>
            <w:noWrap/>
            <w:vAlign w:val="center"/>
          </w:tcPr>
          <w:p w14:paraId="52068370" w14:textId="45367C7D" w:rsidR="00362211" w:rsidRPr="00533815" w:rsidRDefault="00362211" w:rsidP="00E05AE4">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lastRenderedPageBreak/>
              <w:t>事業名</w:t>
            </w:r>
          </w:p>
        </w:tc>
        <w:tc>
          <w:tcPr>
            <w:tcW w:w="2551" w:type="dxa"/>
            <w:gridSpan w:val="2"/>
            <w:shd w:val="clear" w:color="auto" w:fill="F2F2F2" w:themeFill="background1" w:themeFillShade="F2"/>
            <w:vAlign w:val="center"/>
          </w:tcPr>
          <w:p w14:paraId="4CBF2D7C" w14:textId="565298B5" w:rsidR="00362211" w:rsidRPr="00533815" w:rsidRDefault="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単位</w:t>
            </w:r>
          </w:p>
        </w:tc>
        <w:tc>
          <w:tcPr>
            <w:tcW w:w="1308" w:type="dxa"/>
            <w:gridSpan w:val="2"/>
            <w:shd w:val="clear" w:color="auto" w:fill="F2F2F2" w:themeFill="background1" w:themeFillShade="F2"/>
            <w:noWrap/>
            <w:tcMar>
              <w:left w:w="0" w:type="dxa"/>
              <w:right w:w="0" w:type="dxa"/>
            </w:tcMar>
            <w:vAlign w:val="center"/>
          </w:tcPr>
          <w:p w14:paraId="17E550CA" w14:textId="39B934AA" w:rsidR="00362211" w:rsidRPr="00533815" w:rsidRDefault="00362211" w:rsidP="00E05AE4">
            <w:pPr>
              <w:jc w:val="center"/>
              <w:rPr>
                <w:rFonts w:asciiTheme="majorEastAsia" w:eastAsiaTheme="majorEastAsia" w:hAnsiTheme="majorEastAsia"/>
                <w:sz w:val="14"/>
                <w:szCs w:val="14"/>
              </w:rPr>
            </w:pPr>
            <w:r w:rsidRPr="00F16B5A">
              <w:rPr>
                <w:rFonts w:asciiTheme="majorEastAsia" w:eastAsiaTheme="majorEastAsia" w:hAnsiTheme="majorEastAsia" w:hint="eastAsia"/>
                <w:w w:val="90"/>
                <w:sz w:val="20"/>
                <w:szCs w:val="20"/>
                <w:fitText w:val="1040" w:id="-1956433139"/>
              </w:rPr>
              <w:t>平成30年</w:t>
            </w:r>
            <w:r w:rsidRPr="00F16B5A">
              <w:rPr>
                <w:rFonts w:asciiTheme="majorEastAsia" w:eastAsiaTheme="majorEastAsia" w:hAnsiTheme="majorEastAsia" w:hint="eastAsia"/>
                <w:spacing w:val="22"/>
                <w:w w:val="90"/>
                <w:sz w:val="20"/>
                <w:szCs w:val="20"/>
                <w:fitText w:val="1040" w:id="-1956433139"/>
              </w:rPr>
              <w:t>度</w:t>
            </w:r>
          </w:p>
        </w:tc>
        <w:tc>
          <w:tcPr>
            <w:tcW w:w="1308" w:type="dxa"/>
            <w:gridSpan w:val="2"/>
            <w:shd w:val="clear" w:color="auto" w:fill="F2F2F2" w:themeFill="background1" w:themeFillShade="F2"/>
            <w:tcMar>
              <w:left w:w="0" w:type="dxa"/>
              <w:right w:w="0" w:type="dxa"/>
            </w:tcMar>
            <w:vAlign w:val="center"/>
          </w:tcPr>
          <w:p w14:paraId="19A19280" w14:textId="11264097" w:rsidR="00362211" w:rsidRPr="00533815" w:rsidRDefault="00362211" w:rsidP="00E05AE4">
            <w:pPr>
              <w:jc w:val="center"/>
              <w:rPr>
                <w:rFonts w:asciiTheme="majorEastAsia" w:eastAsiaTheme="majorEastAsia" w:hAnsiTheme="majorEastAsia"/>
                <w:sz w:val="14"/>
                <w:szCs w:val="14"/>
              </w:rPr>
            </w:pPr>
            <w:r w:rsidRPr="00F16B5A">
              <w:rPr>
                <w:rFonts w:asciiTheme="majorEastAsia" w:eastAsiaTheme="majorEastAsia" w:hAnsiTheme="majorEastAsia" w:hint="eastAsia"/>
                <w:w w:val="92"/>
                <w:sz w:val="20"/>
                <w:szCs w:val="20"/>
                <w:fitText w:val="924" w:id="-1956433138"/>
              </w:rPr>
              <w:t>令和元年度</w:t>
            </w:r>
          </w:p>
        </w:tc>
        <w:tc>
          <w:tcPr>
            <w:tcW w:w="1309" w:type="dxa"/>
            <w:gridSpan w:val="2"/>
            <w:shd w:val="clear" w:color="auto" w:fill="F2F2F2" w:themeFill="background1" w:themeFillShade="F2"/>
            <w:tcMar>
              <w:left w:w="0" w:type="dxa"/>
              <w:right w:w="0" w:type="dxa"/>
            </w:tcMar>
            <w:vAlign w:val="center"/>
          </w:tcPr>
          <w:p w14:paraId="0C14167B" w14:textId="0388AABD" w:rsidR="00362211" w:rsidRPr="00533815" w:rsidRDefault="00362211" w:rsidP="00E05AE4">
            <w:pPr>
              <w:jc w:val="center"/>
              <w:rPr>
                <w:rFonts w:asciiTheme="majorEastAsia" w:eastAsiaTheme="majorEastAsia" w:hAnsiTheme="majorEastAsia"/>
                <w:sz w:val="14"/>
                <w:szCs w:val="14"/>
              </w:rPr>
            </w:pPr>
            <w:r w:rsidRPr="00F16B5A">
              <w:rPr>
                <w:rFonts w:asciiTheme="majorEastAsia" w:eastAsiaTheme="majorEastAsia" w:hAnsiTheme="majorEastAsia" w:hint="eastAsia"/>
                <w:w w:val="92"/>
                <w:sz w:val="20"/>
                <w:szCs w:val="20"/>
                <w:fitText w:val="924" w:id="-1956433137"/>
              </w:rPr>
              <w:t>令和２年度</w:t>
            </w:r>
            <w:r w:rsidRPr="00533815">
              <w:rPr>
                <w:rFonts w:asciiTheme="majorEastAsia" w:eastAsiaTheme="majorEastAsia" w:hAnsiTheme="majorEastAsia" w:hint="eastAsia"/>
                <w:sz w:val="20"/>
                <w:szCs w:val="20"/>
              </w:rPr>
              <w:br/>
              <w:t>(推計値)</w:t>
            </w:r>
          </w:p>
        </w:tc>
      </w:tr>
      <w:tr w:rsidR="00362211" w:rsidRPr="00533815" w14:paraId="1220CB22" w14:textId="77777777" w:rsidTr="00533815">
        <w:trPr>
          <w:trHeight w:val="429"/>
          <w:jc w:val="right"/>
        </w:trPr>
        <w:tc>
          <w:tcPr>
            <w:tcW w:w="2977" w:type="dxa"/>
            <w:vMerge w:val="restart"/>
            <w:shd w:val="clear" w:color="auto" w:fill="F2F2F2" w:themeFill="background1" w:themeFillShade="F2"/>
            <w:noWrap/>
            <w:vAlign w:val="center"/>
          </w:tcPr>
          <w:p w14:paraId="42E24FC8" w14:textId="77777777" w:rsidR="00362211" w:rsidRPr="00533815" w:rsidRDefault="00362211" w:rsidP="00362211">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自動車改造費助成</w:t>
            </w:r>
          </w:p>
        </w:tc>
        <w:tc>
          <w:tcPr>
            <w:tcW w:w="1413" w:type="dxa"/>
            <w:vMerge w:val="restart"/>
            <w:shd w:val="clear" w:color="auto" w:fill="F2F2F2" w:themeFill="background1" w:themeFillShade="F2"/>
            <w:vAlign w:val="center"/>
            <w:hideMark/>
          </w:tcPr>
          <w:p w14:paraId="7F1B923B"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件／年</w:t>
            </w:r>
          </w:p>
        </w:tc>
        <w:tc>
          <w:tcPr>
            <w:tcW w:w="1138" w:type="dxa"/>
            <w:tcBorders>
              <w:bottom w:val="dotted" w:sz="4" w:space="0" w:color="auto"/>
            </w:tcBorders>
            <w:shd w:val="clear" w:color="auto" w:fill="F2F2F2" w:themeFill="background1" w:themeFillShade="F2"/>
            <w:noWrap/>
            <w:vAlign w:val="center"/>
            <w:hideMark/>
          </w:tcPr>
          <w:p w14:paraId="5FC5D4D2"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46" w:type="dxa"/>
            <w:tcBorders>
              <w:bottom w:val="dotted" w:sz="4" w:space="0" w:color="auto"/>
              <w:right w:val="nil"/>
            </w:tcBorders>
            <w:shd w:val="clear" w:color="auto" w:fill="auto"/>
            <w:noWrap/>
            <w:tcMar>
              <w:left w:w="0" w:type="dxa"/>
              <w:right w:w="0" w:type="dxa"/>
            </w:tcMar>
            <w:vAlign w:val="center"/>
          </w:tcPr>
          <w:p w14:paraId="43827200"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w:t>
            </w:r>
          </w:p>
        </w:tc>
        <w:tc>
          <w:tcPr>
            <w:tcW w:w="462" w:type="dxa"/>
            <w:tcBorders>
              <w:left w:val="nil"/>
              <w:bottom w:val="dotted" w:sz="4" w:space="0" w:color="auto"/>
            </w:tcBorders>
            <w:shd w:val="clear" w:color="auto" w:fill="auto"/>
            <w:tcMar>
              <w:left w:w="0" w:type="dxa"/>
              <w:right w:w="0" w:type="dxa"/>
            </w:tcMar>
            <w:vAlign w:val="center"/>
          </w:tcPr>
          <w:p w14:paraId="7E5C518C"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(-1)</w:t>
            </w:r>
          </w:p>
        </w:tc>
        <w:tc>
          <w:tcPr>
            <w:tcW w:w="814" w:type="dxa"/>
            <w:tcBorders>
              <w:bottom w:val="dotted" w:sz="4" w:space="0" w:color="auto"/>
              <w:right w:val="nil"/>
            </w:tcBorders>
            <w:shd w:val="clear" w:color="auto" w:fill="auto"/>
            <w:tcMar>
              <w:left w:w="0" w:type="dxa"/>
              <w:right w:w="0" w:type="dxa"/>
            </w:tcMar>
            <w:vAlign w:val="center"/>
          </w:tcPr>
          <w:p w14:paraId="36B1691D"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494" w:type="dxa"/>
            <w:tcBorders>
              <w:left w:val="nil"/>
              <w:bottom w:val="dotted" w:sz="4" w:space="0" w:color="auto"/>
            </w:tcBorders>
            <w:shd w:val="clear" w:color="auto" w:fill="auto"/>
            <w:tcMar>
              <w:left w:w="0" w:type="dxa"/>
              <w:right w:w="0" w:type="dxa"/>
            </w:tcMar>
            <w:vAlign w:val="center"/>
          </w:tcPr>
          <w:p w14:paraId="4F1A3DC0"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(-3)</w:t>
            </w:r>
          </w:p>
        </w:tc>
        <w:tc>
          <w:tcPr>
            <w:tcW w:w="782" w:type="dxa"/>
            <w:tcBorders>
              <w:bottom w:val="dotted" w:sz="4" w:space="0" w:color="auto"/>
              <w:right w:val="nil"/>
            </w:tcBorders>
            <w:shd w:val="clear" w:color="auto" w:fill="auto"/>
            <w:tcMar>
              <w:left w:w="0" w:type="dxa"/>
              <w:right w:w="0" w:type="dxa"/>
            </w:tcMar>
            <w:vAlign w:val="center"/>
          </w:tcPr>
          <w:p w14:paraId="3CBFBBC7"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2</w:t>
            </w:r>
          </w:p>
        </w:tc>
        <w:tc>
          <w:tcPr>
            <w:tcW w:w="527" w:type="dxa"/>
            <w:tcBorders>
              <w:left w:val="nil"/>
              <w:bottom w:val="dotted" w:sz="4" w:space="0" w:color="auto"/>
            </w:tcBorders>
            <w:shd w:val="clear" w:color="auto" w:fill="auto"/>
            <w:tcMar>
              <w:left w:w="0" w:type="dxa"/>
              <w:right w:w="0" w:type="dxa"/>
            </w:tcMar>
            <w:vAlign w:val="center"/>
          </w:tcPr>
          <w:p w14:paraId="229390A5"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r>
      <w:tr w:rsidR="00362211" w:rsidRPr="00533815" w14:paraId="5531CCDF" w14:textId="77777777" w:rsidTr="00533815">
        <w:trPr>
          <w:trHeight w:val="429"/>
          <w:jc w:val="right"/>
        </w:trPr>
        <w:tc>
          <w:tcPr>
            <w:tcW w:w="2977" w:type="dxa"/>
            <w:vMerge/>
            <w:shd w:val="clear" w:color="auto" w:fill="F2F2F2" w:themeFill="background1" w:themeFillShade="F2"/>
            <w:noWrap/>
            <w:vAlign w:val="center"/>
          </w:tcPr>
          <w:p w14:paraId="0F1D8BE1" w14:textId="77777777" w:rsidR="00362211" w:rsidRPr="00533815" w:rsidRDefault="00362211" w:rsidP="00362211">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7B8BF6E0" w14:textId="77777777" w:rsidR="00362211" w:rsidRPr="00533815" w:rsidRDefault="00362211" w:rsidP="00362211">
            <w:pPr>
              <w:jc w:val="cente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438ADBCC"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46" w:type="dxa"/>
            <w:tcBorders>
              <w:top w:val="dotted" w:sz="4" w:space="0" w:color="auto"/>
              <w:right w:val="nil"/>
            </w:tcBorders>
            <w:shd w:val="clear" w:color="auto" w:fill="auto"/>
            <w:noWrap/>
            <w:tcMar>
              <w:left w:w="0" w:type="dxa"/>
              <w:right w:w="0" w:type="dxa"/>
            </w:tcMar>
            <w:vAlign w:val="center"/>
          </w:tcPr>
          <w:p w14:paraId="411EF4A8"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3</w:t>
            </w:r>
          </w:p>
        </w:tc>
        <w:tc>
          <w:tcPr>
            <w:tcW w:w="462" w:type="dxa"/>
            <w:tcBorders>
              <w:top w:val="dotted" w:sz="4" w:space="0" w:color="auto"/>
              <w:left w:val="nil"/>
            </w:tcBorders>
            <w:shd w:val="clear" w:color="auto" w:fill="auto"/>
            <w:tcMar>
              <w:left w:w="0" w:type="dxa"/>
              <w:right w:w="0" w:type="dxa"/>
            </w:tcMar>
            <w:vAlign w:val="center"/>
          </w:tcPr>
          <w:p w14:paraId="5B9C98D0" w14:textId="77777777" w:rsidR="00362211" w:rsidRPr="00533815" w:rsidRDefault="00362211" w:rsidP="00362211">
            <w:pPr>
              <w:jc w:val="right"/>
              <w:rPr>
                <w:rFonts w:asciiTheme="majorEastAsia" w:eastAsiaTheme="majorEastAsia" w:hAnsiTheme="majorEastAsia"/>
                <w:sz w:val="20"/>
                <w:szCs w:val="20"/>
              </w:rPr>
            </w:pPr>
          </w:p>
        </w:tc>
        <w:tc>
          <w:tcPr>
            <w:tcW w:w="814" w:type="dxa"/>
            <w:tcBorders>
              <w:top w:val="dotted" w:sz="4" w:space="0" w:color="auto"/>
              <w:right w:val="nil"/>
            </w:tcBorders>
            <w:shd w:val="clear" w:color="auto" w:fill="auto"/>
            <w:tcMar>
              <w:left w:w="0" w:type="dxa"/>
              <w:right w:w="0" w:type="dxa"/>
            </w:tcMar>
            <w:vAlign w:val="center"/>
          </w:tcPr>
          <w:p w14:paraId="219F3DDA"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494" w:type="dxa"/>
            <w:tcBorders>
              <w:top w:val="dotted" w:sz="4" w:space="0" w:color="auto"/>
              <w:left w:val="nil"/>
            </w:tcBorders>
            <w:shd w:val="clear" w:color="auto" w:fill="auto"/>
            <w:tcMar>
              <w:left w:w="0" w:type="dxa"/>
              <w:right w:w="0" w:type="dxa"/>
            </w:tcMar>
            <w:vAlign w:val="center"/>
          </w:tcPr>
          <w:p w14:paraId="7514A950" w14:textId="77777777" w:rsidR="00362211" w:rsidRPr="00533815" w:rsidRDefault="00362211" w:rsidP="00362211">
            <w:pPr>
              <w:jc w:val="right"/>
              <w:rPr>
                <w:rFonts w:asciiTheme="majorEastAsia" w:eastAsiaTheme="majorEastAsia" w:hAnsiTheme="majorEastAsia"/>
                <w:sz w:val="20"/>
                <w:szCs w:val="20"/>
              </w:rPr>
            </w:pPr>
          </w:p>
        </w:tc>
        <w:tc>
          <w:tcPr>
            <w:tcW w:w="782" w:type="dxa"/>
            <w:tcBorders>
              <w:top w:val="dotted" w:sz="4" w:space="0" w:color="auto"/>
              <w:right w:val="nil"/>
            </w:tcBorders>
            <w:shd w:val="clear" w:color="auto" w:fill="auto"/>
            <w:tcMar>
              <w:left w:w="0" w:type="dxa"/>
              <w:right w:w="0" w:type="dxa"/>
            </w:tcMar>
            <w:vAlign w:val="center"/>
          </w:tcPr>
          <w:p w14:paraId="34B04917"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4</w:t>
            </w:r>
          </w:p>
        </w:tc>
        <w:tc>
          <w:tcPr>
            <w:tcW w:w="527" w:type="dxa"/>
            <w:tcBorders>
              <w:top w:val="dotted" w:sz="4" w:space="0" w:color="auto"/>
              <w:left w:val="nil"/>
            </w:tcBorders>
            <w:shd w:val="clear" w:color="auto" w:fill="auto"/>
            <w:tcMar>
              <w:left w:w="0" w:type="dxa"/>
              <w:right w:w="0" w:type="dxa"/>
            </w:tcMar>
            <w:vAlign w:val="center"/>
          </w:tcPr>
          <w:p w14:paraId="69F0C7E7" w14:textId="77777777" w:rsidR="00362211" w:rsidRPr="00533815" w:rsidRDefault="00362211" w:rsidP="00362211">
            <w:pPr>
              <w:jc w:val="right"/>
              <w:rPr>
                <w:rFonts w:asciiTheme="majorEastAsia" w:eastAsiaTheme="majorEastAsia" w:hAnsiTheme="majorEastAsia"/>
                <w:sz w:val="20"/>
                <w:szCs w:val="20"/>
              </w:rPr>
            </w:pPr>
          </w:p>
        </w:tc>
      </w:tr>
      <w:tr w:rsidR="00362211" w:rsidRPr="00533815" w14:paraId="3A6335F1" w14:textId="77777777" w:rsidTr="00533815">
        <w:trPr>
          <w:trHeight w:val="429"/>
          <w:jc w:val="right"/>
        </w:trPr>
        <w:tc>
          <w:tcPr>
            <w:tcW w:w="2977" w:type="dxa"/>
            <w:vMerge w:val="restart"/>
            <w:shd w:val="clear" w:color="auto" w:fill="F2F2F2" w:themeFill="background1" w:themeFillShade="F2"/>
            <w:noWrap/>
            <w:vAlign w:val="center"/>
          </w:tcPr>
          <w:p w14:paraId="728D6CB0" w14:textId="77777777" w:rsidR="00362211" w:rsidRPr="00533815" w:rsidRDefault="00362211" w:rsidP="00362211">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障害者虐待防止対策支援</w:t>
            </w:r>
          </w:p>
        </w:tc>
        <w:tc>
          <w:tcPr>
            <w:tcW w:w="1413" w:type="dxa"/>
            <w:vMerge w:val="restart"/>
            <w:shd w:val="clear" w:color="auto" w:fill="F2F2F2" w:themeFill="background1" w:themeFillShade="F2"/>
            <w:vAlign w:val="center"/>
            <w:hideMark/>
          </w:tcPr>
          <w:p w14:paraId="368F886F"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38" w:type="dxa"/>
            <w:tcBorders>
              <w:bottom w:val="dotted" w:sz="4" w:space="0" w:color="auto"/>
            </w:tcBorders>
            <w:shd w:val="clear" w:color="auto" w:fill="F2F2F2" w:themeFill="background1" w:themeFillShade="F2"/>
            <w:noWrap/>
            <w:vAlign w:val="center"/>
            <w:hideMark/>
          </w:tcPr>
          <w:p w14:paraId="3B71E4C3"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1308" w:type="dxa"/>
            <w:gridSpan w:val="2"/>
            <w:tcBorders>
              <w:bottom w:val="dotted" w:sz="4" w:space="0" w:color="auto"/>
            </w:tcBorders>
            <w:shd w:val="clear" w:color="auto" w:fill="auto"/>
            <w:noWrap/>
            <w:tcMar>
              <w:left w:w="0" w:type="dxa"/>
              <w:right w:w="0" w:type="dxa"/>
            </w:tcMar>
            <w:vAlign w:val="center"/>
          </w:tcPr>
          <w:p w14:paraId="1B61EFE6"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308" w:type="dxa"/>
            <w:gridSpan w:val="2"/>
            <w:tcBorders>
              <w:bottom w:val="dotted" w:sz="4" w:space="0" w:color="auto"/>
            </w:tcBorders>
            <w:shd w:val="clear" w:color="auto" w:fill="auto"/>
            <w:tcMar>
              <w:left w:w="0" w:type="dxa"/>
              <w:right w:w="0" w:type="dxa"/>
            </w:tcMar>
            <w:vAlign w:val="center"/>
          </w:tcPr>
          <w:p w14:paraId="173D02FA"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309" w:type="dxa"/>
            <w:gridSpan w:val="2"/>
            <w:tcBorders>
              <w:bottom w:val="dotted" w:sz="4" w:space="0" w:color="auto"/>
            </w:tcBorders>
            <w:shd w:val="clear" w:color="auto" w:fill="auto"/>
            <w:tcMar>
              <w:left w:w="0" w:type="dxa"/>
              <w:right w:w="0" w:type="dxa"/>
            </w:tcMar>
            <w:vAlign w:val="center"/>
          </w:tcPr>
          <w:p w14:paraId="1AA8020C"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362211" w:rsidRPr="00533815" w14:paraId="34BDD5F6" w14:textId="77777777" w:rsidTr="00533815">
        <w:trPr>
          <w:trHeight w:val="429"/>
          <w:jc w:val="right"/>
        </w:trPr>
        <w:tc>
          <w:tcPr>
            <w:tcW w:w="2977" w:type="dxa"/>
            <w:vMerge/>
            <w:shd w:val="clear" w:color="auto" w:fill="F2F2F2" w:themeFill="background1" w:themeFillShade="F2"/>
            <w:noWrap/>
            <w:vAlign w:val="center"/>
          </w:tcPr>
          <w:p w14:paraId="0B191F24" w14:textId="77777777" w:rsidR="00362211" w:rsidRPr="00533815" w:rsidRDefault="00362211" w:rsidP="00362211">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5DCC7195" w14:textId="77777777" w:rsidR="00362211" w:rsidRPr="00533815" w:rsidRDefault="00362211" w:rsidP="00362211">
            <w:pPr>
              <w:jc w:val="cente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072E423D"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1308" w:type="dxa"/>
            <w:gridSpan w:val="2"/>
            <w:tcBorders>
              <w:top w:val="dotted" w:sz="4" w:space="0" w:color="auto"/>
            </w:tcBorders>
            <w:shd w:val="clear" w:color="auto" w:fill="auto"/>
            <w:noWrap/>
            <w:tcMar>
              <w:left w:w="0" w:type="dxa"/>
              <w:right w:w="0" w:type="dxa"/>
            </w:tcMar>
            <w:vAlign w:val="center"/>
          </w:tcPr>
          <w:p w14:paraId="14AFE139"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308" w:type="dxa"/>
            <w:gridSpan w:val="2"/>
            <w:tcBorders>
              <w:top w:val="dotted" w:sz="4" w:space="0" w:color="auto"/>
            </w:tcBorders>
            <w:shd w:val="clear" w:color="auto" w:fill="auto"/>
            <w:tcMar>
              <w:left w:w="0" w:type="dxa"/>
              <w:right w:w="0" w:type="dxa"/>
            </w:tcMar>
            <w:vAlign w:val="center"/>
          </w:tcPr>
          <w:p w14:paraId="3A6010FD"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c>
          <w:tcPr>
            <w:tcW w:w="1309" w:type="dxa"/>
            <w:gridSpan w:val="2"/>
            <w:tcBorders>
              <w:top w:val="dotted" w:sz="4" w:space="0" w:color="auto"/>
            </w:tcBorders>
            <w:shd w:val="clear" w:color="auto" w:fill="auto"/>
            <w:tcMar>
              <w:left w:w="0" w:type="dxa"/>
              <w:right w:w="0" w:type="dxa"/>
            </w:tcMar>
            <w:vAlign w:val="center"/>
          </w:tcPr>
          <w:p w14:paraId="1278861E"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有</w:t>
            </w:r>
          </w:p>
        </w:tc>
      </w:tr>
      <w:tr w:rsidR="00362211" w:rsidRPr="00533815" w14:paraId="4681A0B7" w14:textId="77777777" w:rsidTr="00533815">
        <w:trPr>
          <w:trHeight w:val="429"/>
          <w:jc w:val="right"/>
        </w:trPr>
        <w:tc>
          <w:tcPr>
            <w:tcW w:w="2977" w:type="dxa"/>
            <w:vMerge w:val="restart"/>
            <w:shd w:val="clear" w:color="auto" w:fill="F2F2F2" w:themeFill="background1" w:themeFillShade="F2"/>
            <w:noWrap/>
            <w:vAlign w:val="center"/>
          </w:tcPr>
          <w:p w14:paraId="71C60685" w14:textId="77777777" w:rsidR="00362211" w:rsidRPr="00533815" w:rsidRDefault="00362211" w:rsidP="00362211">
            <w:pP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知的障害者職親委託</w:t>
            </w:r>
          </w:p>
        </w:tc>
        <w:tc>
          <w:tcPr>
            <w:tcW w:w="1413" w:type="dxa"/>
            <w:vMerge w:val="restart"/>
            <w:shd w:val="clear" w:color="auto" w:fill="F2F2F2" w:themeFill="background1" w:themeFillShade="F2"/>
            <w:vAlign w:val="center"/>
            <w:hideMark/>
          </w:tcPr>
          <w:p w14:paraId="54F51972"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実施の有無</w:t>
            </w:r>
          </w:p>
        </w:tc>
        <w:tc>
          <w:tcPr>
            <w:tcW w:w="1138" w:type="dxa"/>
            <w:tcBorders>
              <w:bottom w:val="dotted" w:sz="4" w:space="0" w:color="auto"/>
            </w:tcBorders>
            <w:shd w:val="clear" w:color="auto" w:fill="F2F2F2" w:themeFill="background1" w:themeFillShade="F2"/>
            <w:noWrap/>
            <w:vAlign w:val="center"/>
            <w:hideMark/>
          </w:tcPr>
          <w:p w14:paraId="59DE1170"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実績値</w:t>
            </w:r>
          </w:p>
        </w:tc>
        <w:tc>
          <w:tcPr>
            <w:tcW w:w="846" w:type="dxa"/>
            <w:tcBorders>
              <w:bottom w:val="dotted" w:sz="4" w:space="0" w:color="auto"/>
              <w:right w:val="nil"/>
            </w:tcBorders>
            <w:shd w:val="clear" w:color="auto" w:fill="auto"/>
            <w:noWrap/>
            <w:tcMar>
              <w:left w:w="0" w:type="dxa"/>
              <w:right w:w="0" w:type="dxa"/>
            </w:tcMar>
            <w:vAlign w:val="center"/>
          </w:tcPr>
          <w:p w14:paraId="374FEC86"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462" w:type="dxa"/>
            <w:tcBorders>
              <w:left w:val="nil"/>
              <w:bottom w:val="dotted" w:sz="4" w:space="0" w:color="auto"/>
            </w:tcBorders>
            <w:shd w:val="clear" w:color="auto" w:fill="auto"/>
            <w:tcMar>
              <w:left w:w="0" w:type="dxa"/>
              <w:right w:w="0" w:type="dxa"/>
            </w:tcMar>
            <w:vAlign w:val="center"/>
          </w:tcPr>
          <w:p w14:paraId="1031ADAB"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sz w:val="14"/>
                <w:szCs w:val="14"/>
              </w:rPr>
              <w:t>(+0)</w:t>
            </w:r>
          </w:p>
        </w:tc>
        <w:tc>
          <w:tcPr>
            <w:tcW w:w="1308" w:type="dxa"/>
            <w:gridSpan w:val="2"/>
            <w:tcBorders>
              <w:bottom w:val="dotted" w:sz="4" w:space="0" w:color="auto"/>
            </w:tcBorders>
            <w:shd w:val="clear" w:color="auto" w:fill="auto"/>
            <w:tcMar>
              <w:left w:w="0" w:type="dxa"/>
              <w:right w:w="0" w:type="dxa"/>
            </w:tcMar>
            <w:vAlign w:val="center"/>
          </w:tcPr>
          <w:p w14:paraId="5CE03C8E"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309" w:type="dxa"/>
            <w:gridSpan w:val="2"/>
            <w:tcBorders>
              <w:bottom w:val="dotted" w:sz="4" w:space="0" w:color="auto"/>
            </w:tcBorders>
            <w:shd w:val="clear" w:color="auto" w:fill="auto"/>
            <w:tcMar>
              <w:left w:w="0" w:type="dxa"/>
              <w:right w:w="0" w:type="dxa"/>
            </w:tcMar>
            <w:vAlign w:val="center"/>
          </w:tcPr>
          <w:p w14:paraId="217FFFB6"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r w:rsidR="00362211" w:rsidRPr="00533815" w14:paraId="367BDEE6" w14:textId="77777777" w:rsidTr="00533815">
        <w:trPr>
          <w:trHeight w:val="429"/>
          <w:jc w:val="right"/>
        </w:trPr>
        <w:tc>
          <w:tcPr>
            <w:tcW w:w="2977" w:type="dxa"/>
            <w:vMerge/>
            <w:shd w:val="clear" w:color="auto" w:fill="F2F2F2" w:themeFill="background1" w:themeFillShade="F2"/>
            <w:noWrap/>
            <w:textDirection w:val="tbRlV"/>
            <w:vAlign w:val="center"/>
          </w:tcPr>
          <w:p w14:paraId="75FF5DC6" w14:textId="77777777" w:rsidR="00362211" w:rsidRPr="00533815" w:rsidRDefault="00362211" w:rsidP="00362211">
            <w:pPr>
              <w:rPr>
                <w:rFonts w:asciiTheme="majorEastAsia" w:eastAsiaTheme="majorEastAsia" w:hAnsiTheme="majorEastAsia"/>
                <w:sz w:val="20"/>
                <w:szCs w:val="20"/>
              </w:rPr>
            </w:pPr>
          </w:p>
        </w:tc>
        <w:tc>
          <w:tcPr>
            <w:tcW w:w="1413" w:type="dxa"/>
            <w:vMerge/>
            <w:shd w:val="clear" w:color="auto" w:fill="F2F2F2" w:themeFill="background1" w:themeFillShade="F2"/>
            <w:vAlign w:val="center"/>
            <w:hideMark/>
          </w:tcPr>
          <w:p w14:paraId="60BD7834" w14:textId="77777777" w:rsidR="00362211" w:rsidRPr="00533815" w:rsidRDefault="00362211" w:rsidP="00362211">
            <w:pPr>
              <w:rPr>
                <w:rFonts w:asciiTheme="majorEastAsia" w:eastAsiaTheme="majorEastAsia" w:hAnsiTheme="majorEastAsia"/>
                <w:sz w:val="20"/>
                <w:szCs w:val="20"/>
              </w:rPr>
            </w:pPr>
          </w:p>
        </w:tc>
        <w:tc>
          <w:tcPr>
            <w:tcW w:w="1138" w:type="dxa"/>
            <w:tcBorders>
              <w:top w:val="dotted" w:sz="4" w:space="0" w:color="auto"/>
              <w:bottom w:val="single" w:sz="4" w:space="0" w:color="auto"/>
            </w:tcBorders>
            <w:shd w:val="clear" w:color="auto" w:fill="F2F2F2" w:themeFill="background1" w:themeFillShade="F2"/>
            <w:noWrap/>
            <w:vAlign w:val="center"/>
            <w:hideMark/>
          </w:tcPr>
          <w:p w14:paraId="5FB945B8"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計画値</w:t>
            </w:r>
          </w:p>
        </w:tc>
        <w:tc>
          <w:tcPr>
            <w:tcW w:w="846" w:type="dxa"/>
            <w:tcBorders>
              <w:top w:val="dotted" w:sz="4" w:space="0" w:color="auto"/>
              <w:bottom w:val="single" w:sz="4" w:space="0" w:color="auto"/>
              <w:right w:val="nil"/>
            </w:tcBorders>
            <w:shd w:val="clear" w:color="auto" w:fill="auto"/>
            <w:noWrap/>
            <w:tcMar>
              <w:left w:w="0" w:type="dxa"/>
              <w:right w:w="0" w:type="dxa"/>
            </w:tcMar>
            <w:vAlign w:val="center"/>
          </w:tcPr>
          <w:p w14:paraId="61B49416" w14:textId="77777777" w:rsidR="00362211" w:rsidRPr="00533815" w:rsidRDefault="00362211" w:rsidP="00362211">
            <w:pPr>
              <w:jc w:val="right"/>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1</w:t>
            </w:r>
          </w:p>
        </w:tc>
        <w:tc>
          <w:tcPr>
            <w:tcW w:w="462" w:type="dxa"/>
            <w:tcBorders>
              <w:top w:val="dotted" w:sz="4" w:space="0" w:color="auto"/>
              <w:left w:val="nil"/>
              <w:bottom w:val="single" w:sz="4" w:space="0" w:color="auto"/>
            </w:tcBorders>
            <w:shd w:val="clear" w:color="auto" w:fill="auto"/>
            <w:tcMar>
              <w:left w:w="0" w:type="dxa"/>
              <w:right w:w="0" w:type="dxa"/>
            </w:tcMar>
            <w:vAlign w:val="center"/>
          </w:tcPr>
          <w:p w14:paraId="67A1ED93" w14:textId="77777777" w:rsidR="00362211" w:rsidRPr="00533815" w:rsidRDefault="00362211" w:rsidP="00362211">
            <w:pPr>
              <w:jc w:val="right"/>
              <w:rPr>
                <w:rFonts w:asciiTheme="majorEastAsia" w:eastAsiaTheme="majorEastAsia" w:hAnsiTheme="majorEastAsia"/>
                <w:sz w:val="20"/>
                <w:szCs w:val="20"/>
              </w:rPr>
            </w:pPr>
          </w:p>
        </w:tc>
        <w:tc>
          <w:tcPr>
            <w:tcW w:w="1308" w:type="dxa"/>
            <w:gridSpan w:val="2"/>
            <w:tcBorders>
              <w:top w:val="dotted" w:sz="4" w:space="0" w:color="auto"/>
              <w:bottom w:val="single" w:sz="4" w:space="0" w:color="auto"/>
            </w:tcBorders>
            <w:shd w:val="clear" w:color="auto" w:fill="auto"/>
            <w:tcMar>
              <w:left w:w="0" w:type="dxa"/>
              <w:right w:w="0" w:type="dxa"/>
            </w:tcMar>
            <w:vAlign w:val="center"/>
          </w:tcPr>
          <w:p w14:paraId="4A241B96"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c>
          <w:tcPr>
            <w:tcW w:w="1309" w:type="dxa"/>
            <w:gridSpan w:val="2"/>
            <w:tcBorders>
              <w:top w:val="dotted" w:sz="4" w:space="0" w:color="auto"/>
              <w:bottom w:val="single" w:sz="4" w:space="0" w:color="auto"/>
            </w:tcBorders>
            <w:shd w:val="clear" w:color="auto" w:fill="auto"/>
            <w:tcMar>
              <w:left w:w="0" w:type="dxa"/>
              <w:right w:w="0" w:type="dxa"/>
            </w:tcMar>
            <w:vAlign w:val="center"/>
          </w:tcPr>
          <w:p w14:paraId="664314A5" w14:textId="77777777" w:rsidR="00362211" w:rsidRPr="00533815" w:rsidRDefault="00362211" w:rsidP="00362211">
            <w:pPr>
              <w:jc w:val="center"/>
              <w:rPr>
                <w:rFonts w:asciiTheme="majorEastAsia" w:eastAsiaTheme="majorEastAsia" w:hAnsiTheme="majorEastAsia"/>
                <w:sz w:val="20"/>
                <w:szCs w:val="20"/>
              </w:rPr>
            </w:pPr>
            <w:r w:rsidRPr="00533815">
              <w:rPr>
                <w:rFonts w:asciiTheme="majorEastAsia" w:eastAsiaTheme="majorEastAsia" w:hAnsiTheme="majorEastAsia" w:hint="eastAsia"/>
                <w:sz w:val="20"/>
                <w:szCs w:val="20"/>
              </w:rPr>
              <w:t>無</w:t>
            </w:r>
          </w:p>
        </w:tc>
      </w:tr>
    </w:tbl>
    <w:p w14:paraId="719FA8C9" w14:textId="151B1CBC" w:rsidR="00362211" w:rsidRDefault="00362211" w:rsidP="00362211"/>
    <w:p w14:paraId="062C1D69" w14:textId="1DEA4676" w:rsidR="000B3911" w:rsidRPr="00EB31BD" w:rsidRDefault="000B3911" w:rsidP="000B3911">
      <w:pPr>
        <w:pStyle w:val="13"/>
      </w:pPr>
      <w:r w:rsidRPr="00EB31BD">
        <w:rPr>
          <w:rFonts w:hint="eastAsia"/>
        </w:rPr>
        <w:t>（</w:t>
      </w:r>
      <w:r w:rsidR="00533815" w:rsidRPr="00EB31BD">
        <w:rPr>
          <w:rFonts w:hint="eastAsia"/>
        </w:rPr>
        <w:t>３</w:t>
      </w:r>
      <w:r w:rsidRPr="00EB31BD">
        <w:rPr>
          <w:rFonts w:hint="eastAsia"/>
        </w:rPr>
        <w:t>）障害児支援</w:t>
      </w:r>
    </w:p>
    <w:p w14:paraId="6570FC37" w14:textId="77777777" w:rsidR="000B3911" w:rsidRPr="00373CA9" w:rsidRDefault="000B3911" w:rsidP="000B3911">
      <w:pPr>
        <w:pStyle w:val="14"/>
      </w:pPr>
      <w:r w:rsidRPr="00373CA9">
        <w:rPr>
          <w:rFonts w:hint="eastAsia"/>
        </w:rPr>
        <w:t>①　障害児通所支援</w:t>
      </w:r>
    </w:p>
    <w:p w14:paraId="3A88B73A" w14:textId="77777777" w:rsidR="000B3911" w:rsidRPr="00373CA9" w:rsidRDefault="000B3911" w:rsidP="003338FF">
      <w:pPr>
        <w:pStyle w:val="15"/>
        <w:spacing w:line="340" w:lineRule="exact"/>
      </w:pPr>
      <w:r w:rsidRPr="00373CA9">
        <w:rPr>
          <w:rFonts w:hint="eastAsia"/>
        </w:rPr>
        <w:t>○児童発達支援については、利用人数は計画値を上回って推移しており、延利用人数も増加傾向を示しています。</w:t>
      </w:r>
    </w:p>
    <w:p w14:paraId="29E9FF78" w14:textId="77777777" w:rsidR="000B3911" w:rsidRPr="00373CA9" w:rsidRDefault="000B3911" w:rsidP="003338FF">
      <w:pPr>
        <w:pStyle w:val="15"/>
        <w:spacing w:line="340" w:lineRule="exact"/>
      </w:pPr>
      <w:r w:rsidRPr="00373CA9">
        <w:rPr>
          <w:rFonts w:hint="eastAsia"/>
        </w:rPr>
        <w:t>○放課後等デイサービスも、延利用人数は計画値を大幅に上回って推移しており、計画作成時より一月の利用者１人あたりの利用日数が増加していると考えられます。</w:t>
      </w:r>
    </w:p>
    <w:p w14:paraId="10FA5871" w14:textId="77777777" w:rsidR="000B3911" w:rsidRPr="00727509" w:rsidRDefault="000B3911" w:rsidP="003338FF">
      <w:pPr>
        <w:pStyle w:val="15"/>
        <w:spacing w:line="340" w:lineRule="exact"/>
      </w:pPr>
      <w:r w:rsidRPr="00373CA9">
        <w:rPr>
          <w:rFonts w:hint="eastAsia"/>
        </w:rPr>
        <w:t>○医療的ケア児</w:t>
      </w:r>
      <w:r w:rsidRPr="00373CA9">
        <w:rPr>
          <w:rFonts w:hint="eastAsia"/>
          <w:vertAlign w:val="superscript"/>
        </w:rPr>
        <w:t>※</w:t>
      </w:r>
      <w:r w:rsidRPr="00373CA9">
        <w:rPr>
          <w:rFonts w:hint="eastAsia"/>
        </w:rPr>
        <w:t>は毎年増加していますが、医療型児童発達支援については、計画値を下回る結果となっています。これは、近隣に実施事業所がないことから、在宅で保護者が支援していることや、通常の児童発達支援（重度心身</w:t>
      </w:r>
      <w:r w:rsidRPr="00727509">
        <w:rPr>
          <w:rFonts w:hint="eastAsia"/>
        </w:rPr>
        <w:t>障害児対応）及び市内の日中一時支援で対応していることが考えられます。</w:t>
      </w:r>
    </w:p>
    <w:p w14:paraId="6406BF96" w14:textId="77777777" w:rsidR="002D1D4B" w:rsidRPr="00D8168C" w:rsidRDefault="002D1D4B" w:rsidP="002D1D4B">
      <w:pPr>
        <w:pStyle w:val="21"/>
      </w:pPr>
      <w:r w:rsidRPr="00D8168C">
        <w:rPr>
          <w:rFonts w:hint="eastAsia"/>
        </w:rPr>
        <w:t>■</w:t>
      </w:r>
      <w:r w:rsidRPr="00D8168C">
        <w:rPr>
          <w:rFonts w:hint="eastAsia"/>
          <w:spacing w:val="-4"/>
        </w:rPr>
        <w:t>サービスの利用状況（カッコ書きは計画値と実績値の差異を表しています）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8762D8" w14:paraId="62429015" w14:textId="77777777" w:rsidTr="000B3911">
        <w:trPr>
          <w:trHeight w:val="159"/>
          <w:tblHeader/>
          <w:jc w:val="center"/>
        </w:trPr>
        <w:tc>
          <w:tcPr>
            <w:tcW w:w="1980" w:type="dxa"/>
            <w:shd w:val="clear" w:color="auto" w:fill="F2F2F2" w:themeFill="background1" w:themeFillShade="F2"/>
            <w:noWrap/>
            <w:vAlign w:val="center"/>
            <w:hideMark/>
          </w:tcPr>
          <w:p w14:paraId="2BC56FB7"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サービス名</w:t>
            </w:r>
          </w:p>
        </w:tc>
        <w:tc>
          <w:tcPr>
            <w:tcW w:w="2693" w:type="dxa"/>
            <w:gridSpan w:val="2"/>
            <w:shd w:val="clear" w:color="auto" w:fill="F2F2F2" w:themeFill="background1" w:themeFillShade="F2"/>
            <w:noWrap/>
            <w:vAlign w:val="center"/>
            <w:hideMark/>
          </w:tcPr>
          <w:p w14:paraId="505B8756" w14:textId="77777777" w:rsidR="000B3911" w:rsidRPr="008762D8" w:rsidRDefault="000B3911" w:rsidP="000B3911">
            <w:pPr>
              <w:spacing w:line="300" w:lineRule="exact"/>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593" w:type="dxa"/>
            <w:gridSpan w:val="2"/>
            <w:shd w:val="clear" w:color="auto" w:fill="F2F2F2" w:themeFill="background1" w:themeFillShade="F2"/>
            <w:noWrap/>
            <w:vAlign w:val="center"/>
          </w:tcPr>
          <w:p w14:paraId="6263CF7F" w14:textId="77777777" w:rsidR="000B3911" w:rsidRPr="008762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8"/>
                <w:w w:val="86"/>
                <w:sz w:val="20"/>
                <w:szCs w:val="20"/>
                <w:fitText w:val="1040" w:id="-1961159668"/>
              </w:rPr>
              <w:t>平成</w:t>
            </w:r>
            <w:r w:rsidRPr="000B3911">
              <w:rPr>
                <w:rFonts w:asciiTheme="majorEastAsia" w:eastAsiaTheme="majorEastAsia" w:hAnsiTheme="majorEastAsia"/>
                <w:spacing w:val="18"/>
                <w:w w:val="86"/>
                <w:sz w:val="20"/>
                <w:szCs w:val="20"/>
                <w:fitText w:val="1040" w:id="-1961159668"/>
              </w:rPr>
              <w:t>30年</w:t>
            </w:r>
            <w:r w:rsidRPr="000B3911">
              <w:rPr>
                <w:rFonts w:asciiTheme="majorEastAsia" w:eastAsiaTheme="majorEastAsia" w:hAnsiTheme="majorEastAsia" w:hint="eastAsia"/>
                <w:spacing w:val="-33"/>
                <w:w w:val="86"/>
                <w:sz w:val="20"/>
                <w:szCs w:val="20"/>
                <w:fitText w:val="1040" w:id="-1961159668"/>
              </w:rPr>
              <w:t>度</w:t>
            </w:r>
          </w:p>
        </w:tc>
        <w:tc>
          <w:tcPr>
            <w:tcW w:w="1593" w:type="dxa"/>
            <w:gridSpan w:val="2"/>
            <w:shd w:val="clear" w:color="auto" w:fill="F2F2F2" w:themeFill="background1" w:themeFillShade="F2"/>
            <w:noWrap/>
            <w:vAlign w:val="center"/>
          </w:tcPr>
          <w:p w14:paraId="2A1C3280" w14:textId="77777777" w:rsidR="000B3911" w:rsidRPr="008762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67"/>
              </w:rPr>
              <w:t>令和元年</w:t>
            </w:r>
            <w:r w:rsidRPr="000B3911">
              <w:rPr>
                <w:rFonts w:asciiTheme="majorEastAsia" w:eastAsiaTheme="majorEastAsia" w:hAnsiTheme="majorEastAsia" w:hint="eastAsia"/>
                <w:spacing w:val="4"/>
                <w:w w:val="92"/>
                <w:sz w:val="20"/>
                <w:szCs w:val="20"/>
                <w:fitText w:val="924" w:id="-1961159667"/>
              </w:rPr>
              <w:t>度</w:t>
            </w:r>
          </w:p>
        </w:tc>
        <w:tc>
          <w:tcPr>
            <w:tcW w:w="1594" w:type="dxa"/>
            <w:gridSpan w:val="2"/>
            <w:shd w:val="clear" w:color="auto" w:fill="F2F2F2" w:themeFill="background1" w:themeFillShade="F2"/>
            <w:vAlign w:val="center"/>
          </w:tcPr>
          <w:p w14:paraId="16CA198A" w14:textId="77777777" w:rsidR="000B3911" w:rsidRPr="008762D8" w:rsidRDefault="000B3911" w:rsidP="000B3911">
            <w:pPr>
              <w:spacing w:line="300" w:lineRule="exact"/>
              <w:jc w:val="center"/>
              <w:rPr>
                <w:rFonts w:asciiTheme="majorEastAsia" w:eastAsiaTheme="majorEastAsia" w:hAnsiTheme="majorEastAsia"/>
                <w:sz w:val="20"/>
                <w:szCs w:val="20"/>
              </w:rPr>
            </w:pPr>
            <w:r w:rsidRPr="003338FF">
              <w:rPr>
                <w:rFonts w:asciiTheme="majorEastAsia" w:eastAsiaTheme="majorEastAsia" w:hAnsiTheme="majorEastAsia" w:hint="eastAsia"/>
                <w:w w:val="92"/>
                <w:sz w:val="20"/>
                <w:szCs w:val="20"/>
                <w:fitText w:val="924" w:id="-1961159666"/>
              </w:rPr>
              <w:t>令和２年度</w:t>
            </w:r>
            <w:r w:rsidRPr="008762D8">
              <w:rPr>
                <w:rFonts w:asciiTheme="majorEastAsia" w:eastAsiaTheme="majorEastAsia" w:hAnsiTheme="majorEastAsia" w:hint="eastAsia"/>
                <w:sz w:val="20"/>
                <w:szCs w:val="20"/>
              </w:rPr>
              <w:br/>
              <w:t>(推計値)</w:t>
            </w:r>
          </w:p>
        </w:tc>
      </w:tr>
      <w:tr w:rsidR="000B3911" w:rsidRPr="008762D8" w14:paraId="414E3AE9" w14:textId="77777777" w:rsidTr="000B3911">
        <w:trPr>
          <w:trHeight w:val="340"/>
          <w:jc w:val="center"/>
        </w:trPr>
        <w:tc>
          <w:tcPr>
            <w:tcW w:w="1980" w:type="dxa"/>
            <w:vMerge w:val="restart"/>
            <w:shd w:val="clear" w:color="auto" w:fill="F2F2F2" w:themeFill="background1" w:themeFillShade="F2"/>
            <w:vAlign w:val="center"/>
            <w:hideMark/>
          </w:tcPr>
          <w:p w14:paraId="2E9E6460" w14:textId="77777777" w:rsidR="000B3911" w:rsidRPr="008762D8" w:rsidRDefault="000B3911" w:rsidP="000B3911">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児童発達支援</w:t>
            </w:r>
          </w:p>
        </w:tc>
        <w:tc>
          <w:tcPr>
            <w:tcW w:w="1417" w:type="dxa"/>
            <w:vMerge w:val="restart"/>
            <w:shd w:val="clear" w:color="auto" w:fill="F2F2F2" w:themeFill="background1" w:themeFillShade="F2"/>
            <w:noWrap/>
            <w:vAlign w:val="center"/>
            <w:hideMark/>
          </w:tcPr>
          <w:p w14:paraId="0D7D7C30"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2211F197"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256DF185"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1,373</w:t>
            </w:r>
          </w:p>
        </w:tc>
        <w:tc>
          <w:tcPr>
            <w:tcW w:w="601" w:type="dxa"/>
            <w:tcBorders>
              <w:left w:val="nil"/>
              <w:bottom w:val="dotted" w:sz="4" w:space="0" w:color="auto"/>
            </w:tcBorders>
            <w:shd w:val="clear" w:color="auto" w:fill="auto"/>
            <w:tcMar>
              <w:left w:w="0" w:type="dxa"/>
              <w:right w:w="0" w:type="dxa"/>
            </w:tcMar>
            <w:vAlign w:val="center"/>
          </w:tcPr>
          <w:p w14:paraId="05D72F9F"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2B4A91FF"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1,399</w:t>
            </w:r>
          </w:p>
        </w:tc>
        <w:tc>
          <w:tcPr>
            <w:tcW w:w="634" w:type="dxa"/>
            <w:tcBorders>
              <w:left w:val="nil"/>
              <w:bottom w:val="dotted" w:sz="4" w:space="0" w:color="auto"/>
            </w:tcBorders>
            <w:shd w:val="clear" w:color="auto" w:fill="auto"/>
            <w:tcMar>
              <w:left w:w="0" w:type="dxa"/>
              <w:right w:w="0" w:type="dxa"/>
            </w:tcMar>
            <w:vAlign w:val="center"/>
          </w:tcPr>
          <w:p w14:paraId="66CFB60E"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49882FCC"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1,549</w:t>
            </w:r>
          </w:p>
        </w:tc>
        <w:tc>
          <w:tcPr>
            <w:tcW w:w="669" w:type="dxa"/>
            <w:tcBorders>
              <w:left w:val="nil"/>
              <w:bottom w:val="dotted" w:sz="4" w:space="0" w:color="auto"/>
            </w:tcBorders>
            <w:shd w:val="clear" w:color="auto" w:fill="auto"/>
            <w:tcMar>
              <w:left w:w="0" w:type="dxa"/>
              <w:right w:w="0" w:type="dxa"/>
            </w:tcMar>
            <w:vAlign w:val="center"/>
          </w:tcPr>
          <w:p w14:paraId="089E707E"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+114</w:t>
            </w:r>
            <w:r w:rsidRPr="00C86D8F">
              <w:rPr>
                <w:rFonts w:asciiTheme="majorEastAsia" w:eastAsiaTheme="majorEastAsia" w:hAnsiTheme="majorEastAsia"/>
                <w:sz w:val="14"/>
                <w:szCs w:val="14"/>
              </w:rPr>
              <w:t>)</w:t>
            </w:r>
          </w:p>
        </w:tc>
      </w:tr>
      <w:tr w:rsidR="000B3911" w:rsidRPr="008762D8" w14:paraId="78DB2429" w14:textId="77777777" w:rsidTr="000B3911">
        <w:trPr>
          <w:trHeight w:val="340"/>
          <w:jc w:val="center"/>
        </w:trPr>
        <w:tc>
          <w:tcPr>
            <w:tcW w:w="1980" w:type="dxa"/>
            <w:vMerge/>
            <w:shd w:val="clear" w:color="auto" w:fill="F2F2F2" w:themeFill="background1" w:themeFillShade="F2"/>
            <w:vAlign w:val="center"/>
            <w:hideMark/>
          </w:tcPr>
          <w:p w14:paraId="7136CBC4"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E341736"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0F6B59F2"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24665EE6"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1,359</w:t>
            </w:r>
          </w:p>
        </w:tc>
        <w:tc>
          <w:tcPr>
            <w:tcW w:w="601" w:type="dxa"/>
            <w:tcBorders>
              <w:top w:val="dotted" w:sz="4" w:space="0" w:color="auto"/>
              <w:left w:val="nil"/>
            </w:tcBorders>
            <w:shd w:val="clear" w:color="auto" w:fill="auto"/>
            <w:tcMar>
              <w:left w:w="0" w:type="dxa"/>
              <w:right w:w="0" w:type="dxa"/>
            </w:tcMar>
            <w:vAlign w:val="center"/>
          </w:tcPr>
          <w:p w14:paraId="06536A0F"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9188662"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1,396</w:t>
            </w:r>
          </w:p>
        </w:tc>
        <w:tc>
          <w:tcPr>
            <w:tcW w:w="634" w:type="dxa"/>
            <w:tcBorders>
              <w:top w:val="dotted" w:sz="4" w:space="0" w:color="auto"/>
              <w:left w:val="nil"/>
            </w:tcBorders>
            <w:shd w:val="clear" w:color="auto" w:fill="auto"/>
            <w:tcMar>
              <w:left w:w="0" w:type="dxa"/>
              <w:right w:w="0" w:type="dxa"/>
            </w:tcMar>
            <w:vAlign w:val="center"/>
          </w:tcPr>
          <w:p w14:paraId="4CE83BA3"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0444B47C"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1,435</w:t>
            </w:r>
          </w:p>
        </w:tc>
        <w:tc>
          <w:tcPr>
            <w:tcW w:w="669" w:type="dxa"/>
            <w:tcBorders>
              <w:top w:val="dotted" w:sz="4" w:space="0" w:color="auto"/>
              <w:left w:val="nil"/>
            </w:tcBorders>
            <w:shd w:val="clear" w:color="auto" w:fill="auto"/>
            <w:tcMar>
              <w:left w:w="0" w:type="dxa"/>
              <w:right w:w="0" w:type="dxa"/>
            </w:tcMar>
            <w:vAlign w:val="center"/>
          </w:tcPr>
          <w:p w14:paraId="5ACCAB79" w14:textId="77777777" w:rsidR="000B3911" w:rsidRPr="008762D8" w:rsidRDefault="000B3911" w:rsidP="000B3911">
            <w:pPr>
              <w:jc w:val="right"/>
              <w:rPr>
                <w:rFonts w:asciiTheme="majorEastAsia" w:eastAsiaTheme="majorEastAsia" w:hAnsiTheme="majorEastAsia"/>
                <w:sz w:val="20"/>
                <w:szCs w:val="20"/>
              </w:rPr>
            </w:pPr>
          </w:p>
        </w:tc>
      </w:tr>
      <w:tr w:rsidR="000B3911" w:rsidRPr="008762D8" w14:paraId="62804812" w14:textId="77777777" w:rsidTr="000B3911">
        <w:trPr>
          <w:trHeight w:val="340"/>
          <w:jc w:val="center"/>
        </w:trPr>
        <w:tc>
          <w:tcPr>
            <w:tcW w:w="1980" w:type="dxa"/>
            <w:vMerge/>
            <w:shd w:val="clear" w:color="auto" w:fill="F2F2F2" w:themeFill="background1" w:themeFillShade="F2"/>
            <w:vAlign w:val="center"/>
            <w:hideMark/>
          </w:tcPr>
          <w:p w14:paraId="0A07259E" w14:textId="77777777" w:rsidR="000B3911" w:rsidRPr="008762D8" w:rsidRDefault="000B3911" w:rsidP="000B3911">
            <w:pPr>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4F3AE774"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21CE2ACE"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7D4CD642"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p>
        </w:tc>
        <w:tc>
          <w:tcPr>
            <w:tcW w:w="601" w:type="dxa"/>
            <w:tcBorders>
              <w:left w:val="nil"/>
              <w:bottom w:val="dotted" w:sz="4" w:space="0" w:color="auto"/>
            </w:tcBorders>
            <w:shd w:val="clear" w:color="auto" w:fill="auto"/>
            <w:tcMar>
              <w:left w:w="0" w:type="dxa"/>
              <w:right w:w="0" w:type="dxa"/>
            </w:tcMar>
            <w:vAlign w:val="center"/>
          </w:tcPr>
          <w:p w14:paraId="07C48F60"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1ABD10D9"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118</w:t>
            </w:r>
          </w:p>
        </w:tc>
        <w:tc>
          <w:tcPr>
            <w:tcW w:w="634" w:type="dxa"/>
            <w:tcBorders>
              <w:left w:val="nil"/>
              <w:bottom w:val="dotted" w:sz="4" w:space="0" w:color="auto"/>
            </w:tcBorders>
            <w:shd w:val="clear" w:color="auto" w:fill="auto"/>
            <w:tcMar>
              <w:left w:w="0" w:type="dxa"/>
              <w:right w:w="0" w:type="dxa"/>
            </w:tcMar>
            <w:vAlign w:val="center"/>
          </w:tcPr>
          <w:p w14:paraId="623C066F"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+15</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33CFB39B"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127</w:t>
            </w:r>
          </w:p>
        </w:tc>
        <w:tc>
          <w:tcPr>
            <w:tcW w:w="669" w:type="dxa"/>
            <w:tcBorders>
              <w:left w:val="nil"/>
              <w:bottom w:val="dotted" w:sz="4" w:space="0" w:color="auto"/>
            </w:tcBorders>
            <w:shd w:val="clear" w:color="auto" w:fill="auto"/>
            <w:tcMar>
              <w:left w:w="0" w:type="dxa"/>
              <w:right w:w="0" w:type="dxa"/>
            </w:tcMar>
            <w:vAlign w:val="center"/>
          </w:tcPr>
          <w:p w14:paraId="422A0EA3"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+21</w:t>
            </w:r>
            <w:r w:rsidRPr="00C86D8F">
              <w:rPr>
                <w:rFonts w:asciiTheme="majorEastAsia" w:eastAsiaTheme="majorEastAsia" w:hAnsiTheme="majorEastAsia"/>
                <w:sz w:val="14"/>
                <w:szCs w:val="14"/>
              </w:rPr>
              <w:t>)</w:t>
            </w:r>
          </w:p>
        </w:tc>
      </w:tr>
      <w:tr w:rsidR="000B3911" w:rsidRPr="008762D8" w14:paraId="371A7CAC" w14:textId="77777777" w:rsidTr="000B3911">
        <w:trPr>
          <w:trHeight w:val="340"/>
          <w:jc w:val="center"/>
        </w:trPr>
        <w:tc>
          <w:tcPr>
            <w:tcW w:w="1980" w:type="dxa"/>
            <w:vMerge/>
            <w:shd w:val="clear" w:color="auto" w:fill="F2F2F2" w:themeFill="background1" w:themeFillShade="F2"/>
            <w:vAlign w:val="center"/>
            <w:hideMark/>
          </w:tcPr>
          <w:p w14:paraId="6E59D7F7"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07BF217C"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4A74442C"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696839AD"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101</w:t>
            </w:r>
          </w:p>
        </w:tc>
        <w:tc>
          <w:tcPr>
            <w:tcW w:w="601" w:type="dxa"/>
            <w:tcBorders>
              <w:top w:val="dotted" w:sz="4" w:space="0" w:color="auto"/>
              <w:left w:val="nil"/>
            </w:tcBorders>
            <w:shd w:val="clear" w:color="auto" w:fill="auto"/>
            <w:tcMar>
              <w:left w:w="0" w:type="dxa"/>
              <w:right w:w="0" w:type="dxa"/>
            </w:tcMar>
            <w:vAlign w:val="center"/>
          </w:tcPr>
          <w:p w14:paraId="5E799F0D"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7AD7A390"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103</w:t>
            </w:r>
          </w:p>
        </w:tc>
        <w:tc>
          <w:tcPr>
            <w:tcW w:w="634" w:type="dxa"/>
            <w:tcBorders>
              <w:top w:val="dotted" w:sz="4" w:space="0" w:color="auto"/>
              <w:left w:val="nil"/>
            </w:tcBorders>
            <w:shd w:val="clear" w:color="auto" w:fill="auto"/>
            <w:tcMar>
              <w:left w:w="0" w:type="dxa"/>
              <w:right w:w="0" w:type="dxa"/>
            </w:tcMar>
            <w:vAlign w:val="center"/>
          </w:tcPr>
          <w:p w14:paraId="3DAAD674"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5DF205D1"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106</w:t>
            </w:r>
          </w:p>
        </w:tc>
        <w:tc>
          <w:tcPr>
            <w:tcW w:w="669" w:type="dxa"/>
            <w:tcBorders>
              <w:top w:val="dotted" w:sz="4" w:space="0" w:color="auto"/>
              <w:left w:val="nil"/>
            </w:tcBorders>
            <w:shd w:val="clear" w:color="auto" w:fill="auto"/>
            <w:tcMar>
              <w:left w:w="0" w:type="dxa"/>
              <w:right w:w="0" w:type="dxa"/>
            </w:tcMar>
            <w:vAlign w:val="center"/>
          </w:tcPr>
          <w:p w14:paraId="28D60F6C" w14:textId="77777777" w:rsidR="000B3911" w:rsidRPr="008762D8" w:rsidRDefault="000B3911" w:rsidP="000B3911">
            <w:pPr>
              <w:jc w:val="right"/>
              <w:rPr>
                <w:rFonts w:asciiTheme="majorEastAsia" w:eastAsiaTheme="majorEastAsia" w:hAnsiTheme="majorEastAsia"/>
                <w:sz w:val="20"/>
                <w:szCs w:val="20"/>
              </w:rPr>
            </w:pPr>
          </w:p>
        </w:tc>
      </w:tr>
      <w:tr w:rsidR="000B3911" w:rsidRPr="008762D8" w14:paraId="142BDF8D" w14:textId="77777777" w:rsidTr="000B3911">
        <w:trPr>
          <w:trHeight w:val="340"/>
          <w:jc w:val="center"/>
        </w:trPr>
        <w:tc>
          <w:tcPr>
            <w:tcW w:w="1980" w:type="dxa"/>
            <w:vMerge w:val="restart"/>
            <w:shd w:val="clear" w:color="auto" w:fill="F2F2F2" w:themeFill="background1" w:themeFillShade="F2"/>
            <w:vAlign w:val="center"/>
          </w:tcPr>
          <w:p w14:paraId="0E2DB58B" w14:textId="77777777" w:rsidR="000B3911" w:rsidRPr="008762D8" w:rsidRDefault="000B3911" w:rsidP="000B3911">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放課後等デイサービス</w:t>
            </w:r>
          </w:p>
        </w:tc>
        <w:tc>
          <w:tcPr>
            <w:tcW w:w="1417" w:type="dxa"/>
            <w:vMerge w:val="restart"/>
            <w:shd w:val="clear" w:color="auto" w:fill="F2F2F2" w:themeFill="background1" w:themeFillShade="F2"/>
            <w:vAlign w:val="center"/>
          </w:tcPr>
          <w:p w14:paraId="0A9A4DEC"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top w:val="dotted" w:sz="4" w:space="0" w:color="auto"/>
              <w:bottom w:val="dotted" w:sz="4" w:space="0" w:color="auto"/>
            </w:tcBorders>
            <w:shd w:val="clear" w:color="auto" w:fill="F2F2F2" w:themeFill="background1" w:themeFillShade="F2"/>
            <w:noWrap/>
            <w:vAlign w:val="center"/>
          </w:tcPr>
          <w:p w14:paraId="5CAC0198"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4DC5FA29"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1,975</w:t>
            </w:r>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3F1ADDD9"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+791</w:t>
            </w:r>
            <w:r w:rsidRPr="00C86D8F">
              <w:rPr>
                <w:rFonts w:asciiTheme="majorEastAsia" w:eastAsiaTheme="majorEastAsia" w:hAnsiTheme="majorEastAsia"/>
                <w:sz w:val="14"/>
                <w:szCs w:val="14"/>
              </w:rPr>
              <w:t>)</w:t>
            </w:r>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04BD9757"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2,224</w:t>
            </w:r>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78639F59"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+225</w:t>
            </w:r>
            <w:r w:rsidRPr="00C86D8F">
              <w:rPr>
                <w:rFonts w:asciiTheme="majorEastAsia" w:eastAsiaTheme="majorEastAsia" w:hAnsiTheme="majorEastAsia"/>
                <w:sz w:val="14"/>
                <w:szCs w:val="14"/>
              </w:rPr>
              <w:t>)</w:t>
            </w:r>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20E502C2"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2,621</w:t>
            </w:r>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0CA795D6"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+499</w:t>
            </w:r>
            <w:r w:rsidRPr="00C86D8F">
              <w:rPr>
                <w:rFonts w:asciiTheme="majorEastAsia" w:eastAsiaTheme="majorEastAsia" w:hAnsiTheme="majorEastAsia"/>
                <w:sz w:val="14"/>
                <w:szCs w:val="14"/>
              </w:rPr>
              <w:t>)</w:t>
            </w:r>
          </w:p>
        </w:tc>
      </w:tr>
      <w:tr w:rsidR="000B3911" w:rsidRPr="008762D8" w14:paraId="6691EE42" w14:textId="77777777" w:rsidTr="000B3911">
        <w:trPr>
          <w:trHeight w:val="340"/>
          <w:jc w:val="center"/>
        </w:trPr>
        <w:tc>
          <w:tcPr>
            <w:tcW w:w="1980" w:type="dxa"/>
            <w:vMerge/>
            <w:shd w:val="clear" w:color="auto" w:fill="F2F2F2" w:themeFill="background1" w:themeFillShade="F2"/>
            <w:vAlign w:val="center"/>
          </w:tcPr>
          <w:p w14:paraId="722BEF86"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1A90D693"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418498A6"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16E0EA94"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1,184</w:t>
            </w:r>
          </w:p>
        </w:tc>
        <w:tc>
          <w:tcPr>
            <w:tcW w:w="601" w:type="dxa"/>
            <w:tcBorders>
              <w:top w:val="dotted" w:sz="4" w:space="0" w:color="auto"/>
              <w:left w:val="nil"/>
            </w:tcBorders>
            <w:shd w:val="clear" w:color="auto" w:fill="auto"/>
            <w:tcMar>
              <w:left w:w="0" w:type="dxa"/>
              <w:right w:w="0" w:type="dxa"/>
            </w:tcMar>
            <w:vAlign w:val="center"/>
          </w:tcPr>
          <w:p w14:paraId="4D93F42D"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00B35F8"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1,999</w:t>
            </w:r>
          </w:p>
        </w:tc>
        <w:tc>
          <w:tcPr>
            <w:tcW w:w="634" w:type="dxa"/>
            <w:tcBorders>
              <w:top w:val="dotted" w:sz="4" w:space="0" w:color="auto"/>
              <w:left w:val="nil"/>
            </w:tcBorders>
            <w:shd w:val="clear" w:color="auto" w:fill="auto"/>
            <w:tcMar>
              <w:left w:w="0" w:type="dxa"/>
              <w:right w:w="0" w:type="dxa"/>
            </w:tcMar>
            <w:vAlign w:val="center"/>
          </w:tcPr>
          <w:p w14:paraId="092239D9"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0111E9A4"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2,122</w:t>
            </w:r>
          </w:p>
        </w:tc>
        <w:tc>
          <w:tcPr>
            <w:tcW w:w="669" w:type="dxa"/>
            <w:tcBorders>
              <w:top w:val="dotted" w:sz="4" w:space="0" w:color="auto"/>
              <w:left w:val="nil"/>
            </w:tcBorders>
            <w:shd w:val="clear" w:color="auto" w:fill="auto"/>
            <w:tcMar>
              <w:left w:w="0" w:type="dxa"/>
              <w:right w:w="0" w:type="dxa"/>
            </w:tcMar>
            <w:vAlign w:val="center"/>
          </w:tcPr>
          <w:p w14:paraId="273CE7B6" w14:textId="77777777" w:rsidR="000B3911" w:rsidRPr="008762D8" w:rsidRDefault="000B3911" w:rsidP="000B3911">
            <w:pPr>
              <w:jc w:val="right"/>
              <w:rPr>
                <w:rFonts w:asciiTheme="majorEastAsia" w:eastAsiaTheme="majorEastAsia" w:hAnsiTheme="majorEastAsia"/>
                <w:sz w:val="20"/>
                <w:szCs w:val="20"/>
              </w:rPr>
            </w:pPr>
          </w:p>
        </w:tc>
      </w:tr>
      <w:tr w:rsidR="000B3911" w:rsidRPr="008762D8" w14:paraId="60B09437" w14:textId="77777777" w:rsidTr="000B3911">
        <w:trPr>
          <w:trHeight w:val="340"/>
          <w:jc w:val="center"/>
        </w:trPr>
        <w:tc>
          <w:tcPr>
            <w:tcW w:w="1980" w:type="dxa"/>
            <w:vMerge/>
            <w:shd w:val="clear" w:color="auto" w:fill="F2F2F2" w:themeFill="background1" w:themeFillShade="F2"/>
            <w:vAlign w:val="center"/>
          </w:tcPr>
          <w:p w14:paraId="076E47B6" w14:textId="77777777" w:rsidR="000B3911" w:rsidRPr="008762D8" w:rsidRDefault="000B3911" w:rsidP="000B3911">
            <w:pPr>
              <w:rPr>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2CC1D84D"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top w:val="dotted" w:sz="4" w:space="0" w:color="auto"/>
              <w:bottom w:val="dotted" w:sz="4" w:space="0" w:color="auto"/>
            </w:tcBorders>
            <w:shd w:val="clear" w:color="auto" w:fill="F2F2F2" w:themeFill="background1" w:themeFillShade="F2"/>
            <w:noWrap/>
            <w:vAlign w:val="center"/>
          </w:tcPr>
          <w:p w14:paraId="2393CAE1"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top w:val="dotted" w:sz="4" w:space="0" w:color="auto"/>
              <w:bottom w:val="dotted" w:sz="4" w:space="0" w:color="auto"/>
              <w:right w:val="nil"/>
            </w:tcBorders>
            <w:shd w:val="clear" w:color="auto" w:fill="auto"/>
            <w:noWrap/>
            <w:tcMar>
              <w:left w:w="0" w:type="dxa"/>
              <w:right w:w="0" w:type="dxa"/>
            </w:tcMar>
            <w:vAlign w:val="center"/>
          </w:tcPr>
          <w:p w14:paraId="77DAE975"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145</w:t>
            </w:r>
          </w:p>
        </w:tc>
        <w:tc>
          <w:tcPr>
            <w:tcW w:w="601" w:type="dxa"/>
            <w:tcBorders>
              <w:top w:val="dotted" w:sz="4" w:space="0" w:color="auto"/>
              <w:left w:val="nil"/>
              <w:bottom w:val="dotted" w:sz="4" w:space="0" w:color="auto"/>
            </w:tcBorders>
            <w:shd w:val="clear" w:color="auto" w:fill="auto"/>
            <w:tcMar>
              <w:left w:w="0" w:type="dxa"/>
              <w:right w:w="0" w:type="dxa"/>
            </w:tcMar>
            <w:vAlign w:val="center"/>
          </w:tcPr>
          <w:p w14:paraId="243B37E6"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+28</w:t>
            </w:r>
            <w:r w:rsidRPr="00C86D8F">
              <w:rPr>
                <w:rFonts w:asciiTheme="majorEastAsia" w:eastAsiaTheme="majorEastAsia" w:hAnsiTheme="majorEastAsia"/>
                <w:sz w:val="14"/>
                <w:szCs w:val="14"/>
              </w:rPr>
              <w:t>)</w:t>
            </w:r>
          </w:p>
        </w:tc>
        <w:tc>
          <w:tcPr>
            <w:tcW w:w="959" w:type="dxa"/>
            <w:tcBorders>
              <w:top w:val="dotted" w:sz="4" w:space="0" w:color="auto"/>
              <w:bottom w:val="dotted" w:sz="4" w:space="0" w:color="auto"/>
              <w:right w:val="nil"/>
            </w:tcBorders>
            <w:shd w:val="clear" w:color="auto" w:fill="auto"/>
            <w:tcMar>
              <w:left w:w="0" w:type="dxa"/>
              <w:right w:w="0" w:type="dxa"/>
            </w:tcMar>
            <w:vAlign w:val="center"/>
          </w:tcPr>
          <w:p w14:paraId="0EDC38EA"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162</w:t>
            </w:r>
          </w:p>
        </w:tc>
        <w:tc>
          <w:tcPr>
            <w:tcW w:w="634" w:type="dxa"/>
            <w:tcBorders>
              <w:top w:val="dotted" w:sz="4" w:space="0" w:color="auto"/>
              <w:left w:val="nil"/>
              <w:bottom w:val="dotted" w:sz="4" w:space="0" w:color="auto"/>
            </w:tcBorders>
            <w:shd w:val="clear" w:color="auto" w:fill="auto"/>
            <w:tcMar>
              <w:left w:w="0" w:type="dxa"/>
              <w:right w:w="0" w:type="dxa"/>
            </w:tcMar>
            <w:vAlign w:val="center"/>
          </w:tcPr>
          <w:p w14:paraId="318031FD"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+40</w:t>
            </w:r>
            <w:r w:rsidRPr="00C86D8F">
              <w:rPr>
                <w:rFonts w:asciiTheme="majorEastAsia" w:eastAsiaTheme="majorEastAsia" w:hAnsiTheme="majorEastAsia"/>
                <w:sz w:val="14"/>
                <w:szCs w:val="14"/>
              </w:rPr>
              <w:t>)</w:t>
            </w:r>
          </w:p>
        </w:tc>
        <w:tc>
          <w:tcPr>
            <w:tcW w:w="925" w:type="dxa"/>
            <w:tcBorders>
              <w:top w:val="dotted" w:sz="4" w:space="0" w:color="auto"/>
              <w:bottom w:val="dotted" w:sz="4" w:space="0" w:color="auto"/>
              <w:right w:val="nil"/>
            </w:tcBorders>
            <w:shd w:val="clear" w:color="auto" w:fill="auto"/>
            <w:tcMar>
              <w:left w:w="0" w:type="dxa"/>
              <w:right w:w="0" w:type="dxa"/>
            </w:tcMar>
            <w:vAlign w:val="center"/>
          </w:tcPr>
          <w:p w14:paraId="1E0A8D9B"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179</w:t>
            </w:r>
          </w:p>
        </w:tc>
        <w:tc>
          <w:tcPr>
            <w:tcW w:w="669" w:type="dxa"/>
            <w:tcBorders>
              <w:top w:val="dotted" w:sz="4" w:space="0" w:color="auto"/>
              <w:left w:val="nil"/>
              <w:bottom w:val="dotted" w:sz="4" w:space="0" w:color="auto"/>
            </w:tcBorders>
            <w:shd w:val="clear" w:color="auto" w:fill="auto"/>
            <w:tcMar>
              <w:left w:w="0" w:type="dxa"/>
              <w:right w:w="0" w:type="dxa"/>
            </w:tcMar>
            <w:vAlign w:val="center"/>
          </w:tcPr>
          <w:p w14:paraId="15E72CDB"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+52</w:t>
            </w:r>
            <w:r w:rsidRPr="00C86D8F">
              <w:rPr>
                <w:rFonts w:asciiTheme="majorEastAsia" w:eastAsiaTheme="majorEastAsia" w:hAnsiTheme="majorEastAsia"/>
                <w:sz w:val="14"/>
                <w:szCs w:val="14"/>
              </w:rPr>
              <w:t>)</w:t>
            </w:r>
          </w:p>
        </w:tc>
      </w:tr>
      <w:tr w:rsidR="000B3911" w:rsidRPr="008762D8" w14:paraId="1A447107" w14:textId="77777777" w:rsidTr="000B3911">
        <w:trPr>
          <w:trHeight w:val="340"/>
          <w:jc w:val="center"/>
        </w:trPr>
        <w:tc>
          <w:tcPr>
            <w:tcW w:w="1980" w:type="dxa"/>
            <w:vMerge/>
            <w:shd w:val="clear" w:color="auto" w:fill="F2F2F2" w:themeFill="background1" w:themeFillShade="F2"/>
            <w:vAlign w:val="center"/>
          </w:tcPr>
          <w:p w14:paraId="7132E6D5"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48CE65F3"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3129FCC3"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32D28461"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117</w:t>
            </w:r>
          </w:p>
        </w:tc>
        <w:tc>
          <w:tcPr>
            <w:tcW w:w="601" w:type="dxa"/>
            <w:tcBorders>
              <w:top w:val="dotted" w:sz="4" w:space="0" w:color="auto"/>
              <w:left w:val="nil"/>
            </w:tcBorders>
            <w:shd w:val="clear" w:color="auto" w:fill="auto"/>
            <w:tcMar>
              <w:left w:w="0" w:type="dxa"/>
              <w:right w:w="0" w:type="dxa"/>
            </w:tcMar>
            <w:vAlign w:val="center"/>
          </w:tcPr>
          <w:p w14:paraId="512D5847"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53A069DE"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122</w:t>
            </w:r>
          </w:p>
        </w:tc>
        <w:tc>
          <w:tcPr>
            <w:tcW w:w="634" w:type="dxa"/>
            <w:tcBorders>
              <w:top w:val="dotted" w:sz="4" w:space="0" w:color="auto"/>
              <w:left w:val="nil"/>
            </w:tcBorders>
            <w:shd w:val="clear" w:color="auto" w:fill="auto"/>
            <w:tcMar>
              <w:left w:w="0" w:type="dxa"/>
              <w:right w:w="0" w:type="dxa"/>
            </w:tcMar>
            <w:vAlign w:val="center"/>
          </w:tcPr>
          <w:p w14:paraId="4C0A4DD4"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4258923C" w14:textId="77777777" w:rsidR="000B3911"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127</w:t>
            </w:r>
          </w:p>
        </w:tc>
        <w:tc>
          <w:tcPr>
            <w:tcW w:w="669" w:type="dxa"/>
            <w:tcBorders>
              <w:top w:val="dotted" w:sz="4" w:space="0" w:color="auto"/>
              <w:left w:val="nil"/>
            </w:tcBorders>
            <w:shd w:val="clear" w:color="auto" w:fill="auto"/>
            <w:tcMar>
              <w:left w:w="0" w:type="dxa"/>
              <w:right w:w="0" w:type="dxa"/>
            </w:tcMar>
            <w:vAlign w:val="center"/>
          </w:tcPr>
          <w:p w14:paraId="5AEEE7EE" w14:textId="77777777" w:rsidR="000B3911" w:rsidRPr="008762D8" w:rsidRDefault="000B3911" w:rsidP="000B3911">
            <w:pPr>
              <w:jc w:val="right"/>
              <w:rPr>
                <w:rFonts w:asciiTheme="majorEastAsia" w:eastAsiaTheme="majorEastAsia" w:hAnsiTheme="majorEastAsia"/>
                <w:sz w:val="20"/>
                <w:szCs w:val="20"/>
              </w:rPr>
            </w:pPr>
          </w:p>
        </w:tc>
      </w:tr>
      <w:tr w:rsidR="000B3911" w:rsidRPr="008762D8" w14:paraId="084F6BB0" w14:textId="77777777" w:rsidTr="000B3911">
        <w:trPr>
          <w:trHeight w:val="340"/>
          <w:jc w:val="center"/>
        </w:trPr>
        <w:tc>
          <w:tcPr>
            <w:tcW w:w="1980" w:type="dxa"/>
            <w:vMerge w:val="restart"/>
            <w:shd w:val="clear" w:color="auto" w:fill="F2F2F2" w:themeFill="background1" w:themeFillShade="F2"/>
            <w:vAlign w:val="center"/>
            <w:hideMark/>
          </w:tcPr>
          <w:p w14:paraId="5E4EF2AA" w14:textId="77777777" w:rsidR="000B3911" w:rsidRPr="008762D8" w:rsidRDefault="000B3911" w:rsidP="000B3911">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保育所等訪問支援</w:t>
            </w:r>
          </w:p>
        </w:tc>
        <w:tc>
          <w:tcPr>
            <w:tcW w:w="1417" w:type="dxa"/>
            <w:vMerge w:val="restart"/>
            <w:shd w:val="clear" w:color="auto" w:fill="F2F2F2" w:themeFill="background1" w:themeFillShade="F2"/>
            <w:noWrap/>
            <w:vAlign w:val="center"/>
            <w:hideMark/>
          </w:tcPr>
          <w:p w14:paraId="15C045B1"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0C3E5A4A"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4F1A8B32"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1" w:type="dxa"/>
            <w:tcBorders>
              <w:left w:val="nil"/>
              <w:bottom w:val="dotted" w:sz="4" w:space="0" w:color="auto"/>
            </w:tcBorders>
            <w:shd w:val="clear" w:color="auto" w:fill="auto"/>
            <w:tcMar>
              <w:left w:w="0" w:type="dxa"/>
              <w:right w:w="0" w:type="dxa"/>
            </w:tcMar>
            <w:vAlign w:val="center"/>
          </w:tcPr>
          <w:p w14:paraId="485ACD7D"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5E8A0375"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34" w:type="dxa"/>
            <w:tcBorders>
              <w:left w:val="nil"/>
              <w:bottom w:val="dotted" w:sz="4" w:space="0" w:color="auto"/>
            </w:tcBorders>
            <w:shd w:val="clear" w:color="auto" w:fill="auto"/>
            <w:tcMar>
              <w:left w:w="0" w:type="dxa"/>
              <w:right w:w="0" w:type="dxa"/>
            </w:tcMar>
            <w:vAlign w:val="center"/>
          </w:tcPr>
          <w:p w14:paraId="6FB3918B"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56E36CDE"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69" w:type="dxa"/>
            <w:tcBorders>
              <w:left w:val="nil"/>
              <w:bottom w:val="dotted" w:sz="4" w:space="0" w:color="auto"/>
            </w:tcBorders>
            <w:shd w:val="clear" w:color="auto" w:fill="auto"/>
            <w:tcMar>
              <w:left w:w="0" w:type="dxa"/>
              <w:right w:w="0" w:type="dxa"/>
            </w:tcMar>
            <w:vAlign w:val="center"/>
          </w:tcPr>
          <w:p w14:paraId="6DD465B9"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r>
      <w:tr w:rsidR="000B3911" w:rsidRPr="008762D8" w14:paraId="7EF88414" w14:textId="77777777" w:rsidTr="000B3911">
        <w:trPr>
          <w:trHeight w:val="340"/>
          <w:jc w:val="center"/>
        </w:trPr>
        <w:tc>
          <w:tcPr>
            <w:tcW w:w="1980" w:type="dxa"/>
            <w:vMerge/>
            <w:shd w:val="clear" w:color="auto" w:fill="F2F2F2" w:themeFill="background1" w:themeFillShade="F2"/>
            <w:vAlign w:val="center"/>
            <w:hideMark/>
          </w:tcPr>
          <w:p w14:paraId="69E2ED9E"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1C2A675"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6378AB19"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2748BAB2"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601" w:type="dxa"/>
            <w:tcBorders>
              <w:top w:val="dotted" w:sz="4" w:space="0" w:color="auto"/>
              <w:left w:val="nil"/>
            </w:tcBorders>
            <w:shd w:val="clear" w:color="auto" w:fill="auto"/>
            <w:tcMar>
              <w:left w:w="0" w:type="dxa"/>
              <w:right w:w="0" w:type="dxa"/>
            </w:tcMar>
            <w:vAlign w:val="center"/>
          </w:tcPr>
          <w:p w14:paraId="2C2F059F"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2F77F21"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w:t>
            </w:r>
          </w:p>
        </w:tc>
        <w:tc>
          <w:tcPr>
            <w:tcW w:w="634" w:type="dxa"/>
            <w:tcBorders>
              <w:top w:val="dotted" w:sz="4" w:space="0" w:color="auto"/>
              <w:left w:val="nil"/>
            </w:tcBorders>
            <w:shd w:val="clear" w:color="auto" w:fill="auto"/>
            <w:tcMar>
              <w:left w:w="0" w:type="dxa"/>
              <w:right w:w="0" w:type="dxa"/>
            </w:tcMar>
            <w:vAlign w:val="center"/>
          </w:tcPr>
          <w:p w14:paraId="0BD4CAB7"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D718B05"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69" w:type="dxa"/>
            <w:tcBorders>
              <w:top w:val="dotted" w:sz="4" w:space="0" w:color="auto"/>
              <w:left w:val="nil"/>
            </w:tcBorders>
            <w:shd w:val="clear" w:color="auto" w:fill="auto"/>
            <w:tcMar>
              <w:left w:w="0" w:type="dxa"/>
              <w:right w:w="0" w:type="dxa"/>
            </w:tcMar>
            <w:vAlign w:val="center"/>
          </w:tcPr>
          <w:p w14:paraId="07EF3608" w14:textId="77777777" w:rsidR="000B3911" w:rsidRPr="008762D8" w:rsidRDefault="000B3911" w:rsidP="000B3911">
            <w:pPr>
              <w:jc w:val="right"/>
              <w:rPr>
                <w:rFonts w:asciiTheme="majorEastAsia" w:eastAsiaTheme="majorEastAsia" w:hAnsiTheme="majorEastAsia"/>
                <w:sz w:val="20"/>
                <w:szCs w:val="20"/>
              </w:rPr>
            </w:pPr>
          </w:p>
        </w:tc>
      </w:tr>
      <w:tr w:rsidR="000B3911" w:rsidRPr="008762D8" w14:paraId="15C233A7" w14:textId="77777777" w:rsidTr="000B3911">
        <w:trPr>
          <w:trHeight w:val="340"/>
          <w:jc w:val="center"/>
        </w:trPr>
        <w:tc>
          <w:tcPr>
            <w:tcW w:w="1980" w:type="dxa"/>
            <w:vMerge/>
            <w:shd w:val="clear" w:color="auto" w:fill="F2F2F2" w:themeFill="background1" w:themeFillShade="F2"/>
            <w:vAlign w:val="center"/>
            <w:hideMark/>
          </w:tcPr>
          <w:p w14:paraId="1EEFF5CB" w14:textId="77777777" w:rsidR="000B3911" w:rsidRPr="008762D8" w:rsidRDefault="000B3911" w:rsidP="000B3911">
            <w:pPr>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76B53067"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200EE072"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75C54728"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left w:val="nil"/>
              <w:bottom w:val="dotted" w:sz="4" w:space="0" w:color="auto"/>
            </w:tcBorders>
            <w:shd w:val="clear" w:color="auto" w:fill="auto"/>
            <w:tcMar>
              <w:left w:w="0" w:type="dxa"/>
              <w:right w:w="0" w:type="dxa"/>
            </w:tcMar>
            <w:vAlign w:val="center"/>
          </w:tcPr>
          <w:p w14:paraId="2C47D041"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5A0D17DE"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34" w:type="dxa"/>
            <w:tcBorders>
              <w:left w:val="nil"/>
              <w:bottom w:val="dotted" w:sz="4" w:space="0" w:color="auto"/>
            </w:tcBorders>
            <w:shd w:val="clear" w:color="auto" w:fill="auto"/>
            <w:tcMar>
              <w:left w:w="0" w:type="dxa"/>
              <w:right w:w="0" w:type="dxa"/>
            </w:tcMar>
            <w:vAlign w:val="center"/>
          </w:tcPr>
          <w:p w14:paraId="435979B6"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5A9F21B1"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69" w:type="dxa"/>
            <w:tcBorders>
              <w:left w:val="nil"/>
              <w:bottom w:val="dotted" w:sz="4" w:space="0" w:color="auto"/>
            </w:tcBorders>
            <w:shd w:val="clear" w:color="auto" w:fill="auto"/>
            <w:tcMar>
              <w:left w:w="0" w:type="dxa"/>
              <w:right w:w="0" w:type="dxa"/>
            </w:tcMar>
            <w:vAlign w:val="center"/>
          </w:tcPr>
          <w:p w14:paraId="25DC76B1" w14:textId="77777777" w:rsidR="000B3911" w:rsidRPr="008762D8"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r>
      <w:tr w:rsidR="000B3911" w:rsidRPr="008762D8" w14:paraId="5EE296F2" w14:textId="77777777" w:rsidTr="000B3911">
        <w:trPr>
          <w:trHeight w:val="340"/>
          <w:jc w:val="center"/>
        </w:trPr>
        <w:tc>
          <w:tcPr>
            <w:tcW w:w="1980" w:type="dxa"/>
            <w:vMerge/>
            <w:shd w:val="clear" w:color="auto" w:fill="F2F2F2" w:themeFill="background1" w:themeFillShade="F2"/>
            <w:vAlign w:val="center"/>
            <w:hideMark/>
          </w:tcPr>
          <w:p w14:paraId="56444EDB" w14:textId="77777777" w:rsidR="000B3911" w:rsidRPr="008762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5920273" w14:textId="77777777" w:rsidR="000B3911" w:rsidRPr="008762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1D74B5EB" w14:textId="77777777" w:rsidR="000B3911" w:rsidRPr="008762D8"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2173BE6E"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01" w:type="dxa"/>
            <w:tcBorders>
              <w:top w:val="dotted" w:sz="4" w:space="0" w:color="auto"/>
              <w:left w:val="nil"/>
            </w:tcBorders>
            <w:shd w:val="clear" w:color="auto" w:fill="auto"/>
            <w:tcMar>
              <w:left w:w="0" w:type="dxa"/>
              <w:right w:w="0" w:type="dxa"/>
            </w:tcMar>
            <w:vAlign w:val="center"/>
          </w:tcPr>
          <w:p w14:paraId="705D556E" w14:textId="77777777" w:rsidR="000B3911" w:rsidRPr="008762D8" w:rsidRDefault="000B3911" w:rsidP="000B3911">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47A34423"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634" w:type="dxa"/>
            <w:tcBorders>
              <w:top w:val="dotted" w:sz="4" w:space="0" w:color="auto"/>
              <w:left w:val="nil"/>
            </w:tcBorders>
            <w:shd w:val="clear" w:color="auto" w:fill="auto"/>
            <w:tcMar>
              <w:left w:w="0" w:type="dxa"/>
              <w:right w:w="0" w:type="dxa"/>
            </w:tcMar>
            <w:vAlign w:val="center"/>
          </w:tcPr>
          <w:p w14:paraId="5D79D133" w14:textId="77777777" w:rsidR="000B3911" w:rsidRPr="008762D8" w:rsidRDefault="000B3911" w:rsidP="000B3911">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255B6D3E" w14:textId="77777777" w:rsidR="000B3911" w:rsidRPr="008762D8"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6</w:t>
            </w:r>
          </w:p>
        </w:tc>
        <w:tc>
          <w:tcPr>
            <w:tcW w:w="669" w:type="dxa"/>
            <w:tcBorders>
              <w:top w:val="dotted" w:sz="4" w:space="0" w:color="auto"/>
              <w:left w:val="nil"/>
            </w:tcBorders>
            <w:shd w:val="clear" w:color="auto" w:fill="auto"/>
            <w:tcMar>
              <w:left w:w="0" w:type="dxa"/>
              <w:right w:w="0" w:type="dxa"/>
            </w:tcMar>
            <w:vAlign w:val="center"/>
          </w:tcPr>
          <w:p w14:paraId="3F7AA396" w14:textId="77777777" w:rsidR="000B3911" w:rsidRPr="008762D8" w:rsidRDefault="000B3911" w:rsidP="000B3911">
            <w:pPr>
              <w:jc w:val="right"/>
              <w:rPr>
                <w:rFonts w:asciiTheme="majorEastAsia" w:eastAsiaTheme="majorEastAsia" w:hAnsiTheme="majorEastAsia"/>
                <w:sz w:val="20"/>
                <w:szCs w:val="20"/>
              </w:rPr>
            </w:pPr>
          </w:p>
        </w:tc>
      </w:tr>
    </w:tbl>
    <w:p w14:paraId="3A296641" w14:textId="14985161" w:rsidR="003338FF" w:rsidRPr="006532E3" w:rsidRDefault="00D5445F" w:rsidP="00D5445F">
      <w:pPr>
        <w:spacing w:beforeLines="50" w:before="186" w:line="240" w:lineRule="exact"/>
        <w:ind w:leftChars="113" w:left="284"/>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94944" behindDoc="0" locked="0" layoutInCell="1" allowOverlap="1" wp14:anchorId="2C2A94B4" wp14:editId="3CD1E7A8">
                <wp:simplePos x="0" y="0"/>
                <wp:positionH relativeFrom="column">
                  <wp:posOffset>108585</wp:posOffset>
                </wp:positionH>
                <wp:positionV relativeFrom="paragraph">
                  <wp:posOffset>100965</wp:posOffset>
                </wp:positionV>
                <wp:extent cx="6076950" cy="0"/>
                <wp:effectExtent l="0" t="0" r="0" b="0"/>
                <wp:wrapNone/>
                <wp:docPr id="45" name="直線コネクタ 4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89972" id="直線コネクタ 45" o:spid="_x0000_s1026" style="position:absolute;left:0;text-align:left;z-index:251794944;visibility:visible;mso-wrap-style:square;mso-wrap-distance-left:9pt;mso-wrap-distance-top:0;mso-wrap-distance-right:9pt;mso-wrap-distance-bottom:0;mso-position-horizontal:absolute;mso-position-horizontal-relative:text;mso-position-vertical:absolute;mso-position-vertical-relative:text" from="8.55pt,7.95pt" to="487.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a5QEAAPkDAAAOAAAAZHJzL2Uyb0RvYy54bWysU81uEzEQviPxDpbvzW6qNsAqmx5alQuC&#10;iJ8HcL3jrFX/yTbZzTWceQF4CA4gceRhcuhrMPYmmwoQQqiX2R3PfN/MNx7PL3qtyBp8kNbUdDop&#10;KQHDbSPNqqbv3l6fPKUkRGYapqyBmm4g0IvF40fzzlVwalurGvAESUyoOlfTNkZXFUXgLWgWJtaB&#10;waCwXrOIrl8VjWcdsmtVnJblrOisb5y3HELA06shSBeZXwjg8ZUQASJRNcXeYrY+25tki8WcVSvP&#10;XCv5vg32H11oJg0WHamuWGTkvZe/UWnJvQ1WxAm3urBCSA5ZA6qZlr+oedMyB1kLDie4cUzh4Wj5&#10;y/XSE9nU9OycEsM03tHd52933z/ttl93Hz7utl922x8EgzipzoUKAZdm6fdecEufZPfC6/RFQaTP&#10;092M04U+Eo6Hs/LJ7Nk5XgI/xIoj0PkQn4PVJP3UVEmThLOKrV+EiMUw9ZCSjpVJNlglm2upVHbS&#10;ysCl8mTN8LJjP00tI+5eFnoJWSQhQ+v5L24UDKyvQeAwsNlprp7X8MjZ3B44lcHMBBFYfQSVfwft&#10;cxMM8mr+K3DMzhWtiSNQS2P9n6oe5Ysh/6B60Jpk39hmky8yjwP3K09r/xbSAt/3M/z4Yhc/AQAA&#10;//8DAFBLAwQUAAYACAAAACEAnaCoPtsAAAAIAQAADwAAAGRycy9kb3ducmV2LnhtbExPy07DMBC8&#10;I/EP1lbiRp2i0keIUyEEF8QloQe4ufE2jhqv09hpwt+ziAOcVvPQ7Ey2m1wrLtiHxpOCxTwBgVR5&#10;01CtYP/+crsBEaImo1tPqOALA+zy66tMp8aPVOCljLXgEAqpVmBj7FIpQ2XR6TD3HRJrR987HRn2&#10;tTS9HjnctfIuSVbS6Yb4g9UdPlmsTuXgFLye38J+uSqei4/zphw/j4OtPSp1M5seH0BEnOKfGX7q&#10;c3XIudPBD2SCaBmvF+zke78Fwfp2vWTi8EvIPJP/B+TfAAAA//8DAFBLAQItABQABgAIAAAAIQC2&#10;gziS/gAAAOEBAAATAAAAAAAAAAAAAAAAAAAAAABbQ29udGVudF9UeXBlc10ueG1sUEsBAi0AFAAG&#10;AAgAAAAhADj9If/WAAAAlAEAAAsAAAAAAAAAAAAAAAAALwEAAF9yZWxzLy5yZWxzUEsBAi0AFAAG&#10;AAgAAAAhALj+oNrlAQAA+QMAAA4AAAAAAAAAAAAAAAAALgIAAGRycy9lMm9Eb2MueG1sUEsBAi0A&#10;FAAGAAgAAAAhAJ2gqD7bAAAACAEAAA8AAAAAAAAAAAAAAAAAPwQAAGRycy9kb3ducmV2LnhtbFBL&#10;BQYAAAAABAAEAPMAAABHBQAAAAA=&#10;" strokecolor="black [3213]"/>
            </w:pict>
          </mc:Fallback>
        </mc:AlternateContent>
      </w:r>
      <w:r w:rsidR="003338FF"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医療的ケア児</w:t>
      </w:r>
      <w:r w:rsidR="003338FF" w:rsidRPr="006532E3">
        <w:rPr>
          <w:rFonts w:asciiTheme="minorEastAsia" w:eastAsiaTheme="minorEastAsia" w:hAnsiTheme="minorEastAsia" w:hint="eastAsia"/>
          <w:sz w:val="18"/>
          <w:szCs w:val="18"/>
          <w:vertAlign w:val="superscript"/>
        </w:rPr>
        <w:t>※</w:t>
      </w:r>
      <w:r w:rsidR="003338FF" w:rsidRPr="006532E3">
        <w:rPr>
          <w:rFonts w:asciiTheme="minorEastAsia" w:eastAsiaTheme="minorEastAsia" w:hAnsiTheme="minorEastAsia" w:hint="eastAsia"/>
          <w:sz w:val="18"/>
          <w:szCs w:val="18"/>
        </w:rPr>
        <w:t>：資料編</w:t>
      </w:r>
      <w:r w:rsidR="003338FF"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20</w:t>
      </w:r>
      <w:r w:rsidR="003338FF" w:rsidRPr="006532E3">
        <w:rPr>
          <w:rFonts w:asciiTheme="minorEastAsia" w:eastAsiaTheme="minorEastAsia" w:hAnsiTheme="minorEastAsia" w:hint="eastAsia"/>
          <w:sz w:val="18"/>
          <w:szCs w:val="18"/>
        </w:rPr>
        <w:t>を参照</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3338FF" w:rsidRPr="008762D8" w14:paraId="7CA7B101" w14:textId="77777777" w:rsidTr="0038459B">
        <w:trPr>
          <w:trHeight w:val="340"/>
          <w:jc w:val="center"/>
        </w:trPr>
        <w:tc>
          <w:tcPr>
            <w:tcW w:w="1980" w:type="dxa"/>
            <w:shd w:val="clear" w:color="auto" w:fill="F2F2F2" w:themeFill="background1" w:themeFillShade="F2"/>
            <w:vAlign w:val="center"/>
          </w:tcPr>
          <w:p w14:paraId="37A4B64F" w14:textId="11B8D7EB"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lastRenderedPageBreak/>
              <w:t>サービス名</w:t>
            </w:r>
          </w:p>
        </w:tc>
        <w:tc>
          <w:tcPr>
            <w:tcW w:w="2693" w:type="dxa"/>
            <w:gridSpan w:val="2"/>
            <w:shd w:val="clear" w:color="auto" w:fill="F2F2F2" w:themeFill="background1" w:themeFillShade="F2"/>
            <w:noWrap/>
            <w:vAlign w:val="center"/>
          </w:tcPr>
          <w:p w14:paraId="2E863CDD" w14:textId="7B40178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単位</w:t>
            </w:r>
          </w:p>
        </w:tc>
        <w:tc>
          <w:tcPr>
            <w:tcW w:w="1593" w:type="dxa"/>
            <w:gridSpan w:val="2"/>
            <w:shd w:val="clear" w:color="auto" w:fill="F2F2F2" w:themeFill="background1" w:themeFillShade="F2"/>
            <w:noWrap/>
            <w:tcMar>
              <w:left w:w="0" w:type="dxa"/>
              <w:right w:w="0" w:type="dxa"/>
            </w:tcMar>
            <w:vAlign w:val="center"/>
          </w:tcPr>
          <w:p w14:paraId="2FFE7710" w14:textId="64D388FB" w:rsidR="003338FF" w:rsidRPr="00C86D8F" w:rsidRDefault="003338FF" w:rsidP="003338FF">
            <w:pPr>
              <w:jc w:val="center"/>
              <w:rPr>
                <w:rFonts w:asciiTheme="majorEastAsia" w:eastAsiaTheme="majorEastAsia" w:hAnsiTheme="majorEastAsia"/>
                <w:sz w:val="14"/>
                <w:szCs w:val="14"/>
              </w:rPr>
            </w:pPr>
            <w:r w:rsidRPr="003338FF">
              <w:rPr>
                <w:rFonts w:asciiTheme="majorEastAsia" w:eastAsiaTheme="majorEastAsia" w:hAnsiTheme="majorEastAsia" w:hint="eastAsia"/>
                <w:spacing w:val="10"/>
                <w:w w:val="90"/>
                <w:sz w:val="20"/>
                <w:szCs w:val="20"/>
                <w:fitText w:val="1040" w:id="-1961159668"/>
              </w:rPr>
              <w:t>平成</w:t>
            </w:r>
            <w:r w:rsidRPr="003338FF">
              <w:rPr>
                <w:rFonts w:asciiTheme="majorEastAsia" w:eastAsiaTheme="majorEastAsia" w:hAnsiTheme="majorEastAsia"/>
                <w:spacing w:val="10"/>
                <w:w w:val="90"/>
                <w:sz w:val="20"/>
                <w:szCs w:val="20"/>
                <w:fitText w:val="1040" w:id="-1961159668"/>
              </w:rPr>
              <w:t>30年</w:t>
            </w:r>
            <w:r w:rsidRPr="003338FF">
              <w:rPr>
                <w:rFonts w:asciiTheme="majorEastAsia" w:eastAsiaTheme="majorEastAsia" w:hAnsiTheme="majorEastAsia" w:hint="eastAsia"/>
                <w:spacing w:val="-19"/>
                <w:w w:val="90"/>
                <w:sz w:val="20"/>
                <w:szCs w:val="20"/>
                <w:fitText w:val="1040" w:id="-1961159668"/>
              </w:rPr>
              <w:t>度</w:t>
            </w:r>
          </w:p>
        </w:tc>
        <w:tc>
          <w:tcPr>
            <w:tcW w:w="1593" w:type="dxa"/>
            <w:gridSpan w:val="2"/>
            <w:shd w:val="clear" w:color="auto" w:fill="F2F2F2" w:themeFill="background1" w:themeFillShade="F2"/>
            <w:tcMar>
              <w:left w:w="0" w:type="dxa"/>
              <w:right w:w="0" w:type="dxa"/>
            </w:tcMar>
            <w:vAlign w:val="center"/>
          </w:tcPr>
          <w:p w14:paraId="050154C3" w14:textId="223AF79A" w:rsidR="003338FF" w:rsidRPr="00C86D8F" w:rsidRDefault="003338FF" w:rsidP="003338FF">
            <w:pPr>
              <w:jc w:val="center"/>
              <w:rPr>
                <w:rFonts w:asciiTheme="majorEastAsia" w:eastAsiaTheme="majorEastAsia" w:hAnsiTheme="majorEastAsia"/>
                <w:sz w:val="14"/>
                <w:szCs w:val="14"/>
              </w:rPr>
            </w:pPr>
            <w:r w:rsidRPr="003338FF">
              <w:rPr>
                <w:rFonts w:asciiTheme="majorEastAsia" w:eastAsiaTheme="majorEastAsia" w:hAnsiTheme="majorEastAsia" w:hint="eastAsia"/>
                <w:w w:val="92"/>
                <w:sz w:val="20"/>
                <w:szCs w:val="20"/>
                <w:fitText w:val="924" w:id="-1961159667"/>
              </w:rPr>
              <w:t>令和元年度</w:t>
            </w:r>
          </w:p>
        </w:tc>
        <w:tc>
          <w:tcPr>
            <w:tcW w:w="1594" w:type="dxa"/>
            <w:gridSpan w:val="2"/>
            <w:shd w:val="clear" w:color="auto" w:fill="F2F2F2" w:themeFill="background1" w:themeFillShade="F2"/>
            <w:tcMar>
              <w:left w:w="0" w:type="dxa"/>
              <w:right w:w="0" w:type="dxa"/>
            </w:tcMar>
            <w:vAlign w:val="center"/>
          </w:tcPr>
          <w:p w14:paraId="48B2565B" w14:textId="1B5A84E3" w:rsidR="003338FF" w:rsidRPr="00C86D8F" w:rsidRDefault="003338FF" w:rsidP="003338FF">
            <w:pPr>
              <w:jc w:val="center"/>
              <w:rPr>
                <w:rFonts w:asciiTheme="majorEastAsia" w:eastAsiaTheme="majorEastAsia" w:hAnsiTheme="majorEastAsia"/>
                <w:sz w:val="14"/>
                <w:szCs w:val="14"/>
              </w:rPr>
            </w:pPr>
            <w:r w:rsidRPr="000B3911">
              <w:rPr>
                <w:rFonts w:asciiTheme="majorEastAsia" w:eastAsiaTheme="majorEastAsia" w:hAnsiTheme="majorEastAsia" w:hint="eastAsia"/>
                <w:w w:val="92"/>
                <w:sz w:val="20"/>
                <w:szCs w:val="20"/>
                <w:fitText w:val="924" w:id="-1961159666"/>
              </w:rPr>
              <w:t>令和２年</w:t>
            </w:r>
            <w:r w:rsidRPr="000B3911">
              <w:rPr>
                <w:rFonts w:asciiTheme="majorEastAsia" w:eastAsiaTheme="majorEastAsia" w:hAnsiTheme="majorEastAsia" w:hint="eastAsia"/>
                <w:spacing w:val="4"/>
                <w:w w:val="92"/>
                <w:sz w:val="20"/>
                <w:szCs w:val="20"/>
                <w:fitText w:val="924" w:id="-1961159666"/>
              </w:rPr>
              <w:t>度</w:t>
            </w:r>
            <w:r w:rsidRPr="008762D8">
              <w:rPr>
                <w:rFonts w:asciiTheme="majorEastAsia" w:eastAsiaTheme="majorEastAsia" w:hAnsiTheme="majorEastAsia" w:hint="eastAsia"/>
                <w:sz w:val="20"/>
                <w:szCs w:val="20"/>
              </w:rPr>
              <w:br/>
              <w:t>(推計値)</w:t>
            </w:r>
          </w:p>
        </w:tc>
      </w:tr>
      <w:tr w:rsidR="003338FF" w:rsidRPr="008762D8" w14:paraId="4EDA06B6" w14:textId="77777777" w:rsidTr="000B3911">
        <w:trPr>
          <w:trHeight w:val="340"/>
          <w:jc w:val="center"/>
        </w:trPr>
        <w:tc>
          <w:tcPr>
            <w:tcW w:w="1980" w:type="dxa"/>
            <w:vMerge w:val="restart"/>
            <w:shd w:val="clear" w:color="auto" w:fill="F2F2F2" w:themeFill="background1" w:themeFillShade="F2"/>
            <w:vAlign w:val="center"/>
            <w:hideMark/>
          </w:tcPr>
          <w:p w14:paraId="35C59982" w14:textId="77777777" w:rsidR="003338FF" w:rsidRPr="008762D8" w:rsidRDefault="003338FF" w:rsidP="003338FF">
            <w:pP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医療型児童発達支援</w:t>
            </w:r>
          </w:p>
        </w:tc>
        <w:tc>
          <w:tcPr>
            <w:tcW w:w="1417" w:type="dxa"/>
            <w:vMerge w:val="restart"/>
            <w:shd w:val="clear" w:color="auto" w:fill="F2F2F2" w:themeFill="background1" w:themeFillShade="F2"/>
            <w:noWrap/>
            <w:vAlign w:val="center"/>
            <w:hideMark/>
          </w:tcPr>
          <w:p w14:paraId="789ED0A9"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bottom w:val="dotted" w:sz="4" w:space="0" w:color="auto"/>
            </w:tcBorders>
            <w:shd w:val="clear" w:color="auto" w:fill="F2F2F2" w:themeFill="background1" w:themeFillShade="F2"/>
            <w:noWrap/>
            <w:vAlign w:val="center"/>
            <w:hideMark/>
          </w:tcPr>
          <w:p w14:paraId="7FB7EBAF"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4DD9A85C"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01" w:type="dxa"/>
            <w:tcBorders>
              <w:left w:val="nil"/>
              <w:bottom w:val="dotted" w:sz="4" w:space="0" w:color="auto"/>
            </w:tcBorders>
            <w:shd w:val="clear" w:color="auto" w:fill="auto"/>
            <w:tcMar>
              <w:left w:w="0" w:type="dxa"/>
              <w:right w:w="0" w:type="dxa"/>
            </w:tcMar>
            <w:vAlign w:val="center"/>
          </w:tcPr>
          <w:p w14:paraId="321CC124"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-9</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142A5540"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34" w:type="dxa"/>
            <w:tcBorders>
              <w:left w:val="nil"/>
              <w:bottom w:val="dotted" w:sz="4" w:space="0" w:color="auto"/>
            </w:tcBorders>
            <w:shd w:val="clear" w:color="auto" w:fill="auto"/>
            <w:tcMar>
              <w:left w:w="0" w:type="dxa"/>
              <w:right w:w="0" w:type="dxa"/>
            </w:tcMar>
            <w:vAlign w:val="center"/>
          </w:tcPr>
          <w:p w14:paraId="3715438E"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-7</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45CD671E"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69" w:type="dxa"/>
            <w:tcBorders>
              <w:left w:val="nil"/>
              <w:bottom w:val="dotted" w:sz="4" w:space="0" w:color="auto"/>
            </w:tcBorders>
            <w:shd w:val="clear" w:color="auto" w:fill="auto"/>
            <w:tcMar>
              <w:left w:w="0" w:type="dxa"/>
              <w:right w:w="0" w:type="dxa"/>
            </w:tcMar>
            <w:vAlign w:val="center"/>
          </w:tcPr>
          <w:p w14:paraId="73F9BD24"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-11</w:t>
            </w:r>
            <w:r w:rsidRPr="00C86D8F">
              <w:rPr>
                <w:rFonts w:asciiTheme="majorEastAsia" w:eastAsiaTheme="majorEastAsia" w:hAnsiTheme="majorEastAsia"/>
                <w:sz w:val="14"/>
                <w:szCs w:val="14"/>
              </w:rPr>
              <w:t>)</w:t>
            </w:r>
          </w:p>
        </w:tc>
      </w:tr>
      <w:tr w:rsidR="003338FF" w:rsidRPr="008762D8" w14:paraId="796F9A1A" w14:textId="77777777" w:rsidTr="000B3911">
        <w:trPr>
          <w:trHeight w:val="340"/>
          <w:jc w:val="center"/>
        </w:trPr>
        <w:tc>
          <w:tcPr>
            <w:tcW w:w="1980" w:type="dxa"/>
            <w:vMerge/>
            <w:shd w:val="clear" w:color="auto" w:fill="F2F2F2" w:themeFill="background1" w:themeFillShade="F2"/>
            <w:vAlign w:val="center"/>
            <w:hideMark/>
          </w:tcPr>
          <w:p w14:paraId="1D405F0B" w14:textId="77777777" w:rsidR="003338FF" w:rsidRPr="008762D8" w:rsidRDefault="003338FF" w:rsidP="003338FF">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498AE430" w14:textId="77777777" w:rsidR="003338FF" w:rsidRPr="008762D8" w:rsidRDefault="003338FF" w:rsidP="003338FF">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7060F24E"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523C979E"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11</w:t>
            </w:r>
          </w:p>
        </w:tc>
        <w:tc>
          <w:tcPr>
            <w:tcW w:w="601" w:type="dxa"/>
            <w:tcBorders>
              <w:top w:val="dotted" w:sz="4" w:space="0" w:color="auto"/>
              <w:left w:val="nil"/>
            </w:tcBorders>
            <w:shd w:val="clear" w:color="auto" w:fill="auto"/>
            <w:tcMar>
              <w:left w:w="0" w:type="dxa"/>
              <w:right w:w="0" w:type="dxa"/>
            </w:tcMar>
            <w:vAlign w:val="center"/>
          </w:tcPr>
          <w:p w14:paraId="799156D8" w14:textId="77777777" w:rsidR="003338FF" w:rsidRPr="008762D8" w:rsidRDefault="003338FF" w:rsidP="003338FF">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57BDA37D"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634" w:type="dxa"/>
            <w:tcBorders>
              <w:top w:val="dotted" w:sz="4" w:space="0" w:color="auto"/>
              <w:left w:val="nil"/>
            </w:tcBorders>
            <w:shd w:val="clear" w:color="auto" w:fill="auto"/>
            <w:tcMar>
              <w:left w:w="0" w:type="dxa"/>
              <w:right w:w="0" w:type="dxa"/>
            </w:tcMar>
            <w:vAlign w:val="center"/>
          </w:tcPr>
          <w:p w14:paraId="2135D88A" w14:textId="77777777" w:rsidR="003338FF" w:rsidRPr="008762D8" w:rsidRDefault="003338FF" w:rsidP="003338FF">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29C0EFB7"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669" w:type="dxa"/>
            <w:tcBorders>
              <w:top w:val="dotted" w:sz="4" w:space="0" w:color="auto"/>
              <w:left w:val="nil"/>
            </w:tcBorders>
            <w:shd w:val="clear" w:color="auto" w:fill="auto"/>
            <w:tcMar>
              <w:left w:w="0" w:type="dxa"/>
              <w:right w:w="0" w:type="dxa"/>
            </w:tcMar>
            <w:vAlign w:val="center"/>
          </w:tcPr>
          <w:p w14:paraId="69B90131" w14:textId="77777777" w:rsidR="003338FF" w:rsidRPr="008762D8" w:rsidRDefault="003338FF" w:rsidP="003338FF">
            <w:pPr>
              <w:jc w:val="right"/>
              <w:rPr>
                <w:rFonts w:asciiTheme="majorEastAsia" w:eastAsiaTheme="majorEastAsia" w:hAnsiTheme="majorEastAsia"/>
                <w:sz w:val="20"/>
                <w:szCs w:val="20"/>
              </w:rPr>
            </w:pPr>
          </w:p>
        </w:tc>
      </w:tr>
      <w:tr w:rsidR="003338FF" w:rsidRPr="008762D8" w14:paraId="033A6FCA" w14:textId="77777777" w:rsidTr="000B3911">
        <w:trPr>
          <w:trHeight w:val="340"/>
          <w:jc w:val="center"/>
        </w:trPr>
        <w:tc>
          <w:tcPr>
            <w:tcW w:w="1980" w:type="dxa"/>
            <w:vMerge/>
            <w:shd w:val="clear" w:color="auto" w:fill="F2F2F2" w:themeFill="background1" w:themeFillShade="F2"/>
            <w:vAlign w:val="center"/>
            <w:hideMark/>
          </w:tcPr>
          <w:p w14:paraId="4977C776" w14:textId="77777777" w:rsidR="003338FF" w:rsidRPr="008762D8" w:rsidRDefault="003338FF" w:rsidP="003338FF">
            <w:pPr>
              <w:rPr>
                <w:rFonts w:asciiTheme="majorEastAsia" w:eastAsiaTheme="majorEastAsia" w:hAnsiTheme="majorEastAsia"/>
                <w:sz w:val="20"/>
                <w:szCs w:val="20"/>
              </w:rPr>
            </w:pPr>
          </w:p>
        </w:tc>
        <w:tc>
          <w:tcPr>
            <w:tcW w:w="1417" w:type="dxa"/>
            <w:vMerge w:val="restart"/>
            <w:shd w:val="clear" w:color="auto" w:fill="F2F2F2" w:themeFill="background1" w:themeFillShade="F2"/>
            <w:noWrap/>
            <w:vAlign w:val="center"/>
            <w:hideMark/>
          </w:tcPr>
          <w:p w14:paraId="132BE8FD"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1695F3B3"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11B2DFF0"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left w:val="nil"/>
              <w:bottom w:val="dotted" w:sz="4" w:space="0" w:color="auto"/>
            </w:tcBorders>
            <w:shd w:val="clear" w:color="auto" w:fill="auto"/>
            <w:tcMar>
              <w:left w:w="0" w:type="dxa"/>
              <w:right w:w="0" w:type="dxa"/>
            </w:tcMar>
            <w:vAlign w:val="center"/>
          </w:tcPr>
          <w:p w14:paraId="1645BFB9"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0CD8E544"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634" w:type="dxa"/>
            <w:tcBorders>
              <w:left w:val="nil"/>
              <w:bottom w:val="dotted" w:sz="4" w:space="0" w:color="auto"/>
            </w:tcBorders>
            <w:shd w:val="clear" w:color="auto" w:fill="auto"/>
            <w:tcMar>
              <w:left w:w="0" w:type="dxa"/>
              <w:right w:w="0" w:type="dxa"/>
            </w:tcMar>
            <w:vAlign w:val="center"/>
          </w:tcPr>
          <w:p w14:paraId="77E018FF"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6B2BF0C9"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69" w:type="dxa"/>
            <w:tcBorders>
              <w:left w:val="nil"/>
              <w:bottom w:val="dotted" w:sz="4" w:space="0" w:color="auto"/>
            </w:tcBorders>
            <w:shd w:val="clear" w:color="auto" w:fill="auto"/>
            <w:tcMar>
              <w:left w:w="0" w:type="dxa"/>
              <w:right w:w="0" w:type="dxa"/>
            </w:tcMar>
            <w:vAlign w:val="center"/>
          </w:tcPr>
          <w:p w14:paraId="0FC13C7E" w14:textId="77777777" w:rsidR="003338FF" w:rsidRPr="008762D8"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r>
      <w:tr w:rsidR="003338FF" w:rsidRPr="008762D8" w14:paraId="509AC0AC" w14:textId="77777777" w:rsidTr="000B3911">
        <w:trPr>
          <w:trHeight w:val="340"/>
          <w:jc w:val="center"/>
        </w:trPr>
        <w:tc>
          <w:tcPr>
            <w:tcW w:w="1980" w:type="dxa"/>
            <w:vMerge/>
            <w:shd w:val="clear" w:color="auto" w:fill="F2F2F2" w:themeFill="background1" w:themeFillShade="F2"/>
            <w:vAlign w:val="center"/>
            <w:hideMark/>
          </w:tcPr>
          <w:p w14:paraId="73DF4CD4" w14:textId="77777777" w:rsidR="003338FF" w:rsidRPr="008762D8" w:rsidRDefault="003338FF" w:rsidP="003338FF">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89366EA" w14:textId="77777777" w:rsidR="003338FF" w:rsidRPr="008762D8" w:rsidRDefault="003338FF" w:rsidP="003338FF">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29E00031"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117421D5"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01" w:type="dxa"/>
            <w:tcBorders>
              <w:top w:val="dotted" w:sz="4" w:space="0" w:color="auto"/>
              <w:left w:val="nil"/>
            </w:tcBorders>
            <w:shd w:val="clear" w:color="auto" w:fill="auto"/>
            <w:tcMar>
              <w:left w:w="0" w:type="dxa"/>
              <w:right w:w="0" w:type="dxa"/>
            </w:tcMar>
            <w:vAlign w:val="center"/>
          </w:tcPr>
          <w:p w14:paraId="2F42AD8A" w14:textId="77777777" w:rsidR="003338FF" w:rsidRPr="008762D8" w:rsidRDefault="003338FF" w:rsidP="003338FF">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C0853B6"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34" w:type="dxa"/>
            <w:tcBorders>
              <w:top w:val="dotted" w:sz="4" w:space="0" w:color="auto"/>
              <w:left w:val="nil"/>
            </w:tcBorders>
            <w:shd w:val="clear" w:color="auto" w:fill="auto"/>
            <w:tcMar>
              <w:left w:w="0" w:type="dxa"/>
              <w:right w:w="0" w:type="dxa"/>
            </w:tcMar>
            <w:vAlign w:val="center"/>
          </w:tcPr>
          <w:p w14:paraId="56803905" w14:textId="77777777" w:rsidR="003338FF" w:rsidRPr="008762D8" w:rsidRDefault="003338FF" w:rsidP="003338FF">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10184EBC" w14:textId="77777777" w:rsidR="003338FF" w:rsidRPr="008762D8"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w:t>
            </w:r>
          </w:p>
        </w:tc>
        <w:tc>
          <w:tcPr>
            <w:tcW w:w="669" w:type="dxa"/>
            <w:tcBorders>
              <w:top w:val="dotted" w:sz="4" w:space="0" w:color="auto"/>
              <w:left w:val="nil"/>
            </w:tcBorders>
            <w:shd w:val="clear" w:color="auto" w:fill="auto"/>
            <w:tcMar>
              <w:left w:w="0" w:type="dxa"/>
              <w:right w:w="0" w:type="dxa"/>
            </w:tcMar>
            <w:vAlign w:val="center"/>
          </w:tcPr>
          <w:p w14:paraId="0F913494" w14:textId="77777777" w:rsidR="003338FF" w:rsidRPr="008762D8" w:rsidRDefault="003338FF" w:rsidP="003338FF">
            <w:pPr>
              <w:jc w:val="right"/>
              <w:rPr>
                <w:rFonts w:asciiTheme="majorEastAsia" w:eastAsiaTheme="majorEastAsia" w:hAnsiTheme="majorEastAsia"/>
                <w:sz w:val="20"/>
                <w:szCs w:val="20"/>
              </w:rPr>
            </w:pPr>
          </w:p>
        </w:tc>
      </w:tr>
      <w:tr w:rsidR="003338FF" w:rsidRPr="008762D8" w14:paraId="6800960C" w14:textId="77777777" w:rsidTr="000B3911">
        <w:trPr>
          <w:trHeight w:val="340"/>
          <w:jc w:val="center"/>
        </w:trPr>
        <w:tc>
          <w:tcPr>
            <w:tcW w:w="1980" w:type="dxa"/>
            <w:vMerge w:val="restart"/>
            <w:shd w:val="clear" w:color="auto" w:fill="F2F2F2" w:themeFill="background1" w:themeFillShade="F2"/>
            <w:vAlign w:val="center"/>
          </w:tcPr>
          <w:p w14:paraId="5BDE5515" w14:textId="77777777" w:rsidR="003338FF" w:rsidRPr="002B5248" w:rsidRDefault="003338FF" w:rsidP="003338FF">
            <w:pPr>
              <w:rPr>
                <w:rFonts w:asciiTheme="majorEastAsia" w:eastAsiaTheme="majorEastAsia" w:hAnsiTheme="majorEastAsia"/>
                <w:sz w:val="18"/>
                <w:szCs w:val="18"/>
              </w:rPr>
            </w:pPr>
            <w:r w:rsidRPr="002B5248">
              <w:rPr>
                <w:rFonts w:asciiTheme="majorEastAsia" w:eastAsiaTheme="majorEastAsia" w:hAnsiTheme="majorEastAsia" w:hint="eastAsia"/>
                <w:sz w:val="18"/>
                <w:szCs w:val="18"/>
              </w:rPr>
              <w:t>居宅訪問型児童発達支援</w:t>
            </w:r>
          </w:p>
        </w:tc>
        <w:tc>
          <w:tcPr>
            <w:tcW w:w="1417" w:type="dxa"/>
            <w:vMerge w:val="restart"/>
            <w:shd w:val="clear" w:color="auto" w:fill="F2F2F2" w:themeFill="background1" w:themeFillShade="F2"/>
            <w:vAlign w:val="center"/>
          </w:tcPr>
          <w:p w14:paraId="7B72F538"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延人日／月</w:t>
            </w:r>
          </w:p>
        </w:tc>
        <w:tc>
          <w:tcPr>
            <w:tcW w:w="1276" w:type="dxa"/>
            <w:tcBorders>
              <w:top w:val="single" w:sz="4" w:space="0" w:color="auto"/>
              <w:bottom w:val="dotted" w:sz="4" w:space="0" w:color="auto"/>
            </w:tcBorders>
            <w:shd w:val="clear" w:color="auto" w:fill="F2F2F2" w:themeFill="background1" w:themeFillShade="F2"/>
            <w:noWrap/>
            <w:vAlign w:val="center"/>
          </w:tcPr>
          <w:p w14:paraId="04366972"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3677F6E2"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01" w:type="dxa"/>
            <w:tcBorders>
              <w:left w:val="nil"/>
              <w:bottom w:val="dotted" w:sz="4" w:space="0" w:color="auto"/>
            </w:tcBorders>
            <w:shd w:val="clear" w:color="auto" w:fill="auto"/>
            <w:tcMar>
              <w:left w:w="0" w:type="dxa"/>
              <w:right w:w="0" w:type="dxa"/>
            </w:tcMar>
            <w:vAlign w:val="center"/>
          </w:tcPr>
          <w:p w14:paraId="334705FB" w14:textId="77777777" w:rsidR="003338FF"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46BD4BC5"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34" w:type="dxa"/>
            <w:tcBorders>
              <w:left w:val="nil"/>
              <w:bottom w:val="dotted" w:sz="4" w:space="0" w:color="auto"/>
            </w:tcBorders>
            <w:shd w:val="clear" w:color="auto" w:fill="auto"/>
            <w:tcMar>
              <w:left w:w="0" w:type="dxa"/>
              <w:right w:w="0" w:type="dxa"/>
            </w:tcMar>
            <w:vAlign w:val="center"/>
          </w:tcPr>
          <w:p w14:paraId="67109962" w14:textId="77777777" w:rsidR="003338FF"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-20</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02D9361F"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669" w:type="dxa"/>
            <w:tcBorders>
              <w:left w:val="nil"/>
              <w:bottom w:val="dotted" w:sz="4" w:space="0" w:color="auto"/>
            </w:tcBorders>
            <w:shd w:val="clear" w:color="auto" w:fill="auto"/>
            <w:tcMar>
              <w:left w:w="0" w:type="dxa"/>
              <w:right w:w="0" w:type="dxa"/>
            </w:tcMar>
            <w:vAlign w:val="center"/>
          </w:tcPr>
          <w:p w14:paraId="61FDFDDB" w14:textId="77777777" w:rsidR="003338FF"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+0</w:t>
            </w:r>
            <w:r w:rsidRPr="00C86D8F">
              <w:rPr>
                <w:rFonts w:asciiTheme="majorEastAsia" w:eastAsiaTheme="majorEastAsia" w:hAnsiTheme="majorEastAsia"/>
                <w:sz w:val="14"/>
                <w:szCs w:val="14"/>
              </w:rPr>
              <w:t>)</w:t>
            </w:r>
          </w:p>
        </w:tc>
      </w:tr>
      <w:tr w:rsidR="003338FF" w:rsidRPr="008762D8" w14:paraId="1E38B67F" w14:textId="77777777" w:rsidTr="000B3911">
        <w:trPr>
          <w:trHeight w:val="340"/>
          <w:jc w:val="center"/>
        </w:trPr>
        <w:tc>
          <w:tcPr>
            <w:tcW w:w="1980" w:type="dxa"/>
            <w:vMerge/>
            <w:shd w:val="clear" w:color="auto" w:fill="F2F2F2" w:themeFill="background1" w:themeFillShade="F2"/>
            <w:vAlign w:val="center"/>
          </w:tcPr>
          <w:p w14:paraId="798932E2" w14:textId="77777777" w:rsidR="003338FF" w:rsidRPr="008762D8" w:rsidRDefault="003338FF" w:rsidP="003338FF">
            <w:pPr>
              <w:rPr>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1F71F0DB" w14:textId="77777777" w:rsidR="003338FF" w:rsidRPr="008762D8" w:rsidRDefault="003338FF" w:rsidP="003338FF">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tcPr>
          <w:p w14:paraId="7131B2A2"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1A9EF015"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601" w:type="dxa"/>
            <w:tcBorders>
              <w:top w:val="dotted" w:sz="4" w:space="0" w:color="auto"/>
              <w:left w:val="nil"/>
            </w:tcBorders>
            <w:shd w:val="clear" w:color="auto" w:fill="auto"/>
            <w:tcMar>
              <w:left w:w="0" w:type="dxa"/>
              <w:right w:w="0" w:type="dxa"/>
            </w:tcMar>
            <w:vAlign w:val="center"/>
          </w:tcPr>
          <w:p w14:paraId="5E6D1996" w14:textId="77777777" w:rsidR="003338FF" w:rsidRDefault="003338FF" w:rsidP="003338FF">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1A7B8608"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634" w:type="dxa"/>
            <w:tcBorders>
              <w:top w:val="dotted" w:sz="4" w:space="0" w:color="auto"/>
              <w:left w:val="nil"/>
            </w:tcBorders>
            <w:shd w:val="clear" w:color="auto" w:fill="auto"/>
            <w:tcMar>
              <w:left w:w="0" w:type="dxa"/>
              <w:right w:w="0" w:type="dxa"/>
            </w:tcMar>
            <w:vAlign w:val="center"/>
          </w:tcPr>
          <w:p w14:paraId="0FD1A206" w14:textId="77777777" w:rsidR="003338FF" w:rsidRDefault="003338FF" w:rsidP="003338FF">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8416DBC"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20</w:t>
            </w:r>
          </w:p>
        </w:tc>
        <w:tc>
          <w:tcPr>
            <w:tcW w:w="669" w:type="dxa"/>
            <w:tcBorders>
              <w:top w:val="dotted" w:sz="4" w:space="0" w:color="auto"/>
              <w:left w:val="nil"/>
            </w:tcBorders>
            <w:shd w:val="clear" w:color="auto" w:fill="auto"/>
            <w:tcMar>
              <w:left w:w="0" w:type="dxa"/>
              <w:right w:w="0" w:type="dxa"/>
            </w:tcMar>
            <w:vAlign w:val="center"/>
          </w:tcPr>
          <w:p w14:paraId="011BAFED" w14:textId="77777777" w:rsidR="003338FF" w:rsidRDefault="003338FF" w:rsidP="003338FF">
            <w:pPr>
              <w:jc w:val="right"/>
              <w:rPr>
                <w:rFonts w:asciiTheme="majorEastAsia" w:eastAsiaTheme="majorEastAsia" w:hAnsiTheme="majorEastAsia"/>
                <w:sz w:val="20"/>
                <w:szCs w:val="20"/>
              </w:rPr>
            </w:pPr>
          </w:p>
        </w:tc>
      </w:tr>
      <w:tr w:rsidR="003338FF" w:rsidRPr="008762D8" w14:paraId="4D79076E" w14:textId="77777777" w:rsidTr="000B3911">
        <w:trPr>
          <w:trHeight w:val="340"/>
          <w:jc w:val="center"/>
        </w:trPr>
        <w:tc>
          <w:tcPr>
            <w:tcW w:w="1980" w:type="dxa"/>
            <w:vMerge/>
            <w:shd w:val="clear" w:color="auto" w:fill="F2F2F2" w:themeFill="background1" w:themeFillShade="F2"/>
            <w:vAlign w:val="center"/>
          </w:tcPr>
          <w:p w14:paraId="00BDDDBD" w14:textId="77777777" w:rsidR="003338FF" w:rsidRPr="008762D8" w:rsidRDefault="003338FF" w:rsidP="003338FF">
            <w:pPr>
              <w:rPr>
                <w:rFonts w:asciiTheme="majorEastAsia" w:eastAsiaTheme="majorEastAsia" w:hAnsiTheme="majorEastAsia"/>
                <w:sz w:val="20"/>
                <w:szCs w:val="20"/>
              </w:rPr>
            </w:pPr>
          </w:p>
        </w:tc>
        <w:tc>
          <w:tcPr>
            <w:tcW w:w="1417" w:type="dxa"/>
            <w:vMerge w:val="restart"/>
            <w:shd w:val="clear" w:color="auto" w:fill="F2F2F2" w:themeFill="background1" w:themeFillShade="F2"/>
            <w:vAlign w:val="center"/>
          </w:tcPr>
          <w:p w14:paraId="0EF05219"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実人／月</w:t>
            </w:r>
          </w:p>
        </w:tc>
        <w:tc>
          <w:tcPr>
            <w:tcW w:w="1276" w:type="dxa"/>
            <w:tcBorders>
              <w:top w:val="single" w:sz="4" w:space="0" w:color="auto"/>
              <w:bottom w:val="dotted" w:sz="4" w:space="0" w:color="auto"/>
            </w:tcBorders>
            <w:shd w:val="clear" w:color="auto" w:fill="F2F2F2" w:themeFill="background1" w:themeFillShade="F2"/>
            <w:noWrap/>
            <w:vAlign w:val="center"/>
          </w:tcPr>
          <w:p w14:paraId="348A4E48"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38E9E88A"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01" w:type="dxa"/>
            <w:tcBorders>
              <w:left w:val="nil"/>
              <w:bottom w:val="dotted" w:sz="4" w:space="0" w:color="auto"/>
            </w:tcBorders>
            <w:shd w:val="clear" w:color="auto" w:fill="auto"/>
            <w:tcMar>
              <w:left w:w="0" w:type="dxa"/>
              <w:right w:w="0" w:type="dxa"/>
            </w:tcMar>
            <w:vAlign w:val="center"/>
          </w:tcPr>
          <w:p w14:paraId="008ABB72" w14:textId="77777777" w:rsidR="003338FF"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6545B890"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0</w:t>
            </w:r>
          </w:p>
        </w:tc>
        <w:tc>
          <w:tcPr>
            <w:tcW w:w="634" w:type="dxa"/>
            <w:tcBorders>
              <w:left w:val="nil"/>
              <w:bottom w:val="dotted" w:sz="4" w:space="0" w:color="auto"/>
            </w:tcBorders>
            <w:shd w:val="clear" w:color="auto" w:fill="auto"/>
            <w:tcMar>
              <w:left w:w="0" w:type="dxa"/>
              <w:right w:w="0" w:type="dxa"/>
            </w:tcMar>
            <w:vAlign w:val="center"/>
          </w:tcPr>
          <w:p w14:paraId="3EC65656" w14:textId="77777777" w:rsidR="003338FF" w:rsidRDefault="003338FF" w:rsidP="003338FF">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59EB075E" w14:textId="0111B282" w:rsidR="003338FF" w:rsidRPr="00EB31BD" w:rsidRDefault="003338FF" w:rsidP="003338FF">
            <w:pPr>
              <w:jc w:val="right"/>
              <w:rPr>
                <w:rFonts w:asciiTheme="majorEastAsia" w:eastAsiaTheme="majorEastAsia" w:hAnsiTheme="majorEastAsia"/>
                <w:sz w:val="20"/>
                <w:szCs w:val="20"/>
              </w:rPr>
            </w:pPr>
            <w:r w:rsidRPr="00EB31BD">
              <w:rPr>
                <w:rFonts w:asciiTheme="majorEastAsia" w:eastAsiaTheme="majorEastAsia" w:hAnsiTheme="majorEastAsia"/>
                <w:sz w:val="20"/>
                <w:szCs w:val="20"/>
              </w:rPr>
              <w:t>2</w:t>
            </w:r>
          </w:p>
        </w:tc>
        <w:tc>
          <w:tcPr>
            <w:tcW w:w="669" w:type="dxa"/>
            <w:tcBorders>
              <w:left w:val="nil"/>
              <w:bottom w:val="dotted" w:sz="4" w:space="0" w:color="auto"/>
            </w:tcBorders>
            <w:shd w:val="clear" w:color="auto" w:fill="auto"/>
            <w:tcMar>
              <w:left w:w="0" w:type="dxa"/>
              <w:right w:w="0" w:type="dxa"/>
            </w:tcMar>
            <w:vAlign w:val="center"/>
          </w:tcPr>
          <w:p w14:paraId="28869118" w14:textId="73A7073F" w:rsidR="003338FF" w:rsidRPr="00EB31BD" w:rsidRDefault="003338FF" w:rsidP="003338FF">
            <w:pPr>
              <w:jc w:val="right"/>
              <w:rPr>
                <w:rFonts w:asciiTheme="majorEastAsia" w:eastAsiaTheme="majorEastAsia" w:hAnsiTheme="majorEastAsia"/>
                <w:sz w:val="20"/>
                <w:szCs w:val="20"/>
              </w:rPr>
            </w:pPr>
            <w:r w:rsidRPr="00EB31BD">
              <w:rPr>
                <w:rFonts w:asciiTheme="majorEastAsia" w:eastAsiaTheme="majorEastAsia" w:hAnsiTheme="majorEastAsia"/>
                <w:sz w:val="14"/>
                <w:szCs w:val="14"/>
              </w:rPr>
              <w:t>(+1)</w:t>
            </w:r>
          </w:p>
        </w:tc>
      </w:tr>
      <w:tr w:rsidR="003338FF" w:rsidRPr="008762D8" w14:paraId="43980583" w14:textId="77777777" w:rsidTr="000B3911">
        <w:trPr>
          <w:trHeight w:val="340"/>
          <w:jc w:val="center"/>
        </w:trPr>
        <w:tc>
          <w:tcPr>
            <w:tcW w:w="1980" w:type="dxa"/>
            <w:vMerge/>
            <w:shd w:val="clear" w:color="auto" w:fill="F2F2F2" w:themeFill="background1" w:themeFillShade="F2"/>
            <w:vAlign w:val="center"/>
          </w:tcPr>
          <w:p w14:paraId="371EEC44" w14:textId="77777777" w:rsidR="003338FF" w:rsidRPr="008762D8" w:rsidRDefault="003338FF" w:rsidP="003338FF">
            <w:pPr>
              <w:rPr>
                <w:rFonts w:asciiTheme="majorEastAsia" w:eastAsiaTheme="majorEastAsia" w:hAnsiTheme="majorEastAsia"/>
                <w:sz w:val="20"/>
                <w:szCs w:val="20"/>
              </w:rPr>
            </w:pPr>
          </w:p>
        </w:tc>
        <w:tc>
          <w:tcPr>
            <w:tcW w:w="1417" w:type="dxa"/>
            <w:vMerge/>
            <w:shd w:val="clear" w:color="auto" w:fill="F2F2F2" w:themeFill="background1" w:themeFillShade="F2"/>
            <w:vAlign w:val="center"/>
          </w:tcPr>
          <w:p w14:paraId="385AB65C" w14:textId="77777777" w:rsidR="003338FF" w:rsidRPr="008762D8" w:rsidRDefault="003338FF" w:rsidP="003338FF">
            <w:pPr>
              <w:jc w:val="center"/>
              <w:rPr>
                <w:rFonts w:asciiTheme="majorEastAsia" w:eastAsiaTheme="majorEastAsia" w:hAnsiTheme="majorEastAsia"/>
                <w:sz w:val="20"/>
                <w:szCs w:val="20"/>
              </w:rPr>
            </w:pPr>
          </w:p>
        </w:tc>
        <w:tc>
          <w:tcPr>
            <w:tcW w:w="1276" w:type="dxa"/>
            <w:tcBorders>
              <w:top w:val="dotted" w:sz="4" w:space="0" w:color="auto"/>
            </w:tcBorders>
            <w:shd w:val="clear" w:color="auto" w:fill="F2F2F2" w:themeFill="background1" w:themeFillShade="F2"/>
            <w:noWrap/>
            <w:vAlign w:val="center"/>
          </w:tcPr>
          <w:p w14:paraId="0B12B01B" w14:textId="77777777" w:rsidR="003338FF" w:rsidRPr="008762D8" w:rsidRDefault="003338FF" w:rsidP="003338FF">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計画値</w:t>
            </w:r>
          </w:p>
        </w:tc>
        <w:tc>
          <w:tcPr>
            <w:tcW w:w="992" w:type="dxa"/>
            <w:tcBorders>
              <w:top w:val="dotted" w:sz="4" w:space="0" w:color="auto"/>
              <w:right w:val="nil"/>
            </w:tcBorders>
            <w:shd w:val="clear" w:color="auto" w:fill="auto"/>
            <w:noWrap/>
            <w:tcMar>
              <w:left w:w="0" w:type="dxa"/>
              <w:right w:w="0" w:type="dxa"/>
            </w:tcMar>
            <w:vAlign w:val="center"/>
          </w:tcPr>
          <w:p w14:paraId="66FAB6A0"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01" w:type="dxa"/>
            <w:tcBorders>
              <w:top w:val="dotted" w:sz="4" w:space="0" w:color="auto"/>
              <w:left w:val="nil"/>
            </w:tcBorders>
            <w:shd w:val="clear" w:color="auto" w:fill="auto"/>
            <w:tcMar>
              <w:left w:w="0" w:type="dxa"/>
              <w:right w:w="0" w:type="dxa"/>
            </w:tcMar>
            <w:vAlign w:val="center"/>
          </w:tcPr>
          <w:p w14:paraId="3B3D0885" w14:textId="77777777" w:rsidR="003338FF" w:rsidRDefault="003338FF" w:rsidP="003338FF">
            <w:pPr>
              <w:jc w:val="right"/>
              <w:rPr>
                <w:rFonts w:asciiTheme="majorEastAsia" w:eastAsiaTheme="majorEastAsia" w:hAnsiTheme="majorEastAsia"/>
                <w:sz w:val="20"/>
                <w:szCs w:val="20"/>
              </w:rPr>
            </w:pPr>
          </w:p>
        </w:tc>
        <w:tc>
          <w:tcPr>
            <w:tcW w:w="959" w:type="dxa"/>
            <w:tcBorders>
              <w:top w:val="dotted" w:sz="4" w:space="0" w:color="auto"/>
              <w:right w:val="nil"/>
            </w:tcBorders>
            <w:shd w:val="clear" w:color="auto" w:fill="auto"/>
            <w:tcMar>
              <w:left w:w="0" w:type="dxa"/>
              <w:right w:w="0" w:type="dxa"/>
            </w:tcMar>
            <w:vAlign w:val="center"/>
          </w:tcPr>
          <w:p w14:paraId="2F7C9B7A" w14:textId="77777777" w:rsidR="003338FF" w:rsidRDefault="003338FF" w:rsidP="003338FF">
            <w:pPr>
              <w:jc w:val="right"/>
              <w:rPr>
                <w:rFonts w:asciiTheme="majorEastAsia" w:eastAsiaTheme="majorEastAsia" w:hAnsiTheme="majorEastAsia"/>
                <w:sz w:val="20"/>
                <w:szCs w:val="20"/>
              </w:rPr>
            </w:pPr>
            <w:r w:rsidRPr="00C86D8F">
              <w:rPr>
                <w:rFonts w:ascii="ＭＳ ゴシック" w:eastAsia="ＭＳ ゴシック" w:hAnsi="ＭＳ ゴシック"/>
                <w:sz w:val="20"/>
                <w:szCs w:val="20"/>
              </w:rPr>
              <w:t>1</w:t>
            </w:r>
          </w:p>
        </w:tc>
        <w:tc>
          <w:tcPr>
            <w:tcW w:w="634" w:type="dxa"/>
            <w:tcBorders>
              <w:top w:val="dotted" w:sz="4" w:space="0" w:color="auto"/>
              <w:left w:val="nil"/>
            </w:tcBorders>
            <w:shd w:val="clear" w:color="auto" w:fill="auto"/>
            <w:tcMar>
              <w:left w:w="0" w:type="dxa"/>
              <w:right w:w="0" w:type="dxa"/>
            </w:tcMar>
            <w:vAlign w:val="center"/>
          </w:tcPr>
          <w:p w14:paraId="5A6563E5" w14:textId="77777777" w:rsidR="003338FF" w:rsidRDefault="003338FF" w:rsidP="003338FF">
            <w:pPr>
              <w:jc w:val="right"/>
              <w:rPr>
                <w:rFonts w:asciiTheme="majorEastAsia" w:eastAsiaTheme="majorEastAsia" w:hAnsiTheme="majorEastAsia"/>
                <w:sz w:val="20"/>
                <w:szCs w:val="20"/>
              </w:rPr>
            </w:pPr>
          </w:p>
        </w:tc>
        <w:tc>
          <w:tcPr>
            <w:tcW w:w="925" w:type="dxa"/>
            <w:tcBorders>
              <w:top w:val="dotted" w:sz="4" w:space="0" w:color="auto"/>
              <w:right w:val="nil"/>
            </w:tcBorders>
            <w:shd w:val="clear" w:color="auto" w:fill="auto"/>
            <w:tcMar>
              <w:left w:w="0" w:type="dxa"/>
              <w:right w:w="0" w:type="dxa"/>
            </w:tcMar>
            <w:vAlign w:val="center"/>
          </w:tcPr>
          <w:p w14:paraId="7EB63A74" w14:textId="77777777" w:rsidR="003338FF" w:rsidRDefault="003338FF" w:rsidP="003338F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669" w:type="dxa"/>
            <w:tcBorders>
              <w:top w:val="dotted" w:sz="4" w:space="0" w:color="auto"/>
              <w:left w:val="nil"/>
            </w:tcBorders>
            <w:shd w:val="clear" w:color="auto" w:fill="auto"/>
            <w:tcMar>
              <w:left w:w="0" w:type="dxa"/>
              <w:right w:w="0" w:type="dxa"/>
            </w:tcMar>
            <w:vAlign w:val="center"/>
          </w:tcPr>
          <w:p w14:paraId="2FED746B" w14:textId="77777777" w:rsidR="003338FF" w:rsidRDefault="003338FF" w:rsidP="003338FF">
            <w:pPr>
              <w:jc w:val="right"/>
              <w:rPr>
                <w:rFonts w:asciiTheme="majorEastAsia" w:eastAsiaTheme="majorEastAsia" w:hAnsiTheme="majorEastAsia"/>
                <w:sz w:val="20"/>
                <w:szCs w:val="20"/>
              </w:rPr>
            </w:pPr>
          </w:p>
        </w:tc>
      </w:tr>
    </w:tbl>
    <w:p w14:paraId="3A1847DC" w14:textId="5DDF1C01" w:rsidR="000B3911" w:rsidRDefault="000B3911" w:rsidP="000B3911">
      <w:pPr>
        <w:spacing w:line="240" w:lineRule="exact"/>
      </w:pPr>
    </w:p>
    <w:p w14:paraId="50899185" w14:textId="77777777" w:rsidR="000B3911" w:rsidRPr="00727509" w:rsidRDefault="000B3911" w:rsidP="000B3911">
      <w:pPr>
        <w:pStyle w:val="14"/>
      </w:pPr>
      <w:r>
        <w:rPr>
          <w:rFonts w:hint="eastAsia"/>
        </w:rPr>
        <w:t>②</w:t>
      </w:r>
      <w:r w:rsidRPr="00727509">
        <w:rPr>
          <w:rFonts w:hint="eastAsia"/>
        </w:rPr>
        <w:t xml:space="preserve">　障害児相談支援</w:t>
      </w:r>
    </w:p>
    <w:p w14:paraId="48A089E9" w14:textId="5465D4E2" w:rsidR="000B3911" w:rsidRPr="00727509" w:rsidRDefault="000B3911" w:rsidP="000B3911">
      <w:pPr>
        <w:pStyle w:val="15"/>
      </w:pPr>
      <w:r w:rsidRPr="00373CA9">
        <w:rPr>
          <w:rFonts w:hint="eastAsia"/>
        </w:rPr>
        <w:t>○障害児相談支援については</w:t>
      </w:r>
      <w:r w:rsidRPr="00EB31BD">
        <w:rPr>
          <w:rFonts w:hint="eastAsia"/>
        </w:rPr>
        <w:t>、</w:t>
      </w:r>
      <w:r w:rsidR="00F42022" w:rsidRPr="00EB31BD">
        <w:rPr>
          <w:rFonts w:hint="eastAsia"/>
        </w:rPr>
        <w:t>おおむね計画どおりです</w:t>
      </w:r>
      <w:r w:rsidRPr="00EB31BD">
        <w:rPr>
          <w:rFonts w:hint="eastAsia"/>
        </w:rPr>
        <w:t>。</w:t>
      </w:r>
      <w:r w:rsidRPr="00373CA9">
        <w:rPr>
          <w:rFonts w:hint="eastAsia"/>
        </w:rPr>
        <w:t>また、セル</w:t>
      </w:r>
      <w:r w:rsidRPr="00727509">
        <w:rPr>
          <w:rFonts w:hint="eastAsia"/>
        </w:rPr>
        <w:t>フプラン利用者が一定数いることについては、本人の希望のほかに、障害児相談支援事業所の不足があげられます。</w:t>
      </w:r>
    </w:p>
    <w:p w14:paraId="3A6E815E" w14:textId="77777777" w:rsidR="002D1D4B" w:rsidRPr="00D8168C" w:rsidRDefault="002D1D4B" w:rsidP="002D1D4B">
      <w:pPr>
        <w:pStyle w:val="21"/>
      </w:pPr>
      <w:r w:rsidRPr="00D8168C">
        <w:rPr>
          <w:rFonts w:hint="eastAsia"/>
        </w:rPr>
        <w:t>■</w:t>
      </w:r>
      <w:r w:rsidRPr="00D8168C">
        <w:rPr>
          <w:rFonts w:hint="eastAsia"/>
          <w:spacing w:val="-4"/>
        </w:rPr>
        <w:t>サービスの利用状況（カッコ書きは計画値と実績値の差異を表しています）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727509" w14:paraId="07373D64" w14:textId="77777777" w:rsidTr="000B3911">
        <w:trPr>
          <w:trHeight w:val="64"/>
          <w:jc w:val="center"/>
        </w:trPr>
        <w:tc>
          <w:tcPr>
            <w:tcW w:w="1980" w:type="dxa"/>
            <w:shd w:val="clear" w:color="auto" w:fill="F2F2F2" w:themeFill="background1" w:themeFillShade="F2"/>
            <w:noWrap/>
            <w:vAlign w:val="center"/>
            <w:hideMark/>
          </w:tcPr>
          <w:p w14:paraId="5557A4FE" w14:textId="77777777" w:rsidR="000B3911" w:rsidRPr="00727509" w:rsidRDefault="000B3911" w:rsidP="000B3911">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サービス名</w:t>
            </w:r>
          </w:p>
        </w:tc>
        <w:tc>
          <w:tcPr>
            <w:tcW w:w="2693" w:type="dxa"/>
            <w:gridSpan w:val="2"/>
            <w:shd w:val="clear" w:color="auto" w:fill="F2F2F2" w:themeFill="background1" w:themeFillShade="F2"/>
            <w:noWrap/>
            <w:vAlign w:val="center"/>
            <w:hideMark/>
          </w:tcPr>
          <w:p w14:paraId="1E618D8D" w14:textId="77777777" w:rsidR="000B3911" w:rsidRPr="00727509" w:rsidRDefault="000B3911" w:rsidP="000B3911">
            <w:pPr>
              <w:spacing w:line="300" w:lineRule="exact"/>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単位</w:t>
            </w:r>
          </w:p>
        </w:tc>
        <w:tc>
          <w:tcPr>
            <w:tcW w:w="1593" w:type="dxa"/>
            <w:gridSpan w:val="2"/>
            <w:shd w:val="clear" w:color="auto" w:fill="F2F2F2" w:themeFill="background1" w:themeFillShade="F2"/>
            <w:noWrap/>
            <w:vAlign w:val="center"/>
          </w:tcPr>
          <w:p w14:paraId="1F801591"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8"/>
                <w:w w:val="86"/>
                <w:sz w:val="20"/>
                <w:szCs w:val="20"/>
                <w:fitText w:val="1040" w:id="-1961159679"/>
              </w:rPr>
              <w:t>平成</w:t>
            </w:r>
            <w:r w:rsidRPr="000B3911">
              <w:rPr>
                <w:rFonts w:asciiTheme="majorEastAsia" w:eastAsiaTheme="majorEastAsia" w:hAnsiTheme="majorEastAsia"/>
                <w:spacing w:val="18"/>
                <w:w w:val="86"/>
                <w:sz w:val="20"/>
                <w:szCs w:val="20"/>
                <w:fitText w:val="1040" w:id="-1961159679"/>
              </w:rPr>
              <w:t>30年</w:t>
            </w:r>
            <w:r w:rsidRPr="000B3911">
              <w:rPr>
                <w:rFonts w:asciiTheme="majorEastAsia" w:eastAsiaTheme="majorEastAsia" w:hAnsiTheme="majorEastAsia" w:hint="eastAsia"/>
                <w:spacing w:val="-33"/>
                <w:w w:val="86"/>
                <w:sz w:val="20"/>
                <w:szCs w:val="20"/>
                <w:fitText w:val="1040" w:id="-1961159679"/>
              </w:rPr>
              <w:t>度</w:t>
            </w:r>
          </w:p>
        </w:tc>
        <w:tc>
          <w:tcPr>
            <w:tcW w:w="1593" w:type="dxa"/>
            <w:gridSpan w:val="2"/>
            <w:shd w:val="clear" w:color="auto" w:fill="F2F2F2" w:themeFill="background1" w:themeFillShade="F2"/>
            <w:noWrap/>
            <w:vAlign w:val="center"/>
          </w:tcPr>
          <w:p w14:paraId="0FC83020"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8"/>
              </w:rPr>
              <w:t>令和元年</w:t>
            </w:r>
            <w:r w:rsidRPr="000B3911">
              <w:rPr>
                <w:rFonts w:asciiTheme="majorEastAsia" w:eastAsiaTheme="majorEastAsia" w:hAnsiTheme="majorEastAsia" w:hint="eastAsia"/>
                <w:spacing w:val="4"/>
                <w:w w:val="92"/>
                <w:sz w:val="20"/>
                <w:szCs w:val="20"/>
                <w:fitText w:val="924" w:id="-1961159678"/>
              </w:rPr>
              <w:t>度</w:t>
            </w:r>
          </w:p>
        </w:tc>
        <w:tc>
          <w:tcPr>
            <w:tcW w:w="1594" w:type="dxa"/>
            <w:gridSpan w:val="2"/>
            <w:shd w:val="clear" w:color="auto" w:fill="F2F2F2" w:themeFill="background1" w:themeFillShade="F2"/>
            <w:vAlign w:val="center"/>
          </w:tcPr>
          <w:p w14:paraId="0DEAE3F1" w14:textId="77777777" w:rsidR="000B3911" w:rsidRPr="00727509"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7"/>
              </w:rPr>
              <w:t>令和２年度</w:t>
            </w:r>
            <w:r w:rsidRPr="008762D8">
              <w:rPr>
                <w:rFonts w:asciiTheme="majorEastAsia" w:eastAsiaTheme="majorEastAsia" w:hAnsiTheme="majorEastAsia" w:hint="eastAsia"/>
                <w:sz w:val="20"/>
                <w:szCs w:val="20"/>
              </w:rPr>
              <w:br/>
              <w:t>(推計値)</w:t>
            </w:r>
          </w:p>
        </w:tc>
      </w:tr>
      <w:tr w:rsidR="000B3911" w:rsidRPr="00727509" w14:paraId="1D6AC8C3" w14:textId="77777777" w:rsidTr="000B3911">
        <w:trPr>
          <w:trHeight w:val="388"/>
          <w:jc w:val="center"/>
        </w:trPr>
        <w:tc>
          <w:tcPr>
            <w:tcW w:w="1980" w:type="dxa"/>
            <w:vMerge w:val="restart"/>
            <w:shd w:val="clear" w:color="auto" w:fill="F2F2F2" w:themeFill="background1" w:themeFillShade="F2"/>
            <w:vAlign w:val="center"/>
            <w:hideMark/>
          </w:tcPr>
          <w:p w14:paraId="6D3AD894" w14:textId="77777777" w:rsidR="000B3911" w:rsidRPr="00727509" w:rsidRDefault="000B3911" w:rsidP="000B3911">
            <w:pP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障害児相談支援</w:t>
            </w:r>
          </w:p>
        </w:tc>
        <w:tc>
          <w:tcPr>
            <w:tcW w:w="1417" w:type="dxa"/>
            <w:vMerge w:val="restart"/>
            <w:shd w:val="clear" w:color="auto" w:fill="F2F2F2" w:themeFill="background1" w:themeFillShade="F2"/>
            <w:noWrap/>
            <w:vAlign w:val="center"/>
            <w:hideMark/>
          </w:tcPr>
          <w:p w14:paraId="059388E6" w14:textId="77777777" w:rsidR="000B3911" w:rsidRPr="00727509" w:rsidRDefault="000B3911" w:rsidP="000B3911">
            <w:pPr>
              <w:jc w:val="center"/>
              <w:rPr>
                <w:rFonts w:asciiTheme="majorEastAsia" w:eastAsiaTheme="majorEastAsia" w:hAnsiTheme="majorEastAsia"/>
                <w:sz w:val="20"/>
                <w:szCs w:val="20"/>
              </w:rPr>
            </w:pPr>
            <w:r w:rsidRPr="00727509">
              <w:rPr>
                <w:rFonts w:asciiTheme="majorEastAsia" w:eastAsiaTheme="majorEastAsia" w:hAnsiTheme="majorEastAsia" w:hint="eastAsia"/>
                <w:sz w:val="20"/>
                <w:szCs w:val="20"/>
              </w:rPr>
              <w:t>実人／月</w:t>
            </w:r>
          </w:p>
        </w:tc>
        <w:tc>
          <w:tcPr>
            <w:tcW w:w="1276" w:type="dxa"/>
            <w:tcBorders>
              <w:bottom w:val="dotted" w:sz="4" w:space="0" w:color="auto"/>
            </w:tcBorders>
            <w:shd w:val="clear" w:color="auto" w:fill="F2F2F2" w:themeFill="background1" w:themeFillShade="F2"/>
            <w:noWrap/>
            <w:vAlign w:val="center"/>
            <w:hideMark/>
          </w:tcPr>
          <w:p w14:paraId="07F79F06" w14:textId="77777777" w:rsidR="000B3911" w:rsidRPr="00727509" w:rsidRDefault="000B3911" w:rsidP="000B3911">
            <w:pPr>
              <w:jc w:val="center"/>
              <w:rPr>
                <w:rFonts w:asciiTheme="majorEastAsia" w:eastAsiaTheme="majorEastAsia" w:hAnsiTheme="majorEastAsia"/>
                <w:sz w:val="20"/>
                <w:szCs w:val="20"/>
              </w:rPr>
            </w:pPr>
            <w:r w:rsidRPr="008762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tcPr>
          <w:p w14:paraId="419C56E3"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45</w:t>
            </w:r>
          </w:p>
        </w:tc>
        <w:tc>
          <w:tcPr>
            <w:tcW w:w="601" w:type="dxa"/>
            <w:tcBorders>
              <w:left w:val="nil"/>
              <w:bottom w:val="dotted" w:sz="4" w:space="0" w:color="auto"/>
            </w:tcBorders>
            <w:shd w:val="clear" w:color="auto" w:fill="auto"/>
            <w:tcMar>
              <w:left w:w="0" w:type="dxa"/>
              <w:right w:w="0" w:type="dxa"/>
            </w:tcMar>
            <w:vAlign w:val="center"/>
          </w:tcPr>
          <w:p w14:paraId="25BE14AA"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+5</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tcPr>
          <w:p w14:paraId="082B7B34"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50</w:t>
            </w:r>
          </w:p>
        </w:tc>
        <w:tc>
          <w:tcPr>
            <w:tcW w:w="634" w:type="dxa"/>
            <w:tcBorders>
              <w:left w:val="nil"/>
              <w:bottom w:val="dotted" w:sz="4" w:space="0" w:color="auto"/>
            </w:tcBorders>
            <w:shd w:val="clear" w:color="auto" w:fill="auto"/>
            <w:tcMar>
              <w:left w:w="0" w:type="dxa"/>
              <w:right w:w="0" w:type="dxa"/>
            </w:tcMar>
            <w:vAlign w:val="center"/>
          </w:tcPr>
          <w:p w14:paraId="07222B46"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tcPr>
          <w:p w14:paraId="44E2C471"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47</w:t>
            </w:r>
          </w:p>
        </w:tc>
        <w:tc>
          <w:tcPr>
            <w:tcW w:w="669" w:type="dxa"/>
            <w:tcBorders>
              <w:left w:val="nil"/>
              <w:bottom w:val="dotted" w:sz="4" w:space="0" w:color="auto"/>
            </w:tcBorders>
            <w:shd w:val="clear" w:color="auto" w:fill="auto"/>
            <w:tcMar>
              <w:left w:w="0" w:type="dxa"/>
              <w:right w:w="0" w:type="dxa"/>
            </w:tcMar>
            <w:vAlign w:val="center"/>
          </w:tcPr>
          <w:p w14:paraId="4A96FCBD" w14:textId="77777777" w:rsidR="000B3911" w:rsidRPr="00727509" w:rsidRDefault="000B3911" w:rsidP="000B3911">
            <w:pPr>
              <w:jc w:val="right"/>
              <w:rPr>
                <w:rFonts w:asciiTheme="majorEastAsia" w:eastAsiaTheme="majorEastAsia" w:hAnsiTheme="majorEastAsia"/>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-4</w:t>
            </w:r>
            <w:r w:rsidRPr="00C86D8F">
              <w:rPr>
                <w:rFonts w:asciiTheme="majorEastAsia" w:eastAsiaTheme="majorEastAsia" w:hAnsiTheme="majorEastAsia"/>
                <w:sz w:val="14"/>
                <w:szCs w:val="14"/>
              </w:rPr>
              <w:t>)</w:t>
            </w:r>
          </w:p>
        </w:tc>
      </w:tr>
      <w:tr w:rsidR="000B3911" w:rsidRPr="00727509" w14:paraId="759517EA" w14:textId="77777777" w:rsidTr="000B3911">
        <w:trPr>
          <w:trHeight w:val="388"/>
          <w:jc w:val="center"/>
        </w:trPr>
        <w:tc>
          <w:tcPr>
            <w:tcW w:w="1980" w:type="dxa"/>
            <w:vMerge/>
            <w:shd w:val="clear" w:color="auto" w:fill="F2F2F2" w:themeFill="background1" w:themeFillShade="F2"/>
            <w:vAlign w:val="center"/>
            <w:hideMark/>
          </w:tcPr>
          <w:p w14:paraId="24A49C1C" w14:textId="77777777" w:rsidR="000B3911" w:rsidRPr="00727509"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5A05ABA5" w14:textId="77777777" w:rsidR="000B3911" w:rsidRPr="00727509"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2696D21A" w14:textId="77777777" w:rsidR="000B3911" w:rsidRPr="00727509" w:rsidRDefault="000B3911" w:rsidP="000B391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計画値</w:t>
            </w:r>
          </w:p>
        </w:tc>
        <w:tc>
          <w:tcPr>
            <w:tcW w:w="992" w:type="dxa"/>
            <w:tcBorders>
              <w:top w:val="dotted" w:sz="4" w:space="0" w:color="auto"/>
              <w:bottom w:val="single" w:sz="4" w:space="0" w:color="auto"/>
              <w:right w:val="nil"/>
            </w:tcBorders>
            <w:shd w:val="clear" w:color="auto" w:fill="auto"/>
            <w:noWrap/>
            <w:tcMar>
              <w:left w:w="0" w:type="dxa"/>
              <w:right w:w="0" w:type="dxa"/>
            </w:tcMar>
          </w:tcPr>
          <w:p w14:paraId="0306FE46"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40</w:t>
            </w:r>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3E557A34" w14:textId="77777777" w:rsidR="000B3911" w:rsidRPr="00727509" w:rsidRDefault="000B3911" w:rsidP="000B3911">
            <w:pPr>
              <w:jc w:val="right"/>
              <w:rPr>
                <w:rFonts w:asciiTheme="majorEastAsia" w:eastAsiaTheme="majorEastAsia" w:hAnsiTheme="majorEastAsia"/>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tcPr>
          <w:p w14:paraId="703DEE43"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47</w:t>
            </w:r>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12EA7B3A" w14:textId="77777777" w:rsidR="000B3911" w:rsidRPr="00727509" w:rsidRDefault="000B3911" w:rsidP="000B3911">
            <w:pPr>
              <w:jc w:val="right"/>
              <w:rPr>
                <w:rFonts w:asciiTheme="majorEastAsia" w:eastAsiaTheme="majorEastAsia" w:hAnsiTheme="majorEastAsia"/>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tcPr>
          <w:p w14:paraId="48860F5A" w14:textId="77777777" w:rsidR="000B3911" w:rsidRPr="00727509" w:rsidRDefault="000B3911" w:rsidP="000B391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51</w:t>
            </w:r>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5A07BAC6" w14:textId="77777777" w:rsidR="000B3911" w:rsidRPr="00727509" w:rsidRDefault="000B3911" w:rsidP="000B3911">
            <w:pPr>
              <w:jc w:val="right"/>
              <w:rPr>
                <w:rFonts w:asciiTheme="majorEastAsia" w:eastAsiaTheme="majorEastAsia" w:hAnsiTheme="majorEastAsia"/>
                <w:sz w:val="20"/>
                <w:szCs w:val="20"/>
              </w:rPr>
            </w:pPr>
          </w:p>
        </w:tc>
      </w:tr>
    </w:tbl>
    <w:p w14:paraId="73C371FA" w14:textId="77777777" w:rsidR="000B3911" w:rsidRDefault="000B3911" w:rsidP="000B3911">
      <w:pPr>
        <w:spacing w:line="240" w:lineRule="exact"/>
      </w:pPr>
    </w:p>
    <w:p w14:paraId="2BF87B55" w14:textId="77777777" w:rsidR="000B3911" w:rsidRPr="008817D8" w:rsidRDefault="000B3911" w:rsidP="000B3911">
      <w:pPr>
        <w:pStyle w:val="14"/>
      </w:pPr>
      <w:r w:rsidRPr="008817D8">
        <w:rPr>
          <w:rFonts w:hint="eastAsia"/>
        </w:rPr>
        <w:t>③　障害児等療育支援事業</w:t>
      </w:r>
    </w:p>
    <w:p w14:paraId="76A03AED" w14:textId="77777777" w:rsidR="000B3911" w:rsidRPr="008817D8" w:rsidRDefault="000B3911" w:rsidP="000B3911">
      <w:pPr>
        <w:pStyle w:val="15"/>
      </w:pPr>
      <w:r w:rsidRPr="008817D8">
        <w:rPr>
          <w:rFonts w:hint="eastAsia"/>
        </w:rPr>
        <w:t>○障害児等療育支援事業については、児童発達支援を受けるための手続きを経ることなく、簡易に障がいが気になる子ができるだけ早い段階で療育支援を受けられるよう、また、保護者への支援も欠かせないことからその支援も実施しています。</w:t>
      </w:r>
    </w:p>
    <w:p w14:paraId="7C018823" w14:textId="5C7D30AE" w:rsidR="000B3911" w:rsidRPr="00D8168C" w:rsidRDefault="000B3911" w:rsidP="000B3911">
      <w:pPr>
        <w:pStyle w:val="21"/>
      </w:pPr>
      <w:r w:rsidRPr="00D8168C">
        <w:rPr>
          <w:rFonts w:hint="eastAsia"/>
        </w:rPr>
        <w:t>■事業の実施状況</w:t>
      </w:r>
      <w:r w:rsidR="002D1D4B" w:rsidRPr="00D8168C">
        <w:rPr>
          <w:rFonts w:hint="eastAsia"/>
          <w:spacing w:val="-4"/>
        </w:rPr>
        <w:t>（カッコ書きは計画値と実績値の差異を表しています）</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417"/>
        <w:gridCol w:w="1276"/>
        <w:gridCol w:w="992"/>
        <w:gridCol w:w="601"/>
        <w:gridCol w:w="959"/>
        <w:gridCol w:w="634"/>
        <w:gridCol w:w="925"/>
        <w:gridCol w:w="669"/>
      </w:tblGrid>
      <w:tr w:rsidR="000B3911" w:rsidRPr="008817D8" w14:paraId="3D35C5C1" w14:textId="77777777" w:rsidTr="000B3911">
        <w:trPr>
          <w:trHeight w:val="64"/>
          <w:jc w:val="center"/>
        </w:trPr>
        <w:tc>
          <w:tcPr>
            <w:tcW w:w="1980" w:type="dxa"/>
            <w:shd w:val="clear" w:color="auto" w:fill="F2F2F2" w:themeFill="background1" w:themeFillShade="F2"/>
            <w:noWrap/>
            <w:vAlign w:val="center"/>
            <w:hideMark/>
          </w:tcPr>
          <w:p w14:paraId="61D0923C" w14:textId="77777777" w:rsidR="000B3911" w:rsidRPr="008817D8" w:rsidRDefault="000B3911" w:rsidP="000B3911">
            <w:pPr>
              <w:spacing w:line="300" w:lineRule="exact"/>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サービス名</w:t>
            </w:r>
          </w:p>
        </w:tc>
        <w:tc>
          <w:tcPr>
            <w:tcW w:w="2693" w:type="dxa"/>
            <w:gridSpan w:val="2"/>
            <w:shd w:val="clear" w:color="auto" w:fill="F2F2F2" w:themeFill="background1" w:themeFillShade="F2"/>
            <w:noWrap/>
            <w:vAlign w:val="center"/>
            <w:hideMark/>
          </w:tcPr>
          <w:p w14:paraId="1986FAD1" w14:textId="77777777" w:rsidR="000B3911" w:rsidRPr="008817D8" w:rsidRDefault="000B3911" w:rsidP="000B3911">
            <w:pPr>
              <w:spacing w:line="300" w:lineRule="exact"/>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単位</w:t>
            </w:r>
          </w:p>
        </w:tc>
        <w:tc>
          <w:tcPr>
            <w:tcW w:w="1593" w:type="dxa"/>
            <w:gridSpan w:val="2"/>
            <w:shd w:val="clear" w:color="auto" w:fill="F2F2F2" w:themeFill="background1" w:themeFillShade="F2"/>
            <w:noWrap/>
            <w:vAlign w:val="center"/>
          </w:tcPr>
          <w:p w14:paraId="6A50D06E" w14:textId="77777777" w:rsidR="000B3911" w:rsidRPr="008817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spacing w:val="18"/>
                <w:w w:val="86"/>
                <w:sz w:val="20"/>
                <w:szCs w:val="20"/>
                <w:fitText w:val="1040" w:id="-1961159676"/>
              </w:rPr>
              <w:t>平成</w:t>
            </w:r>
            <w:r w:rsidRPr="000B3911">
              <w:rPr>
                <w:rFonts w:asciiTheme="majorEastAsia" w:eastAsiaTheme="majorEastAsia" w:hAnsiTheme="majorEastAsia"/>
                <w:spacing w:val="18"/>
                <w:w w:val="86"/>
                <w:sz w:val="20"/>
                <w:szCs w:val="20"/>
                <w:fitText w:val="1040" w:id="-1961159676"/>
              </w:rPr>
              <w:t>30年</w:t>
            </w:r>
            <w:r w:rsidRPr="000B3911">
              <w:rPr>
                <w:rFonts w:asciiTheme="majorEastAsia" w:eastAsiaTheme="majorEastAsia" w:hAnsiTheme="majorEastAsia" w:hint="eastAsia"/>
                <w:spacing w:val="-33"/>
                <w:w w:val="86"/>
                <w:sz w:val="20"/>
                <w:szCs w:val="20"/>
                <w:fitText w:val="1040" w:id="-1961159676"/>
              </w:rPr>
              <w:t>度</w:t>
            </w:r>
          </w:p>
        </w:tc>
        <w:tc>
          <w:tcPr>
            <w:tcW w:w="1593" w:type="dxa"/>
            <w:gridSpan w:val="2"/>
            <w:shd w:val="clear" w:color="auto" w:fill="F2F2F2" w:themeFill="background1" w:themeFillShade="F2"/>
            <w:noWrap/>
            <w:vAlign w:val="center"/>
          </w:tcPr>
          <w:p w14:paraId="3959081E" w14:textId="77777777" w:rsidR="000B3911" w:rsidRPr="008817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5"/>
              </w:rPr>
              <w:t>令和元年</w:t>
            </w:r>
            <w:r w:rsidRPr="000B3911">
              <w:rPr>
                <w:rFonts w:asciiTheme="majorEastAsia" w:eastAsiaTheme="majorEastAsia" w:hAnsiTheme="majorEastAsia" w:hint="eastAsia"/>
                <w:spacing w:val="4"/>
                <w:w w:val="92"/>
                <w:sz w:val="20"/>
                <w:szCs w:val="20"/>
                <w:fitText w:val="924" w:id="-1961159675"/>
              </w:rPr>
              <w:t>度</w:t>
            </w:r>
          </w:p>
        </w:tc>
        <w:tc>
          <w:tcPr>
            <w:tcW w:w="1594" w:type="dxa"/>
            <w:gridSpan w:val="2"/>
            <w:shd w:val="clear" w:color="auto" w:fill="F2F2F2" w:themeFill="background1" w:themeFillShade="F2"/>
            <w:vAlign w:val="center"/>
          </w:tcPr>
          <w:p w14:paraId="27993FEA" w14:textId="77777777" w:rsidR="000B3911" w:rsidRPr="008817D8" w:rsidRDefault="000B3911" w:rsidP="000B3911">
            <w:pPr>
              <w:spacing w:line="300" w:lineRule="exact"/>
              <w:jc w:val="center"/>
              <w:rPr>
                <w:rFonts w:asciiTheme="majorEastAsia" w:eastAsiaTheme="majorEastAsia" w:hAnsiTheme="majorEastAsia"/>
                <w:sz w:val="20"/>
                <w:szCs w:val="20"/>
              </w:rPr>
            </w:pPr>
            <w:r w:rsidRPr="000B3911">
              <w:rPr>
                <w:rFonts w:asciiTheme="majorEastAsia" w:eastAsiaTheme="majorEastAsia" w:hAnsiTheme="majorEastAsia" w:hint="eastAsia"/>
                <w:w w:val="92"/>
                <w:sz w:val="20"/>
                <w:szCs w:val="20"/>
                <w:fitText w:val="924" w:id="-1961159674"/>
              </w:rPr>
              <w:t>令和２年度</w:t>
            </w:r>
            <w:r w:rsidRPr="008762D8">
              <w:rPr>
                <w:rFonts w:asciiTheme="majorEastAsia" w:eastAsiaTheme="majorEastAsia" w:hAnsiTheme="majorEastAsia" w:hint="eastAsia"/>
                <w:sz w:val="20"/>
                <w:szCs w:val="20"/>
              </w:rPr>
              <w:br/>
              <w:t>(推計値)</w:t>
            </w:r>
          </w:p>
        </w:tc>
      </w:tr>
      <w:tr w:rsidR="000B3911" w:rsidRPr="008817D8" w14:paraId="74C7AD1A" w14:textId="77777777" w:rsidTr="000B3911">
        <w:trPr>
          <w:trHeight w:val="388"/>
          <w:jc w:val="center"/>
        </w:trPr>
        <w:tc>
          <w:tcPr>
            <w:tcW w:w="1980" w:type="dxa"/>
            <w:vMerge w:val="restart"/>
            <w:shd w:val="clear" w:color="auto" w:fill="F2F2F2" w:themeFill="background1" w:themeFillShade="F2"/>
            <w:vAlign w:val="center"/>
            <w:hideMark/>
          </w:tcPr>
          <w:p w14:paraId="52F05D78" w14:textId="77777777" w:rsidR="000B3911" w:rsidRPr="008817D8" w:rsidRDefault="000B3911" w:rsidP="000B3911">
            <w:pPr>
              <w:rPr>
                <w:rFonts w:asciiTheme="majorEastAsia" w:eastAsiaTheme="majorEastAsia" w:hAnsiTheme="majorEastAsia"/>
                <w:sz w:val="20"/>
                <w:szCs w:val="20"/>
              </w:rPr>
            </w:pPr>
            <w:r>
              <w:rPr>
                <w:rFonts w:asciiTheme="majorEastAsia" w:eastAsiaTheme="majorEastAsia" w:hAnsiTheme="majorEastAsia" w:hint="eastAsia"/>
                <w:sz w:val="20"/>
                <w:szCs w:val="20"/>
              </w:rPr>
              <w:t>障害</w:t>
            </w:r>
            <w:r w:rsidRPr="008817D8">
              <w:rPr>
                <w:rFonts w:asciiTheme="majorEastAsia" w:eastAsiaTheme="majorEastAsia" w:hAnsiTheme="majorEastAsia" w:hint="eastAsia"/>
                <w:sz w:val="20"/>
                <w:szCs w:val="20"/>
              </w:rPr>
              <w:t>児等療育支援事業</w:t>
            </w:r>
          </w:p>
        </w:tc>
        <w:tc>
          <w:tcPr>
            <w:tcW w:w="1417" w:type="dxa"/>
            <w:vMerge w:val="restart"/>
            <w:shd w:val="clear" w:color="auto" w:fill="F2F2F2" w:themeFill="background1" w:themeFillShade="F2"/>
            <w:noWrap/>
            <w:vAlign w:val="center"/>
            <w:hideMark/>
          </w:tcPr>
          <w:p w14:paraId="6A3EB50F" w14:textId="77777777" w:rsidR="000B3911" w:rsidRPr="008817D8" w:rsidRDefault="000B3911" w:rsidP="000B3911">
            <w:pPr>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利用件数</w:t>
            </w:r>
          </w:p>
          <w:p w14:paraId="02B4F2F2" w14:textId="77777777" w:rsidR="000B3911" w:rsidRPr="008817D8" w:rsidRDefault="000B3911" w:rsidP="000B3911">
            <w:pP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（件／月）</w:t>
            </w:r>
          </w:p>
        </w:tc>
        <w:tc>
          <w:tcPr>
            <w:tcW w:w="1276" w:type="dxa"/>
            <w:tcBorders>
              <w:bottom w:val="dotted" w:sz="4" w:space="0" w:color="auto"/>
            </w:tcBorders>
            <w:shd w:val="clear" w:color="auto" w:fill="F2F2F2" w:themeFill="background1" w:themeFillShade="F2"/>
            <w:noWrap/>
            <w:vAlign w:val="center"/>
            <w:hideMark/>
          </w:tcPr>
          <w:p w14:paraId="72D8D001" w14:textId="77777777" w:rsidR="000B3911" w:rsidRPr="008817D8" w:rsidRDefault="000B3911" w:rsidP="000B3911">
            <w:pPr>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実績値</w:t>
            </w:r>
          </w:p>
        </w:tc>
        <w:tc>
          <w:tcPr>
            <w:tcW w:w="992" w:type="dxa"/>
            <w:tcBorders>
              <w:bottom w:val="dotted" w:sz="4" w:space="0" w:color="auto"/>
              <w:right w:val="nil"/>
            </w:tcBorders>
            <w:shd w:val="clear" w:color="auto" w:fill="auto"/>
            <w:noWrap/>
            <w:tcMar>
              <w:left w:w="0" w:type="dxa"/>
              <w:right w:w="0" w:type="dxa"/>
            </w:tcMar>
            <w:vAlign w:val="center"/>
          </w:tcPr>
          <w:p w14:paraId="02B0A903"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38</w:t>
            </w:r>
            <w:r w:rsidRPr="008817D8">
              <w:rPr>
                <w:rFonts w:asciiTheme="majorEastAsia" w:eastAsiaTheme="majorEastAsia" w:hAnsiTheme="majorEastAsia" w:hint="eastAsia"/>
                <w:sz w:val="20"/>
                <w:szCs w:val="20"/>
              </w:rPr>
              <w:t xml:space="preserve"> </w:t>
            </w:r>
          </w:p>
        </w:tc>
        <w:tc>
          <w:tcPr>
            <w:tcW w:w="601" w:type="dxa"/>
            <w:tcBorders>
              <w:left w:val="nil"/>
              <w:bottom w:val="dotted" w:sz="4" w:space="0" w:color="auto"/>
            </w:tcBorders>
            <w:shd w:val="clear" w:color="auto" w:fill="auto"/>
            <w:tcMar>
              <w:left w:w="0" w:type="dxa"/>
              <w:right w:w="0" w:type="dxa"/>
            </w:tcMar>
            <w:vAlign w:val="center"/>
          </w:tcPr>
          <w:p w14:paraId="4E5078D5" w14:textId="77777777" w:rsidR="000B3911" w:rsidRPr="008817D8" w:rsidRDefault="000B3911" w:rsidP="000B3911">
            <w:pPr>
              <w:jc w:val="right"/>
              <w:rPr>
                <w:rFonts w:asciiTheme="majorEastAsia" w:eastAsiaTheme="majorEastAsia" w:hAnsiTheme="majorEastAsia" w:cs="ＭＳ Ｐ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-2</w:t>
            </w:r>
            <w:r w:rsidRPr="00C86D8F">
              <w:rPr>
                <w:rFonts w:asciiTheme="majorEastAsia" w:eastAsiaTheme="majorEastAsia" w:hAnsiTheme="majorEastAsia"/>
                <w:sz w:val="14"/>
                <w:szCs w:val="14"/>
              </w:rPr>
              <w:t>)</w:t>
            </w:r>
          </w:p>
        </w:tc>
        <w:tc>
          <w:tcPr>
            <w:tcW w:w="959" w:type="dxa"/>
            <w:tcBorders>
              <w:bottom w:val="dotted" w:sz="4" w:space="0" w:color="auto"/>
              <w:right w:val="nil"/>
            </w:tcBorders>
            <w:shd w:val="clear" w:color="auto" w:fill="auto"/>
            <w:tcMar>
              <w:left w:w="0" w:type="dxa"/>
              <w:right w:w="0" w:type="dxa"/>
            </w:tcMar>
            <w:vAlign w:val="center"/>
          </w:tcPr>
          <w:p w14:paraId="00386BB0"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51</w:t>
            </w:r>
            <w:r w:rsidRPr="008817D8">
              <w:rPr>
                <w:rFonts w:asciiTheme="majorEastAsia" w:eastAsiaTheme="majorEastAsia" w:hAnsiTheme="majorEastAsia" w:hint="eastAsia"/>
                <w:sz w:val="20"/>
                <w:szCs w:val="20"/>
              </w:rPr>
              <w:t xml:space="preserve"> </w:t>
            </w:r>
          </w:p>
        </w:tc>
        <w:tc>
          <w:tcPr>
            <w:tcW w:w="634" w:type="dxa"/>
            <w:tcBorders>
              <w:left w:val="nil"/>
              <w:bottom w:val="dotted" w:sz="4" w:space="0" w:color="auto"/>
            </w:tcBorders>
            <w:shd w:val="clear" w:color="auto" w:fill="auto"/>
            <w:tcMar>
              <w:left w:w="0" w:type="dxa"/>
              <w:right w:w="0" w:type="dxa"/>
            </w:tcMar>
            <w:vAlign w:val="center"/>
          </w:tcPr>
          <w:p w14:paraId="0F87DD10" w14:textId="77777777" w:rsidR="000B3911" w:rsidRPr="008817D8" w:rsidRDefault="000B3911" w:rsidP="000B3911">
            <w:pPr>
              <w:jc w:val="right"/>
              <w:rPr>
                <w:rFonts w:asciiTheme="majorEastAsia" w:eastAsiaTheme="majorEastAsia" w:hAnsiTheme="majorEastAsia" w:cs="ＭＳ Ｐ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+3</w:t>
            </w:r>
            <w:r w:rsidRPr="00C86D8F">
              <w:rPr>
                <w:rFonts w:asciiTheme="majorEastAsia" w:eastAsiaTheme="majorEastAsia" w:hAnsiTheme="majorEastAsia"/>
                <w:sz w:val="14"/>
                <w:szCs w:val="14"/>
              </w:rPr>
              <w:t>)</w:t>
            </w:r>
          </w:p>
        </w:tc>
        <w:tc>
          <w:tcPr>
            <w:tcW w:w="925" w:type="dxa"/>
            <w:tcBorders>
              <w:bottom w:val="dotted" w:sz="4" w:space="0" w:color="auto"/>
              <w:right w:val="nil"/>
            </w:tcBorders>
            <w:shd w:val="clear" w:color="auto" w:fill="auto"/>
            <w:tcMar>
              <w:left w:w="0" w:type="dxa"/>
              <w:right w:w="0" w:type="dxa"/>
            </w:tcMar>
            <w:vAlign w:val="center"/>
          </w:tcPr>
          <w:p w14:paraId="6A386309"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44</w:t>
            </w:r>
          </w:p>
        </w:tc>
        <w:tc>
          <w:tcPr>
            <w:tcW w:w="669" w:type="dxa"/>
            <w:tcBorders>
              <w:left w:val="nil"/>
              <w:bottom w:val="dotted" w:sz="4" w:space="0" w:color="auto"/>
            </w:tcBorders>
            <w:shd w:val="clear" w:color="auto" w:fill="auto"/>
            <w:tcMar>
              <w:left w:w="0" w:type="dxa"/>
              <w:right w:w="0" w:type="dxa"/>
            </w:tcMar>
            <w:vAlign w:val="center"/>
          </w:tcPr>
          <w:p w14:paraId="103C4FA2" w14:textId="77777777" w:rsidR="000B3911" w:rsidRPr="008817D8" w:rsidRDefault="000B3911" w:rsidP="000B3911">
            <w:pPr>
              <w:jc w:val="right"/>
              <w:rPr>
                <w:rFonts w:asciiTheme="majorEastAsia" w:eastAsiaTheme="majorEastAsia" w:hAnsiTheme="majorEastAsia" w:cs="ＭＳ Ｐゴシック"/>
                <w:sz w:val="20"/>
                <w:szCs w:val="20"/>
              </w:rPr>
            </w:pPr>
            <w:r w:rsidRPr="00C86D8F">
              <w:rPr>
                <w:rFonts w:asciiTheme="majorEastAsia" w:eastAsiaTheme="majorEastAsia" w:hAnsiTheme="majorEastAsia"/>
                <w:sz w:val="14"/>
                <w:szCs w:val="14"/>
              </w:rPr>
              <w:t>(</w:t>
            </w:r>
            <w:r>
              <w:rPr>
                <w:rFonts w:asciiTheme="majorEastAsia" w:eastAsiaTheme="majorEastAsia" w:hAnsiTheme="majorEastAsia"/>
                <w:sz w:val="14"/>
                <w:szCs w:val="14"/>
              </w:rPr>
              <w:t>-14</w:t>
            </w:r>
            <w:r w:rsidRPr="00C86D8F">
              <w:rPr>
                <w:rFonts w:asciiTheme="majorEastAsia" w:eastAsiaTheme="majorEastAsia" w:hAnsiTheme="majorEastAsia"/>
                <w:sz w:val="14"/>
                <w:szCs w:val="14"/>
              </w:rPr>
              <w:t>)</w:t>
            </w:r>
          </w:p>
        </w:tc>
      </w:tr>
      <w:tr w:rsidR="000B3911" w:rsidRPr="008817D8" w14:paraId="64B2F911" w14:textId="77777777" w:rsidTr="000B3911">
        <w:trPr>
          <w:trHeight w:val="388"/>
          <w:jc w:val="center"/>
        </w:trPr>
        <w:tc>
          <w:tcPr>
            <w:tcW w:w="1980" w:type="dxa"/>
            <w:vMerge/>
            <w:shd w:val="clear" w:color="auto" w:fill="F2F2F2" w:themeFill="background1" w:themeFillShade="F2"/>
            <w:vAlign w:val="center"/>
            <w:hideMark/>
          </w:tcPr>
          <w:p w14:paraId="2B48A194" w14:textId="77777777" w:rsidR="000B3911" w:rsidRPr="008817D8" w:rsidRDefault="000B3911" w:rsidP="000B3911">
            <w:pPr>
              <w:rPr>
                <w:rFonts w:asciiTheme="majorEastAsia" w:eastAsiaTheme="majorEastAsia" w:hAnsiTheme="majorEastAsia"/>
                <w:sz w:val="20"/>
                <w:szCs w:val="20"/>
              </w:rPr>
            </w:pPr>
          </w:p>
        </w:tc>
        <w:tc>
          <w:tcPr>
            <w:tcW w:w="1417" w:type="dxa"/>
            <w:vMerge/>
            <w:shd w:val="clear" w:color="auto" w:fill="F2F2F2" w:themeFill="background1" w:themeFillShade="F2"/>
            <w:vAlign w:val="center"/>
            <w:hideMark/>
          </w:tcPr>
          <w:p w14:paraId="1C6B6A3B" w14:textId="77777777" w:rsidR="000B3911" w:rsidRPr="008817D8" w:rsidRDefault="000B3911" w:rsidP="000B3911">
            <w:pPr>
              <w:jc w:val="center"/>
              <w:rPr>
                <w:rFonts w:asciiTheme="majorEastAsia" w:eastAsiaTheme="majorEastAsia" w:hAnsiTheme="majorEastAsia"/>
                <w:sz w:val="20"/>
                <w:szCs w:val="20"/>
              </w:rPr>
            </w:pPr>
          </w:p>
        </w:tc>
        <w:tc>
          <w:tcPr>
            <w:tcW w:w="1276" w:type="dxa"/>
            <w:tcBorders>
              <w:top w:val="dotted" w:sz="4" w:space="0" w:color="auto"/>
              <w:bottom w:val="single" w:sz="4" w:space="0" w:color="auto"/>
            </w:tcBorders>
            <w:shd w:val="clear" w:color="auto" w:fill="F2F2F2" w:themeFill="background1" w:themeFillShade="F2"/>
            <w:noWrap/>
            <w:vAlign w:val="center"/>
            <w:hideMark/>
          </w:tcPr>
          <w:p w14:paraId="5FD72D80" w14:textId="77777777" w:rsidR="000B3911" w:rsidRPr="008817D8" w:rsidRDefault="000B3911" w:rsidP="000B3911">
            <w:pPr>
              <w:jc w:val="center"/>
              <w:rPr>
                <w:rFonts w:asciiTheme="majorEastAsia" w:eastAsiaTheme="majorEastAsia" w:hAnsiTheme="majorEastAsia"/>
                <w:sz w:val="20"/>
                <w:szCs w:val="20"/>
              </w:rPr>
            </w:pPr>
            <w:r w:rsidRPr="008817D8">
              <w:rPr>
                <w:rFonts w:asciiTheme="majorEastAsia" w:eastAsiaTheme="majorEastAsia" w:hAnsiTheme="majorEastAsia" w:hint="eastAsia"/>
                <w:sz w:val="20"/>
                <w:szCs w:val="20"/>
              </w:rPr>
              <w:t>計画値</w:t>
            </w:r>
          </w:p>
        </w:tc>
        <w:tc>
          <w:tcPr>
            <w:tcW w:w="992" w:type="dxa"/>
            <w:tcBorders>
              <w:top w:val="dotted" w:sz="4" w:space="0" w:color="auto"/>
              <w:bottom w:val="single" w:sz="4" w:space="0" w:color="auto"/>
              <w:right w:val="nil"/>
            </w:tcBorders>
            <w:shd w:val="clear" w:color="auto" w:fill="auto"/>
            <w:noWrap/>
            <w:tcMar>
              <w:left w:w="0" w:type="dxa"/>
              <w:right w:w="0" w:type="dxa"/>
            </w:tcMar>
            <w:vAlign w:val="center"/>
          </w:tcPr>
          <w:p w14:paraId="5CF9800F"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40</w:t>
            </w:r>
          </w:p>
        </w:tc>
        <w:tc>
          <w:tcPr>
            <w:tcW w:w="601" w:type="dxa"/>
            <w:tcBorders>
              <w:top w:val="dotted" w:sz="4" w:space="0" w:color="auto"/>
              <w:left w:val="nil"/>
              <w:bottom w:val="single" w:sz="4" w:space="0" w:color="auto"/>
            </w:tcBorders>
            <w:shd w:val="clear" w:color="auto" w:fill="auto"/>
            <w:tcMar>
              <w:left w:w="0" w:type="dxa"/>
              <w:right w:w="0" w:type="dxa"/>
            </w:tcMar>
            <w:vAlign w:val="center"/>
          </w:tcPr>
          <w:p w14:paraId="6AB2A340" w14:textId="77777777" w:rsidR="000B3911" w:rsidRPr="008817D8" w:rsidRDefault="000B3911" w:rsidP="000B3911">
            <w:pPr>
              <w:jc w:val="right"/>
              <w:rPr>
                <w:rFonts w:asciiTheme="majorEastAsia" w:eastAsiaTheme="majorEastAsia" w:hAnsiTheme="majorEastAsia" w:cs="ＭＳ Ｐゴシック"/>
                <w:sz w:val="20"/>
                <w:szCs w:val="20"/>
              </w:rPr>
            </w:pPr>
          </w:p>
        </w:tc>
        <w:tc>
          <w:tcPr>
            <w:tcW w:w="959" w:type="dxa"/>
            <w:tcBorders>
              <w:top w:val="dotted" w:sz="4" w:space="0" w:color="auto"/>
              <w:bottom w:val="single" w:sz="4" w:space="0" w:color="auto"/>
              <w:right w:val="nil"/>
            </w:tcBorders>
            <w:shd w:val="clear" w:color="auto" w:fill="auto"/>
            <w:tcMar>
              <w:left w:w="0" w:type="dxa"/>
              <w:right w:w="0" w:type="dxa"/>
            </w:tcMar>
            <w:vAlign w:val="center"/>
          </w:tcPr>
          <w:p w14:paraId="622DCC5A"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48</w:t>
            </w:r>
            <w:r w:rsidRPr="008817D8">
              <w:rPr>
                <w:rFonts w:asciiTheme="majorEastAsia" w:eastAsiaTheme="majorEastAsia" w:hAnsiTheme="majorEastAsia" w:hint="eastAsia"/>
                <w:sz w:val="20"/>
                <w:szCs w:val="20"/>
              </w:rPr>
              <w:t xml:space="preserve"> </w:t>
            </w:r>
          </w:p>
        </w:tc>
        <w:tc>
          <w:tcPr>
            <w:tcW w:w="634" w:type="dxa"/>
            <w:tcBorders>
              <w:top w:val="dotted" w:sz="4" w:space="0" w:color="auto"/>
              <w:left w:val="nil"/>
              <w:bottom w:val="single" w:sz="4" w:space="0" w:color="auto"/>
            </w:tcBorders>
            <w:shd w:val="clear" w:color="auto" w:fill="auto"/>
            <w:tcMar>
              <w:left w:w="0" w:type="dxa"/>
              <w:right w:w="0" w:type="dxa"/>
            </w:tcMar>
            <w:vAlign w:val="center"/>
          </w:tcPr>
          <w:p w14:paraId="12058D70" w14:textId="77777777" w:rsidR="000B3911" w:rsidRPr="008817D8" w:rsidRDefault="000B3911" w:rsidP="000B3911">
            <w:pPr>
              <w:jc w:val="right"/>
              <w:rPr>
                <w:rFonts w:asciiTheme="majorEastAsia" w:eastAsiaTheme="majorEastAsia" w:hAnsiTheme="majorEastAsia" w:cs="ＭＳ Ｐゴシック"/>
                <w:sz w:val="20"/>
                <w:szCs w:val="20"/>
              </w:rPr>
            </w:pPr>
          </w:p>
        </w:tc>
        <w:tc>
          <w:tcPr>
            <w:tcW w:w="925" w:type="dxa"/>
            <w:tcBorders>
              <w:top w:val="dotted" w:sz="4" w:space="0" w:color="auto"/>
              <w:bottom w:val="single" w:sz="4" w:space="0" w:color="auto"/>
              <w:right w:val="nil"/>
            </w:tcBorders>
            <w:shd w:val="clear" w:color="auto" w:fill="auto"/>
            <w:tcMar>
              <w:left w:w="0" w:type="dxa"/>
              <w:right w:w="0" w:type="dxa"/>
            </w:tcMar>
            <w:vAlign w:val="center"/>
          </w:tcPr>
          <w:p w14:paraId="7A0FB503" w14:textId="77777777" w:rsidR="000B3911" w:rsidRPr="008817D8" w:rsidRDefault="000B3911" w:rsidP="000B3911">
            <w:pPr>
              <w:jc w:val="right"/>
              <w:rPr>
                <w:rFonts w:asciiTheme="majorEastAsia" w:eastAsiaTheme="majorEastAsia" w:hAnsiTheme="majorEastAsia" w:cs="ＭＳ Ｐゴシック"/>
                <w:sz w:val="20"/>
                <w:szCs w:val="20"/>
              </w:rPr>
            </w:pPr>
            <w:r>
              <w:rPr>
                <w:rFonts w:asciiTheme="majorEastAsia" w:eastAsiaTheme="majorEastAsia" w:hAnsiTheme="majorEastAsia" w:hint="eastAsia"/>
                <w:sz w:val="20"/>
                <w:szCs w:val="20"/>
              </w:rPr>
              <w:t>58</w:t>
            </w:r>
            <w:r w:rsidRPr="008817D8">
              <w:rPr>
                <w:rFonts w:asciiTheme="majorEastAsia" w:eastAsiaTheme="majorEastAsia" w:hAnsiTheme="majorEastAsia" w:hint="eastAsia"/>
                <w:sz w:val="20"/>
                <w:szCs w:val="20"/>
              </w:rPr>
              <w:t xml:space="preserve"> </w:t>
            </w:r>
          </w:p>
        </w:tc>
        <w:tc>
          <w:tcPr>
            <w:tcW w:w="669" w:type="dxa"/>
            <w:tcBorders>
              <w:top w:val="dotted" w:sz="4" w:space="0" w:color="auto"/>
              <w:left w:val="nil"/>
              <w:bottom w:val="single" w:sz="4" w:space="0" w:color="auto"/>
            </w:tcBorders>
            <w:shd w:val="clear" w:color="auto" w:fill="auto"/>
            <w:tcMar>
              <w:left w:w="0" w:type="dxa"/>
              <w:right w:w="0" w:type="dxa"/>
            </w:tcMar>
            <w:vAlign w:val="center"/>
          </w:tcPr>
          <w:p w14:paraId="47A01E30" w14:textId="77777777" w:rsidR="000B3911" w:rsidRPr="008817D8" w:rsidRDefault="000B3911" w:rsidP="000B3911">
            <w:pPr>
              <w:jc w:val="right"/>
              <w:rPr>
                <w:rFonts w:asciiTheme="majorEastAsia" w:eastAsiaTheme="majorEastAsia" w:hAnsiTheme="majorEastAsia" w:cs="ＭＳ Ｐゴシック"/>
                <w:sz w:val="20"/>
                <w:szCs w:val="20"/>
              </w:rPr>
            </w:pPr>
          </w:p>
        </w:tc>
      </w:tr>
    </w:tbl>
    <w:p w14:paraId="4599E6BF" w14:textId="77777777" w:rsidR="00362211" w:rsidRDefault="00362211" w:rsidP="00194285">
      <w:pPr>
        <w:pStyle w:val="13"/>
        <w:rPr>
          <w:rStyle w:val="a5"/>
        </w:rPr>
      </w:pPr>
    </w:p>
    <w:p w14:paraId="499FF3D8" w14:textId="381629C3" w:rsidR="000C106D" w:rsidRPr="00727509" w:rsidRDefault="000C106D" w:rsidP="000C106D">
      <w:pPr>
        <w:pStyle w:val="110"/>
        <w:pageBreakBefore/>
        <w:rPr>
          <w:sz w:val="38"/>
          <w:szCs w:val="38"/>
        </w:rPr>
      </w:pPr>
      <w:bookmarkStart w:id="79" w:name="_Toc57623514"/>
      <w:bookmarkStart w:id="80" w:name="_Toc497932149"/>
      <w:bookmarkStart w:id="81" w:name="_Toc507003200"/>
      <w:r w:rsidRPr="00D8168C">
        <w:rPr>
          <w:rFonts w:hint="eastAsia"/>
          <w:sz w:val="38"/>
          <w:szCs w:val="38"/>
        </w:rPr>
        <w:lastRenderedPageBreak/>
        <w:t>第２章</w:t>
      </w:r>
      <w:r w:rsidRPr="00727509">
        <w:rPr>
          <w:rFonts w:hint="eastAsia"/>
          <w:sz w:val="38"/>
          <w:szCs w:val="38"/>
        </w:rPr>
        <w:t xml:space="preserve">　</w:t>
      </w:r>
      <w:r w:rsidRPr="000C106D">
        <w:rPr>
          <w:rFonts w:hint="eastAsia"/>
          <w:sz w:val="38"/>
          <w:szCs w:val="38"/>
        </w:rPr>
        <w:t>計画の方向性と目標</w:t>
      </w:r>
      <w:bookmarkEnd w:id="79"/>
    </w:p>
    <w:p w14:paraId="4423F18D" w14:textId="776E6DD2" w:rsidR="003F5CC5" w:rsidRPr="00D8168C" w:rsidRDefault="005441A7" w:rsidP="003F5CC5">
      <w:pPr>
        <w:pStyle w:val="12"/>
      </w:pPr>
      <w:bookmarkStart w:id="82" w:name="_Toc57623515"/>
      <w:r w:rsidRPr="00D8168C">
        <w:rPr>
          <w:rFonts w:hint="eastAsia"/>
        </w:rPr>
        <w:t>１</w:t>
      </w:r>
      <w:r w:rsidR="003F5CC5" w:rsidRPr="00D8168C">
        <w:rPr>
          <w:rFonts w:hint="eastAsia"/>
        </w:rPr>
        <w:t xml:space="preserve">　計画の方向性</w:t>
      </w:r>
      <w:bookmarkEnd w:id="80"/>
      <w:bookmarkEnd w:id="81"/>
      <w:bookmarkEnd w:id="82"/>
    </w:p>
    <w:p w14:paraId="31F6746F" w14:textId="77777777" w:rsidR="003F5CC5" w:rsidRPr="00373CA9" w:rsidRDefault="003F5CC5" w:rsidP="003F5CC5">
      <w:pPr>
        <w:pStyle w:val="a6"/>
      </w:pPr>
      <w:r w:rsidRPr="00373CA9">
        <w:rPr>
          <w:rFonts w:hint="eastAsia"/>
        </w:rPr>
        <w:t>第６期木更津市障害福祉計画は、障害者総合支援法第88条に基づき策定するもので、障害福祉サービス、相談支援及び地域生活支援事業の提供体制の確保に関する計画となります。</w:t>
      </w:r>
    </w:p>
    <w:p w14:paraId="56DD815E" w14:textId="77777777" w:rsidR="003F5CC5" w:rsidRPr="00373CA9" w:rsidRDefault="003F5CC5" w:rsidP="003F5CC5">
      <w:pPr>
        <w:pStyle w:val="a6"/>
      </w:pPr>
      <w:r w:rsidRPr="00373CA9">
        <w:rPr>
          <w:rFonts w:hint="eastAsia"/>
        </w:rPr>
        <w:t>また、第２期木更津市障害児福祉計画は、児童福祉法第33条の20に基づき策定するもので、障害児通所支援及び障害児相談支援の提供体制の確保に関する計画となります。</w:t>
      </w:r>
    </w:p>
    <w:p w14:paraId="0AB8D216" w14:textId="77777777" w:rsidR="003F5CC5" w:rsidRPr="00373CA9" w:rsidRDefault="003F5CC5" w:rsidP="003F5CC5">
      <w:pPr>
        <w:pStyle w:val="a6"/>
      </w:pPr>
      <w:r w:rsidRPr="00373CA9">
        <w:rPr>
          <w:rFonts w:hint="eastAsia"/>
        </w:rPr>
        <w:t>本計画の策定にあたっては、障害者基本法における基本的理念及び木更津市障害者計画における基本目標である「自立と、共に支え合うまち・きさらづ」を踏まえつつ、次の５項目を基本的な方向性として掲げ、その推進を図ります。</w:t>
      </w:r>
    </w:p>
    <w:p w14:paraId="6F604EC9" w14:textId="77777777" w:rsidR="003F5CC5" w:rsidRPr="00373CA9" w:rsidRDefault="003F5CC5" w:rsidP="003F5CC5">
      <w:pPr>
        <w:pStyle w:val="13"/>
      </w:pPr>
      <w:r w:rsidRPr="00373CA9">
        <w:rPr>
          <w:rFonts w:hint="eastAsia"/>
        </w:rPr>
        <w:t>（１）障がいのある人等の自己決定の尊重と意思決定の支援</w:t>
      </w:r>
    </w:p>
    <w:p w14:paraId="5CBB6915" w14:textId="77777777" w:rsidR="003F5CC5" w:rsidRPr="00373CA9" w:rsidRDefault="003F5CC5" w:rsidP="003F5CC5">
      <w:pPr>
        <w:pStyle w:val="23"/>
      </w:pPr>
      <w:r w:rsidRPr="00373CA9">
        <w:rPr>
          <w:rFonts w:hint="eastAsia"/>
        </w:rPr>
        <w:t>「障がいのある人もない人も、共に暮らせる地域をつくる」という考え方に基づき、障がいの種別や程度を問わず、障がいのある人が自分の住みたい場所に住み、必要とする障害福祉サービスやその他の支援を受けながら、自立と社会参加が実現できるよう、自己決定と自己選択を尊重するとともに、意思決定の支援（判断の根拠となる情報や考え方の提供、意思決定の表明への支援）に配慮します。</w:t>
      </w:r>
    </w:p>
    <w:p w14:paraId="1CBB3268" w14:textId="77777777" w:rsidR="003F5CC5" w:rsidRPr="00373CA9" w:rsidRDefault="003F5CC5" w:rsidP="003F5CC5">
      <w:pPr>
        <w:pStyle w:val="13"/>
      </w:pPr>
      <w:r w:rsidRPr="00373CA9">
        <w:rPr>
          <w:rFonts w:hint="eastAsia"/>
        </w:rPr>
        <w:t>（２）市を基本とした身近な実施主体と障がい種別によらない一元的な障害福祉サービスの実施等</w:t>
      </w:r>
    </w:p>
    <w:p w14:paraId="54898936" w14:textId="77777777" w:rsidR="003F5CC5" w:rsidRPr="00635C92" w:rsidRDefault="003F5CC5" w:rsidP="003F5CC5">
      <w:pPr>
        <w:pStyle w:val="23"/>
      </w:pPr>
      <w:r w:rsidRPr="00635C92">
        <w:rPr>
          <w:rFonts w:hint="eastAsia"/>
        </w:rPr>
        <w:t>障がいのある人がその種別にかかわらず、必要な障害福祉サービスを利用することができるよう、市を実施主体の基本として、サービスの提供基盤の充実を図ります。</w:t>
      </w:r>
    </w:p>
    <w:p w14:paraId="3B61B6C2" w14:textId="77777777" w:rsidR="003F5CC5" w:rsidRDefault="003F5CC5" w:rsidP="003F5CC5">
      <w:pPr>
        <w:pStyle w:val="23"/>
      </w:pPr>
      <w:r w:rsidRPr="00635C92">
        <w:rPr>
          <w:rFonts w:hint="eastAsia"/>
        </w:rPr>
        <w:t>また、発達障がいのある人及び高次脳機能障が</w:t>
      </w:r>
      <w:r w:rsidRPr="002D1D4B">
        <w:rPr>
          <w:rFonts w:hint="eastAsia"/>
        </w:rPr>
        <w:t>い</w:t>
      </w:r>
      <w:r w:rsidRPr="00E05AE4">
        <w:rPr>
          <w:rFonts w:hint="eastAsia"/>
          <w:vertAlign w:val="superscript"/>
        </w:rPr>
        <w:t>※</w:t>
      </w:r>
      <w:r w:rsidRPr="009D5293">
        <w:rPr>
          <w:rFonts w:hint="eastAsia"/>
        </w:rPr>
        <w:t>の</w:t>
      </w:r>
      <w:r w:rsidRPr="00635C92">
        <w:rPr>
          <w:rFonts w:hint="eastAsia"/>
        </w:rPr>
        <w:t>ある人については、従来から精神障がいのある人に含まれるものとして障害者総合支援法に基づく給付の対象となっているところ</w:t>
      </w:r>
      <w:r>
        <w:rPr>
          <w:rFonts w:hint="eastAsia"/>
        </w:rPr>
        <w:t>であり、引き続きその旨の周知を図ります。</w:t>
      </w:r>
    </w:p>
    <w:p w14:paraId="2EACF7A9" w14:textId="0C8F21D3" w:rsidR="003F5CC5" w:rsidRDefault="003F5CC5" w:rsidP="003F5CC5">
      <w:pPr>
        <w:pStyle w:val="23"/>
      </w:pPr>
      <w:r>
        <w:rPr>
          <w:rFonts w:hint="eastAsia"/>
        </w:rPr>
        <w:t>さらに、難病患者等についても、引き続き障害者総合支援法に基づく給付の対象となっている旨の周知を図り、難病患者等本人に対して必要な情報提供</w:t>
      </w:r>
      <w:r w:rsidRPr="00635C92">
        <w:rPr>
          <w:rFonts w:hint="eastAsia"/>
        </w:rPr>
        <w:t>を行うなどの取組により、障害福祉サービスの活用が促されるように努め</w:t>
      </w:r>
      <w:r w:rsidRPr="00373CA9">
        <w:rPr>
          <w:rFonts w:hint="eastAsia"/>
        </w:rPr>
        <w:t>ます。</w:t>
      </w:r>
    </w:p>
    <w:p w14:paraId="6A115725" w14:textId="364908D3" w:rsidR="00D5445F" w:rsidRDefault="00D5445F" w:rsidP="00D5445F">
      <w:pPr>
        <w:pStyle w:val="23"/>
        <w:ind w:leftChars="0" w:left="0" w:firstLineChars="0" w:firstLine="0"/>
      </w:pPr>
    </w:p>
    <w:p w14:paraId="2AE44D16" w14:textId="5C33DAC1" w:rsidR="00D5445F" w:rsidRDefault="00D5445F" w:rsidP="00D5445F">
      <w:pPr>
        <w:pStyle w:val="23"/>
        <w:ind w:leftChars="0" w:left="0" w:firstLineChars="0" w:firstLine="0"/>
      </w:pPr>
    </w:p>
    <w:p w14:paraId="4C5C10FA" w14:textId="0304321F" w:rsidR="00D5445F" w:rsidRDefault="00D5445F" w:rsidP="00D5445F">
      <w:pPr>
        <w:pStyle w:val="23"/>
        <w:ind w:leftChars="0" w:left="0" w:firstLineChars="0" w:firstLine="0"/>
      </w:pPr>
    </w:p>
    <w:p w14:paraId="530386EF" w14:textId="77777777" w:rsidR="00D5445F" w:rsidRDefault="00D5445F" w:rsidP="00D5445F">
      <w:pPr>
        <w:pStyle w:val="23"/>
        <w:ind w:leftChars="0" w:left="0" w:firstLineChars="0" w:firstLine="0"/>
      </w:pPr>
    </w:p>
    <w:p w14:paraId="01263420" w14:textId="06A43C20" w:rsidR="00D5445F" w:rsidRPr="006532E3" w:rsidRDefault="00D5445F" w:rsidP="00D5445F">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96992" behindDoc="0" locked="0" layoutInCell="1" allowOverlap="1" wp14:anchorId="719FE2FE" wp14:editId="5BB0F6F7">
                <wp:simplePos x="0" y="0"/>
                <wp:positionH relativeFrom="column">
                  <wp:posOffset>108585</wp:posOffset>
                </wp:positionH>
                <wp:positionV relativeFrom="paragraph">
                  <wp:posOffset>15240</wp:posOffset>
                </wp:positionV>
                <wp:extent cx="6076950" cy="0"/>
                <wp:effectExtent l="0" t="0" r="0" b="0"/>
                <wp:wrapNone/>
                <wp:docPr id="46" name="直線コネクタ 4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CC73C" id="直線コネクタ 46" o:spid="_x0000_s1026" style="position:absolute;left:0;text-align:left;z-index:251796992;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z45QEAAPkDAAAOAAAAZHJzL2Uyb0RvYy54bWysU81uEzEQvlfiHSzfyW4qCGWVTQ+tygVB&#10;ROEBXO84a+E/2Sa7uYYzLwAPwaGVOPIwOfQ1GHuTTQUIIcRldscz3zfzjcfz814rsgYfpDU1nU5K&#10;SsBw20izqum7t1ePzygJkZmGKWugphsI9Hzx6GTeuQpObWtVA54giQlV52raxuiqogi8Bc3CxDow&#10;GBTWaxbR9aui8axDdq2K07KcFZ31jfOWQwh4ejkE6SLzCwE8vhYiQCSqpthbzNZne5NssZizauWZ&#10;ayXft8H+oQvNpMGiI9Uli4x88PIXKi25t8GKOOFWF1YIySFrQDXT8ic11y1zkLXgcIIbxxT+Hy1/&#10;tV56IpuaPplRYpjGO7r/cnf/7fNue7v7+Gm3/brbficYxEl1LlQIuDBLv/eCW/okuxdepy8KIn2e&#10;7macLvSRcDyclc9mz5/iJfBDrDgCnQ/xBVhN0k9NlTRJOKvY+mWIWAxTDynpWJlkg1WyuZJKZSet&#10;DFwoT9YMLzv209Qy4h5koZeQRRIytJ7/4kbBwPoGBA4Dm53m6nkNj5zN+wOnMpiZIAKrj6Dyz6B9&#10;boJBXs2/BY7ZuaI1cQRqaaz/XdWjfDHkH1QPWpPsG9ts8kXmceB+5Wnt30Ja4Id+hh9f7OIHAA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BMsYz4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高次脳機能障がい</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2484F">
        <w:rPr>
          <w:rFonts w:asciiTheme="minorEastAsia" w:eastAsiaTheme="minorEastAsia" w:hAnsiTheme="minorEastAsia"/>
          <w:sz w:val="18"/>
          <w:szCs w:val="18"/>
        </w:rPr>
        <w:t>21</w:t>
      </w:r>
      <w:r w:rsidRPr="006532E3">
        <w:rPr>
          <w:rFonts w:asciiTheme="minorEastAsia" w:eastAsiaTheme="minorEastAsia" w:hAnsiTheme="minorEastAsia" w:hint="eastAsia"/>
          <w:sz w:val="18"/>
          <w:szCs w:val="18"/>
        </w:rPr>
        <w:t>を参照</w:t>
      </w:r>
    </w:p>
    <w:p w14:paraId="3CA5D74D" w14:textId="77777777" w:rsidR="003F5CC5" w:rsidRPr="00635C92" w:rsidRDefault="003F5CC5" w:rsidP="003F5CC5">
      <w:pPr>
        <w:pStyle w:val="13"/>
        <w:pageBreakBefore/>
      </w:pPr>
      <w:r w:rsidRPr="00635C92">
        <w:rPr>
          <w:rFonts w:hint="eastAsia"/>
        </w:rPr>
        <w:lastRenderedPageBreak/>
        <w:t>（３）地域における生活の維持・継続、就労支援・就労定着等の課題に対応したサービス提供体制の整備</w:t>
      </w:r>
    </w:p>
    <w:p w14:paraId="414174B2" w14:textId="77777777" w:rsidR="003F5CC5" w:rsidRPr="00635C92" w:rsidRDefault="003F5CC5" w:rsidP="003F5CC5">
      <w:pPr>
        <w:pStyle w:val="23"/>
      </w:pPr>
      <w:r w:rsidRPr="00635C92">
        <w:rPr>
          <w:rFonts w:hint="eastAsia"/>
        </w:rPr>
        <w:t>障がいのある人の自立と社会参加を支援する観点から、入院や入所からの地域生活への移行、地域生活の継続の支援、就労支援といった課題に対応したサービス提供体制を整え、障がいのある人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ます。</w:t>
      </w:r>
    </w:p>
    <w:p w14:paraId="0726B4B2" w14:textId="77777777" w:rsidR="003F5CC5" w:rsidRPr="00635C92" w:rsidRDefault="003F5CC5" w:rsidP="003F5CC5">
      <w:pPr>
        <w:pStyle w:val="13"/>
      </w:pPr>
      <w:r w:rsidRPr="00635C92">
        <w:rPr>
          <w:rFonts w:hint="eastAsia"/>
        </w:rPr>
        <w:t>（４）地域共生社会の実現に向けた取組</w:t>
      </w:r>
    </w:p>
    <w:p w14:paraId="72EED6F2" w14:textId="77777777" w:rsidR="003F5CC5" w:rsidRPr="00635C92" w:rsidRDefault="003F5CC5" w:rsidP="003F5CC5">
      <w:pPr>
        <w:pStyle w:val="23"/>
      </w:pPr>
      <w:r w:rsidRPr="00635C92">
        <w:rPr>
          <w:rFonts w:hint="eastAsia"/>
        </w:rPr>
        <w:t>地域のあらゆる住民が、「支え手」と「受け手」に分かれるのではなく、地域、暮らし、生きがいを共につくり、高め合うことができる地域共生社</w:t>
      </w:r>
      <w:r w:rsidRPr="00806D4F">
        <w:rPr>
          <w:rFonts w:hint="eastAsia"/>
        </w:rPr>
        <w:t>会</w:t>
      </w:r>
      <w:r w:rsidRPr="00E05AE4">
        <w:rPr>
          <w:rFonts w:hint="eastAsia"/>
          <w:vertAlign w:val="superscript"/>
        </w:rPr>
        <w:t>※</w:t>
      </w:r>
      <w:r w:rsidRPr="00635C92">
        <w:rPr>
          <w:rFonts w:hint="eastAsia"/>
        </w:rPr>
        <w:t>の実現に向け、次のような取組等を計画的に推進します。</w:t>
      </w:r>
    </w:p>
    <w:p w14:paraId="3F5EB529" w14:textId="533AF5CB" w:rsidR="004C03C0" w:rsidRPr="00635C92" w:rsidRDefault="004C03C0" w:rsidP="004C03C0">
      <w:pPr>
        <w:ind w:leftChars="200" w:left="763" w:hangingChars="100" w:hanging="261"/>
        <w:rPr>
          <w:sz w:val="23"/>
          <w:szCs w:val="23"/>
        </w:rPr>
      </w:pPr>
      <w:r>
        <w:rPr>
          <w:rFonts w:hint="eastAsia"/>
          <w:sz w:val="23"/>
          <w:szCs w:val="23"/>
        </w:rPr>
        <w:t>①</w:t>
      </w:r>
      <w:r w:rsidRPr="00635C92">
        <w:rPr>
          <w:rFonts w:hint="eastAsia"/>
          <w:sz w:val="23"/>
          <w:szCs w:val="23"/>
        </w:rPr>
        <w:t xml:space="preserve">　地域住民が主体的に地域づくりに取り組むための仕組みづくり</w:t>
      </w:r>
    </w:p>
    <w:p w14:paraId="0400F3C6" w14:textId="77777777" w:rsidR="003F5CC5" w:rsidRPr="00635C92" w:rsidRDefault="003F5CC5" w:rsidP="003F5CC5">
      <w:pPr>
        <w:ind w:leftChars="200" w:left="763" w:hangingChars="100" w:hanging="261"/>
        <w:rPr>
          <w:sz w:val="23"/>
          <w:szCs w:val="23"/>
        </w:rPr>
      </w:pPr>
      <w:r w:rsidRPr="00635C92">
        <w:rPr>
          <w:rFonts w:hint="eastAsia"/>
          <w:sz w:val="23"/>
          <w:szCs w:val="23"/>
        </w:rPr>
        <w:t>②　地域の実情に応じた、制度の縦割りを超えた柔軟なサービスの確保等に係る取組</w:t>
      </w:r>
    </w:p>
    <w:p w14:paraId="3394B312" w14:textId="77777777" w:rsidR="003F5CC5" w:rsidRPr="00635C92" w:rsidRDefault="003F5CC5" w:rsidP="003F5CC5">
      <w:pPr>
        <w:ind w:leftChars="200" w:left="763" w:hangingChars="100" w:hanging="261"/>
        <w:rPr>
          <w:sz w:val="23"/>
          <w:szCs w:val="23"/>
        </w:rPr>
      </w:pPr>
      <w:r w:rsidRPr="00635C92">
        <w:rPr>
          <w:rFonts w:hint="eastAsia"/>
          <w:sz w:val="23"/>
          <w:szCs w:val="23"/>
        </w:rPr>
        <w:t>③　人工呼吸器を装着している障がいのある子どもその他の日常生活を営むために医療を要する状態にある障がいのある子ども（医療的ケア児）が保健</w:t>
      </w:r>
      <w:r w:rsidRPr="009D5293">
        <w:rPr>
          <w:rFonts w:hint="eastAsia"/>
          <w:sz w:val="23"/>
          <w:szCs w:val="23"/>
        </w:rPr>
        <w:t>・</w:t>
      </w:r>
      <w:r w:rsidRPr="00635C92">
        <w:rPr>
          <w:rFonts w:hint="eastAsia"/>
          <w:sz w:val="23"/>
          <w:szCs w:val="23"/>
        </w:rPr>
        <w:t>医療</w:t>
      </w:r>
      <w:r w:rsidRPr="009D5293">
        <w:rPr>
          <w:rFonts w:hint="eastAsia"/>
          <w:sz w:val="23"/>
          <w:szCs w:val="23"/>
        </w:rPr>
        <w:t>・</w:t>
      </w:r>
      <w:r w:rsidRPr="00635C92">
        <w:rPr>
          <w:rFonts w:hint="eastAsia"/>
          <w:sz w:val="23"/>
          <w:szCs w:val="23"/>
        </w:rPr>
        <w:t>福祉</w:t>
      </w:r>
      <w:r w:rsidRPr="009D5293">
        <w:rPr>
          <w:rFonts w:hint="eastAsia"/>
          <w:sz w:val="23"/>
          <w:szCs w:val="23"/>
        </w:rPr>
        <w:t>・</w:t>
      </w:r>
      <w:r w:rsidRPr="00635C92">
        <w:rPr>
          <w:rFonts w:hint="eastAsia"/>
          <w:sz w:val="23"/>
          <w:szCs w:val="23"/>
        </w:rPr>
        <w:t>保育</w:t>
      </w:r>
      <w:r w:rsidRPr="009D5293">
        <w:rPr>
          <w:rFonts w:hint="eastAsia"/>
          <w:sz w:val="23"/>
          <w:szCs w:val="23"/>
        </w:rPr>
        <w:t>・</w:t>
      </w:r>
      <w:r w:rsidRPr="00635C92">
        <w:rPr>
          <w:rFonts w:hint="eastAsia"/>
          <w:sz w:val="23"/>
          <w:szCs w:val="23"/>
        </w:rPr>
        <w:t>教育等の支援を円滑に受けられるようにするなど、専門的な支援を要する者に対して、各関連分野が共通の理解に基づき協働する包括的な支援体制の構築</w:t>
      </w:r>
    </w:p>
    <w:p w14:paraId="6AA67F98" w14:textId="77777777" w:rsidR="003F5CC5" w:rsidRPr="00635C92" w:rsidRDefault="003F5CC5" w:rsidP="003F5CC5">
      <w:pPr>
        <w:pStyle w:val="13"/>
      </w:pPr>
      <w:r w:rsidRPr="00635C92">
        <w:rPr>
          <w:rFonts w:hint="eastAsia"/>
        </w:rPr>
        <w:t>（５）障がいのある子どもの健やかな育成のための発達支援</w:t>
      </w:r>
    </w:p>
    <w:p w14:paraId="1079E40E" w14:textId="77777777" w:rsidR="003F5CC5" w:rsidRPr="00D8168C" w:rsidRDefault="003F5CC5" w:rsidP="003F5CC5">
      <w:pPr>
        <w:pStyle w:val="23"/>
      </w:pPr>
      <w:r w:rsidRPr="00635C92">
        <w:rPr>
          <w:rFonts w:hint="eastAsia"/>
        </w:rPr>
        <w:t>障がいのある子ども及びその家族に対し、障がいの疑いがある段階から身近な地域で支援できるように、児童発達支援センターを中心とした地域支援体制の構築ととも</w:t>
      </w:r>
      <w:r>
        <w:rPr>
          <w:rFonts w:hint="eastAsia"/>
        </w:rPr>
        <w:t>に、ライフステージに応じた切れ目のない支援と保健・医</w:t>
      </w:r>
      <w:r w:rsidRPr="00373CA9">
        <w:rPr>
          <w:rFonts w:hint="eastAsia"/>
        </w:rPr>
        <w:t>療・福祉・教育・就労支援等と連携した支援を提供する体制の構築を図ります。</w:t>
      </w:r>
    </w:p>
    <w:p w14:paraId="2F2EADE6" w14:textId="1F6E984A" w:rsidR="003F5CC5" w:rsidRPr="00373CA9" w:rsidRDefault="003F5CC5" w:rsidP="003F5CC5">
      <w:pPr>
        <w:pStyle w:val="23"/>
      </w:pPr>
      <w:r w:rsidRPr="00D8168C">
        <w:rPr>
          <w:rFonts w:hint="eastAsia"/>
        </w:rPr>
        <w:t>また、障</w:t>
      </w:r>
      <w:r w:rsidR="000C106D" w:rsidRPr="00D8168C">
        <w:rPr>
          <w:rFonts w:hint="eastAsia"/>
        </w:rPr>
        <w:t>がい</w:t>
      </w:r>
      <w:r w:rsidRPr="00D8168C">
        <w:rPr>
          <w:rFonts w:hint="eastAsia"/>
        </w:rPr>
        <w:t>の有無にかかわらず、全ての児童が共に成長できるよう、障</w:t>
      </w:r>
      <w:r w:rsidR="000C106D" w:rsidRPr="00D8168C">
        <w:rPr>
          <w:rFonts w:hint="eastAsia"/>
        </w:rPr>
        <w:t>がい</w:t>
      </w:r>
      <w:r w:rsidRPr="00D8168C">
        <w:rPr>
          <w:rFonts w:hint="eastAsia"/>
        </w:rPr>
        <w:t>のある子どもの障害児支援の利用を通じて地域の保育、教育等の支援が受けられるようにするこ</w:t>
      </w:r>
      <w:r w:rsidRPr="00373CA9">
        <w:rPr>
          <w:rFonts w:hint="eastAsia"/>
        </w:rPr>
        <w:t>とで、地域社会への参加や包容（インクルージョン）を推進します。</w:t>
      </w:r>
    </w:p>
    <w:p w14:paraId="09202270" w14:textId="2E4B10FD" w:rsidR="00D5445F" w:rsidRDefault="00D5445F" w:rsidP="003F5CC5">
      <w:pPr>
        <w:pStyle w:val="23"/>
      </w:pPr>
    </w:p>
    <w:p w14:paraId="10D77748" w14:textId="77CA114C" w:rsidR="00D5445F" w:rsidRDefault="00D5445F" w:rsidP="003F5CC5">
      <w:pPr>
        <w:pStyle w:val="23"/>
      </w:pPr>
    </w:p>
    <w:p w14:paraId="1E067E3C" w14:textId="7A25844F" w:rsidR="00D5445F" w:rsidRDefault="00D5445F" w:rsidP="003F5CC5">
      <w:pPr>
        <w:pStyle w:val="23"/>
      </w:pPr>
    </w:p>
    <w:p w14:paraId="52A7C33F" w14:textId="77777777" w:rsidR="00D5445F" w:rsidRDefault="00D5445F" w:rsidP="003F5CC5">
      <w:pPr>
        <w:pStyle w:val="23"/>
      </w:pPr>
    </w:p>
    <w:p w14:paraId="179FA541" w14:textId="62935B75" w:rsidR="00D5445F" w:rsidRDefault="00D5445F" w:rsidP="003F5CC5">
      <w:pPr>
        <w:pStyle w:val="23"/>
      </w:pPr>
    </w:p>
    <w:p w14:paraId="4A287979" w14:textId="41ECF3FE" w:rsidR="00D5445F" w:rsidRPr="006532E3" w:rsidRDefault="00D5445F" w:rsidP="00D5445F">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799040" behindDoc="0" locked="0" layoutInCell="1" allowOverlap="1" wp14:anchorId="15785F21" wp14:editId="2EFF40E4">
                <wp:simplePos x="0" y="0"/>
                <wp:positionH relativeFrom="column">
                  <wp:posOffset>108585</wp:posOffset>
                </wp:positionH>
                <wp:positionV relativeFrom="paragraph">
                  <wp:posOffset>15240</wp:posOffset>
                </wp:positionV>
                <wp:extent cx="6076950" cy="0"/>
                <wp:effectExtent l="0" t="0" r="0" b="0"/>
                <wp:wrapNone/>
                <wp:docPr id="51" name="直線コネクタ 51"/>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046E7" id="直線コネクタ 51" o:spid="_x0000_s1026" style="position:absolute;left:0;text-align:left;z-index:251799040;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F95AEAAPkDAAAOAAAAZHJzL2Uyb0RvYy54bWysU81uEzEQviPxDpbvZDeVGmCVTQ+t2guC&#10;iJ8HcL3jrFX/yXazm2s48wLwEBxA6pGHyaGvwdibbCpACKFeZnc8830z33g8P+u1ImvwQVpT0+mk&#10;pAQMt400q5p+eH/57AUlITLTMGUN1HQDgZ4tnj6Zd66CE9ta1YAnSGJC1bmatjG6qigCb0GzMLEO&#10;DAaF9ZpFdP2qaDzrkF2r4qQsZ0VnfeO85RACnl4MQbrI/EIAj2+ECBCJqin2FrP12V4nWyzmrFp5&#10;5lrJ922w/+hCM2mw6Eh1wSIjt17+RqUl9zZYESfc6sIKITlkDahmWv6i5l3LHGQtOJzgxjGFx6Pl&#10;r9dLT2RT09MpJYZpvKP7L9/v7z7vtt92Hz/ttl932x8EgzipzoUKAedm6fdecEufZPfC6/RFQaTP&#10;092M04U+Eo6Hs/L57OUpXgI/xIoj0PkQr8Bqkn5qqqRJwlnF1q9CxGKYekhJx8okG6ySzaVUKjtp&#10;ZeBcebJmeNmxzy0j7kEWeglZJCFD6/kvbhQMrG9B4DCw2WmuntfwyNncHDiVwcwEEVh9BJV/B+1z&#10;Ewzyav4rcMzOFa2JI1BLY/2fqh7liyH/oHrQmmRf22aTLzKPA/crT3n/FtICP/Qz/PhiFz8BAAD/&#10;/wMAUEsDBBQABgAIAAAAIQDBu0/22QAAAAYBAAAPAAAAZHJzL2Rvd25yZXYueG1sTI7BTsMwEETv&#10;SPyDtUjcqNMqakuIUyEEF8QloQe4ufE2jojXaew04e9ZuNDj04xmXr6bXSfOOITWk4LlIgGBVHvT&#10;UqNg//5ytwURoiajO0+o4BsD7Irrq1xnxk9U4rmKjeARCplWYGPsMylDbdHpsPA9EmdHPzgdGYdG&#10;mkFPPO46uUqStXS6JX6wuscni/VXNToFr6e3sE/X5XP5cdpW0+dxtI1HpW5v5scHEBHn+F+GX31W&#10;h4KdDn4kE0THvFlyU8EqBcHx/SZlPvyxLHJ5qV/8AAAA//8DAFBLAQItABQABgAIAAAAIQC2gziS&#10;/gAAAOEBAAATAAAAAAAAAAAAAAAAAAAAAABbQ29udGVudF9UeXBlc10ueG1sUEsBAi0AFAAGAAgA&#10;AAAhADj9If/WAAAAlAEAAAsAAAAAAAAAAAAAAAAALwEAAF9yZWxzLy5yZWxzUEsBAi0AFAAGAAgA&#10;AAAhAPEfsX3kAQAA+QMAAA4AAAAAAAAAAAAAAAAALgIAAGRycy9lMm9Eb2MueG1sUEsBAi0AFAAG&#10;AAgAAAAhAMG7T/bZAAAABgEAAA8AAAAAAAAAAAAAAAAAPgQAAGRycy9kb3ducmV2LnhtbFBLBQYA&#10;AAAABAAEAPMAAABEBQAAAAA=&#10;" strokecolor="black [3213]"/>
            </w:pict>
          </mc:Fallback>
        </mc:AlternateContent>
      </w:r>
      <w:r w:rsidRPr="006532E3">
        <w:rPr>
          <w:rFonts w:asciiTheme="minorEastAsia" w:eastAsiaTheme="minorEastAsia" w:hAnsiTheme="minorEastAsia" w:hint="eastAsia"/>
          <w:noProof/>
          <w:sz w:val="18"/>
          <w:szCs w:val="18"/>
        </w:rPr>
        <w:t>地域共生社会</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2484F">
        <w:rPr>
          <w:rFonts w:asciiTheme="minorEastAsia" w:eastAsiaTheme="minorEastAsia" w:hAnsiTheme="minorEastAsia"/>
          <w:sz w:val="18"/>
          <w:szCs w:val="18"/>
        </w:rPr>
        <w:t>2</w:t>
      </w:r>
      <w:r w:rsidRPr="006532E3">
        <w:rPr>
          <w:rFonts w:asciiTheme="minorEastAsia" w:eastAsiaTheme="minorEastAsia" w:hAnsiTheme="minorEastAsia" w:hint="eastAsia"/>
          <w:sz w:val="18"/>
          <w:szCs w:val="18"/>
        </w:rPr>
        <w:t>を参照</w:t>
      </w:r>
    </w:p>
    <w:p w14:paraId="1146A282" w14:textId="0C3A1D6C" w:rsidR="003F5CC5" w:rsidRPr="00D8168C" w:rsidRDefault="000C106D" w:rsidP="003F5CC5">
      <w:pPr>
        <w:pStyle w:val="12"/>
        <w:pageBreakBefore/>
      </w:pPr>
      <w:bookmarkStart w:id="83" w:name="_Toc497932150"/>
      <w:bookmarkStart w:id="84" w:name="_Toc507003201"/>
      <w:bookmarkStart w:id="85" w:name="_Toc57623516"/>
      <w:r w:rsidRPr="00D8168C">
        <w:rPr>
          <w:rFonts w:hint="eastAsia"/>
        </w:rPr>
        <w:lastRenderedPageBreak/>
        <w:t>２</w:t>
      </w:r>
      <w:r w:rsidR="003F5CC5" w:rsidRPr="00D8168C">
        <w:rPr>
          <w:rFonts w:hint="eastAsia"/>
        </w:rPr>
        <w:t xml:space="preserve">　国の指針に基づく本市の目標</w:t>
      </w:r>
      <w:bookmarkEnd w:id="83"/>
      <w:bookmarkEnd w:id="84"/>
      <w:bookmarkEnd w:id="85"/>
    </w:p>
    <w:p w14:paraId="5DD513F1" w14:textId="77777777" w:rsidR="003F5CC5" w:rsidRPr="00D8168C" w:rsidRDefault="003F5CC5" w:rsidP="003F5CC5">
      <w:pPr>
        <w:pStyle w:val="a6"/>
      </w:pPr>
      <w:r w:rsidRPr="00D8168C">
        <w:rPr>
          <w:rFonts w:hint="eastAsia"/>
        </w:rPr>
        <w:t>上記１の方向性を踏まえ、国の「基本指針」に即して今次の計画期間（令和３年～５年度）における成果目標を次のとおり設定し、その成果目標を達成するための活動指標（個別サービスの見込み量等）を定めます。</w:t>
      </w:r>
    </w:p>
    <w:p w14:paraId="526ADFAA" w14:textId="77777777" w:rsidR="003F5CC5" w:rsidRPr="00D8168C" w:rsidRDefault="003F5CC5" w:rsidP="003F5CC5">
      <w:pPr>
        <w:pStyle w:val="13"/>
      </w:pPr>
      <w:r w:rsidRPr="00D8168C">
        <w:rPr>
          <w:rFonts w:hint="eastAsia"/>
        </w:rPr>
        <w:t>（１）福祉施設の入所者の地域生活への移行</w:t>
      </w:r>
    </w:p>
    <w:p w14:paraId="691351CD"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89"/>
      </w:tblGrid>
      <w:tr w:rsidR="003F5CC5" w:rsidRPr="00635C92" w14:paraId="247F0701" w14:textId="77777777" w:rsidTr="003F5CC5">
        <w:trPr>
          <w:jc w:val="center"/>
        </w:trPr>
        <w:tc>
          <w:tcPr>
            <w:tcW w:w="9189" w:type="dxa"/>
            <w:tcBorders>
              <w:top w:val="single" w:sz="4" w:space="0" w:color="auto"/>
              <w:left w:val="single" w:sz="4" w:space="0" w:color="auto"/>
              <w:bottom w:val="single" w:sz="4" w:space="0" w:color="auto"/>
              <w:right w:val="single" w:sz="4" w:space="0" w:color="auto"/>
            </w:tcBorders>
            <w:hideMark/>
          </w:tcPr>
          <w:p w14:paraId="25360588" w14:textId="4F3F2455" w:rsidR="003F5CC5" w:rsidRPr="00635C92" w:rsidRDefault="003F5CC5" w:rsidP="003F5CC5">
            <w:pPr>
              <w:ind w:left="251" w:hangingChars="100" w:hanging="251"/>
            </w:pPr>
            <w:r w:rsidRPr="00635C92">
              <w:rPr>
                <w:rFonts w:hint="eastAsia"/>
              </w:rPr>
              <w:t>○地域生活への移行を進める観</w:t>
            </w:r>
            <w:r w:rsidRPr="00373CA9">
              <w:rPr>
                <w:rFonts w:hint="eastAsia"/>
              </w:rPr>
              <w:t>点から、令和元年度末時点の施設入所者数の</w:t>
            </w:r>
            <w:r w:rsidR="004C03C0" w:rsidRPr="00373CA9">
              <w:rPr>
                <w:rFonts w:hint="eastAsia"/>
              </w:rPr>
              <w:t>６</w:t>
            </w:r>
            <w:r w:rsidRPr="00373CA9">
              <w:rPr>
                <w:rFonts w:hint="eastAsia"/>
              </w:rPr>
              <w:t>％以上が地域生活へ移行することともに、令和元年度末時点の施設入所者数から1.6％以上削減することを基本とする</w:t>
            </w:r>
            <w:r w:rsidRPr="00635C92">
              <w:rPr>
                <w:rFonts w:hint="eastAsia"/>
              </w:rPr>
              <w:t>。</w:t>
            </w:r>
          </w:p>
        </w:tc>
      </w:tr>
    </w:tbl>
    <w:p w14:paraId="383C679D" w14:textId="77777777" w:rsidR="003F5CC5" w:rsidRPr="00635C92" w:rsidRDefault="003F5CC5" w:rsidP="003F5CC5">
      <w:pPr>
        <w:pStyle w:val="14"/>
      </w:pPr>
      <w:r w:rsidRPr="00635C92">
        <w:rPr>
          <w:rFonts w:hint="eastAsia"/>
        </w:rPr>
        <w:t>①　目指す方向</w:t>
      </w:r>
    </w:p>
    <w:p w14:paraId="005FB8FF" w14:textId="77777777" w:rsidR="003F5CC5" w:rsidRPr="00635C92" w:rsidRDefault="003F5CC5" w:rsidP="003F5CC5">
      <w:pPr>
        <w:pStyle w:val="23"/>
      </w:pPr>
      <w:r w:rsidRPr="00635C92">
        <w:rPr>
          <w:rFonts w:hint="eastAsia"/>
        </w:rPr>
        <w:t>障害福祉サービスの提供は、施設入所者の希望を尊重し、求める居住支援（住まい）が提供できるよう、地域生活への移行を支援する取組を充実させることを目指します。</w:t>
      </w:r>
    </w:p>
    <w:p w14:paraId="7348C2A2" w14:textId="1C7DA88E" w:rsidR="003F5CC5" w:rsidRPr="00D8168C" w:rsidRDefault="003F5CC5" w:rsidP="00E05AE4">
      <w:pPr>
        <w:pStyle w:val="14"/>
        <w:numPr>
          <w:ilvl w:val="0"/>
          <w:numId w:val="41"/>
        </w:numPr>
        <w:ind w:leftChars="0" w:firstLineChars="0"/>
      </w:pPr>
      <w:r w:rsidRPr="00D8168C">
        <w:rPr>
          <w:rFonts w:hint="eastAsia"/>
        </w:rPr>
        <w:t xml:space="preserve">　目標設定にあたっての考え方</w:t>
      </w:r>
    </w:p>
    <w:p w14:paraId="495FC34E" w14:textId="0021B5AF" w:rsidR="003F5CC5" w:rsidRPr="00373CA9" w:rsidRDefault="003F5CC5" w:rsidP="003F5CC5">
      <w:pPr>
        <w:pStyle w:val="23"/>
      </w:pPr>
      <w:r w:rsidRPr="00D8168C">
        <w:rPr>
          <w:rFonts w:hint="eastAsia"/>
        </w:rPr>
        <w:t>本市における地域生活移行者数は、</w:t>
      </w:r>
      <w:r w:rsidR="00976F2C" w:rsidRPr="00D8168C">
        <w:rPr>
          <w:rFonts w:hint="eastAsia"/>
        </w:rPr>
        <w:t>平成</w:t>
      </w:r>
      <w:r w:rsidR="00976F2C" w:rsidRPr="00D8168C">
        <w:t>30年度の1名のみで</w:t>
      </w:r>
      <w:r w:rsidR="00976F2C" w:rsidRPr="00D8168C">
        <w:rPr>
          <w:rFonts w:hint="eastAsia"/>
        </w:rPr>
        <w:t>現在はほとんどいない状態です</w:t>
      </w:r>
      <w:r w:rsidRPr="00D8168C">
        <w:rPr>
          <w:rFonts w:hint="eastAsia"/>
        </w:rPr>
        <w:t>が、施設に入所している人は重度障</w:t>
      </w:r>
      <w:r w:rsidRPr="00EB31BD">
        <w:rPr>
          <w:rFonts w:hint="eastAsia"/>
        </w:rPr>
        <w:t>がい</w:t>
      </w:r>
      <w:r w:rsidR="00B10424" w:rsidRPr="00EB31BD">
        <w:rPr>
          <w:rFonts w:hint="eastAsia"/>
        </w:rPr>
        <w:t>があり</w:t>
      </w:r>
      <w:r w:rsidRPr="00EB31BD">
        <w:rPr>
          <w:rFonts w:hint="eastAsia"/>
        </w:rPr>
        <w:t>、自宅で介</w:t>
      </w:r>
      <w:r w:rsidRPr="00D8168C">
        <w:rPr>
          <w:rFonts w:hint="eastAsia"/>
        </w:rPr>
        <w:t>護することが困難な人が多く、また、新規の施設入所者数の増加により令和元</w:t>
      </w:r>
      <w:r w:rsidRPr="00373CA9">
        <w:rPr>
          <w:rFonts w:hint="eastAsia"/>
        </w:rPr>
        <w:t>年度末における施設入所者数は</w:t>
      </w:r>
      <w:r w:rsidR="00A3428D" w:rsidRPr="00373CA9">
        <w:rPr>
          <w:rFonts w:hint="eastAsia"/>
        </w:rPr>
        <w:t>102</w:t>
      </w:r>
      <w:r w:rsidRPr="00373CA9">
        <w:rPr>
          <w:rFonts w:hint="eastAsia"/>
        </w:rPr>
        <w:t>人となっています。</w:t>
      </w:r>
    </w:p>
    <w:p w14:paraId="79D45256" w14:textId="4461B150" w:rsidR="003F5CC5" w:rsidRPr="00D8168C" w:rsidRDefault="003F5CC5" w:rsidP="003F5CC5">
      <w:pPr>
        <w:pStyle w:val="23"/>
      </w:pPr>
      <w:r w:rsidRPr="00D8168C">
        <w:rPr>
          <w:rFonts w:hint="eastAsia"/>
        </w:rPr>
        <w:t>施設入所者数については、基本指針を踏まえ、令和元年度末の施設入所者数から</w:t>
      </w:r>
      <w:r w:rsidR="004C03C0" w:rsidRPr="00D8168C">
        <w:rPr>
          <w:rFonts w:hint="eastAsia"/>
        </w:rPr>
        <w:t>６</w:t>
      </w:r>
      <w:r w:rsidRPr="00D8168C">
        <w:rPr>
          <w:rFonts w:hint="eastAsia"/>
        </w:rPr>
        <w:t>％以上削減することを目標とします。</w:t>
      </w:r>
    </w:p>
    <w:p w14:paraId="6167A6A0" w14:textId="732D0AF8" w:rsidR="003F5CC5" w:rsidRPr="00D8168C" w:rsidRDefault="003F5CC5" w:rsidP="003F5CC5">
      <w:pPr>
        <w:pStyle w:val="23"/>
      </w:pPr>
      <w:r w:rsidRPr="00D8168C">
        <w:rPr>
          <w:rFonts w:hint="eastAsia"/>
        </w:rPr>
        <w:t>地域移行が条件的に可能な人に対しては、本人・家族の意向を尊重し、利用可能な福祉サービスを活用して地域での生活を支援していくことで、今後</w:t>
      </w:r>
      <w:r w:rsidR="00976F2C" w:rsidRPr="00D8168C">
        <w:rPr>
          <w:rFonts w:hint="eastAsia"/>
        </w:rPr>
        <w:t>は</w:t>
      </w:r>
      <w:r w:rsidRPr="00D8168C">
        <w:rPr>
          <w:rFonts w:hint="eastAsia"/>
        </w:rPr>
        <w:t>年間</w:t>
      </w:r>
      <w:r w:rsidR="000C106D" w:rsidRPr="00D8168C">
        <w:rPr>
          <w:rFonts w:hint="eastAsia"/>
        </w:rPr>
        <w:t>２</w:t>
      </w:r>
      <w:r w:rsidRPr="00D8168C">
        <w:rPr>
          <w:rFonts w:hint="eastAsia"/>
        </w:rPr>
        <w:t>人程度が地域生活へ移行すると見込み、令和５年度末までの３年間で</w:t>
      </w:r>
      <w:r w:rsidR="000C106D" w:rsidRPr="00D8168C">
        <w:rPr>
          <w:rFonts w:hint="eastAsia"/>
        </w:rPr>
        <w:t>６</w:t>
      </w:r>
      <w:r w:rsidRPr="00D8168C">
        <w:rPr>
          <w:rFonts w:hint="eastAsia"/>
        </w:rPr>
        <w:t>人の地域移行を目標値とします。</w:t>
      </w:r>
    </w:p>
    <w:p w14:paraId="60702BDA" w14:textId="77777777" w:rsidR="003F5CC5" w:rsidRPr="00D8168C" w:rsidRDefault="003F5CC5" w:rsidP="003F5CC5">
      <w:pPr>
        <w:pStyle w:val="21"/>
      </w:pPr>
      <w:r w:rsidRPr="00D8168C">
        <w:rPr>
          <w:rFonts w:hint="eastAsia"/>
        </w:rPr>
        <w:t>■施設入所者数等の推移</w:t>
      </w:r>
    </w:p>
    <w:p w14:paraId="4A4F4155" w14:textId="77777777" w:rsidR="003F5CC5" w:rsidRPr="00635C92" w:rsidRDefault="003F5CC5" w:rsidP="003F5CC5">
      <w:pPr>
        <w:jc w:val="right"/>
        <w:rPr>
          <w:rFonts w:asciiTheme="majorEastAsia" w:eastAsiaTheme="majorEastAsia" w:hAnsiTheme="majorEastAsia"/>
          <w:sz w:val="20"/>
          <w:szCs w:val="20"/>
        </w:rPr>
      </w:pPr>
      <w:r w:rsidRPr="00635C92">
        <w:rPr>
          <w:rFonts w:asciiTheme="majorEastAsia" w:eastAsiaTheme="majorEastAsia" w:hAnsiTheme="majorEastAsia" w:hint="eastAsia"/>
          <w:sz w:val="20"/>
          <w:szCs w:val="20"/>
        </w:rPr>
        <w:t>（単位：人）</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1795"/>
        <w:gridCol w:w="1796"/>
        <w:gridCol w:w="1796"/>
      </w:tblGrid>
      <w:tr w:rsidR="000C106D" w:rsidRPr="00DE0C15" w14:paraId="1C335985" w14:textId="77777777" w:rsidTr="00E05AE4">
        <w:trPr>
          <w:trHeight w:val="500"/>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D8A2C60" w14:textId="77777777" w:rsidR="000C106D" w:rsidRPr="00DE0C15" w:rsidRDefault="000C106D"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D9770F"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平成29年度</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B94A53"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平成30年度</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651DC2"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令和元年度</w:t>
            </w:r>
          </w:p>
        </w:tc>
      </w:tr>
      <w:tr w:rsidR="000C106D" w:rsidRPr="00DE0C15" w14:paraId="62C67442" w14:textId="77777777" w:rsidTr="00E05AE4">
        <w:trPr>
          <w:trHeight w:val="390"/>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8FE0613"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施設入所者数</w:t>
            </w:r>
          </w:p>
        </w:tc>
        <w:tc>
          <w:tcPr>
            <w:tcW w:w="1795" w:type="dxa"/>
            <w:tcBorders>
              <w:top w:val="single" w:sz="4" w:space="0" w:color="auto"/>
              <w:left w:val="single" w:sz="4" w:space="0" w:color="auto"/>
              <w:bottom w:val="single" w:sz="4" w:space="0" w:color="auto"/>
              <w:right w:val="single" w:sz="4" w:space="0" w:color="auto"/>
            </w:tcBorders>
            <w:noWrap/>
            <w:vAlign w:val="center"/>
          </w:tcPr>
          <w:p w14:paraId="4D00931B"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105</w:t>
            </w:r>
          </w:p>
        </w:tc>
        <w:tc>
          <w:tcPr>
            <w:tcW w:w="1796" w:type="dxa"/>
            <w:tcBorders>
              <w:top w:val="single" w:sz="4" w:space="0" w:color="auto"/>
              <w:left w:val="single" w:sz="4" w:space="0" w:color="auto"/>
              <w:bottom w:val="single" w:sz="4" w:space="0" w:color="auto"/>
              <w:right w:val="single" w:sz="4" w:space="0" w:color="auto"/>
            </w:tcBorders>
            <w:noWrap/>
            <w:vAlign w:val="center"/>
          </w:tcPr>
          <w:p w14:paraId="2A184EA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98</w:t>
            </w:r>
          </w:p>
        </w:tc>
        <w:tc>
          <w:tcPr>
            <w:tcW w:w="1796" w:type="dxa"/>
            <w:tcBorders>
              <w:top w:val="single" w:sz="4" w:space="0" w:color="auto"/>
              <w:left w:val="single" w:sz="4" w:space="0" w:color="auto"/>
              <w:bottom w:val="single" w:sz="4" w:space="0" w:color="auto"/>
              <w:right w:val="single" w:sz="4" w:space="0" w:color="auto"/>
            </w:tcBorders>
            <w:noWrap/>
            <w:vAlign w:val="center"/>
          </w:tcPr>
          <w:p w14:paraId="018EEA7D"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102</w:t>
            </w:r>
          </w:p>
        </w:tc>
      </w:tr>
      <w:tr w:rsidR="000C106D" w:rsidRPr="00DE0C15" w14:paraId="2134B6EB" w14:textId="77777777" w:rsidTr="00E05AE4">
        <w:trPr>
          <w:trHeight w:val="390"/>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266E051"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地域生活移行者数</w:t>
            </w:r>
          </w:p>
        </w:tc>
        <w:tc>
          <w:tcPr>
            <w:tcW w:w="1795" w:type="dxa"/>
            <w:tcBorders>
              <w:top w:val="single" w:sz="4" w:space="0" w:color="auto"/>
              <w:left w:val="single" w:sz="4" w:space="0" w:color="auto"/>
              <w:bottom w:val="single" w:sz="4" w:space="0" w:color="auto"/>
              <w:right w:val="single" w:sz="4" w:space="0" w:color="auto"/>
            </w:tcBorders>
            <w:noWrap/>
            <w:vAlign w:val="center"/>
          </w:tcPr>
          <w:p w14:paraId="1179AD7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c>
          <w:tcPr>
            <w:tcW w:w="1796" w:type="dxa"/>
            <w:tcBorders>
              <w:top w:val="single" w:sz="4" w:space="0" w:color="auto"/>
              <w:left w:val="single" w:sz="4" w:space="0" w:color="auto"/>
              <w:bottom w:val="single" w:sz="4" w:space="0" w:color="auto"/>
              <w:right w:val="single" w:sz="4" w:space="0" w:color="auto"/>
            </w:tcBorders>
            <w:noWrap/>
            <w:vAlign w:val="center"/>
          </w:tcPr>
          <w:p w14:paraId="03FFD1D9"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796" w:type="dxa"/>
            <w:tcBorders>
              <w:top w:val="single" w:sz="4" w:space="0" w:color="auto"/>
              <w:left w:val="single" w:sz="4" w:space="0" w:color="auto"/>
              <w:bottom w:val="single" w:sz="4" w:space="0" w:color="auto"/>
              <w:right w:val="single" w:sz="4" w:space="0" w:color="auto"/>
            </w:tcBorders>
            <w:noWrap/>
            <w:vAlign w:val="center"/>
          </w:tcPr>
          <w:p w14:paraId="082226B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r>
      <w:tr w:rsidR="000C106D" w:rsidRPr="00DE0C15" w14:paraId="7236C3A0" w14:textId="77777777" w:rsidTr="00E05AE4">
        <w:trPr>
          <w:trHeight w:val="390"/>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E5A06D2"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新規の施設入所者数</w:t>
            </w:r>
          </w:p>
        </w:tc>
        <w:tc>
          <w:tcPr>
            <w:tcW w:w="1795" w:type="dxa"/>
            <w:tcBorders>
              <w:top w:val="single" w:sz="4" w:space="0" w:color="auto"/>
              <w:left w:val="single" w:sz="4" w:space="0" w:color="auto"/>
              <w:bottom w:val="single" w:sz="4" w:space="0" w:color="auto"/>
              <w:right w:val="single" w:sz="4" w:space="0" w:color="auto"/>
            </w:tcBorders>
            <w:noWrap/>
            <w:vAlign w:val="center"/>
          </w:tcPr>
          <w:p w14:paraId="38878948"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796" w:type="dxa"/>
            <w:tcBorders>
              <w:top w:val="single" w:sz="4" w:space="0" w:color="auto"/>
              <w:left w:val="single" w:sz="4" w:space="0" w:color="auto"/>
              <w:bottom w:val="single" w:sz="4" w:space="0" w:color="auto"/>
              <w:right w:val="single" w:sz="4" w:space="0" w:color="auto"/>
            </w:tcBorders>
            <w:noWrap/>
            <w:vAlign w:val="center"/>
          </w:tcPr>
          <w:p w14:paraId="42AA5A3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w:t>
            </w:r>
          </w:p>
        </w:tc>
        <w:tc>
          <w:tcPr>
            <w:tcW w:w="1796" w:type="dxa"/>
            <w:tcBorders>
              <w:top w:val="single" w:sz="4" w:space="0" w:color="auto"/>
              <w:left w:val="single" w:sz="4" w:space="0" w:color="auto"/>
              <w:bottom w:val="single" w:sz="4" w:space="0" w:color="auto"/>
              <w:right w:val="single" w:sz="4" w:space="0" w:color="auto"/>
            </w:tcBorders>
            <w:noWrap/>
            <w:vAlign w:val="center"/>
          </w:tcPr>
          <w:p w14:paraId="1C5489C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r>
    </w:tbl>
    <w:p w14:paraId="39FBC8A3" w14:textId="77777777" w:rsidR="003F5CC5" w:rsidRPr="00635C92" w:rsidRDefault="003F5CC5" w:rsidP="003F5CC5">
      <w:pPr>
        <w:pStyle w:val="23"/>
      </w:pPr>
    </w:p>
    <w:p w14:paraId="0B4CE445" w14:textId="77777777" w:rsidR="003F5CC5" w:rsidRPr="00635C92" w:rsidRDefault="003F5CC5" w:rsidP="003F5CC5">
      <w:pPr>
        <w:pStyle w:val="14"/>
        <w:pageBreakBefore/>
      </w:pPr>
      <w:r w:rsidRPr="00635C92">
        <w:rPr>
          <w:rFonts w:hint="eastAsia"/>
        </w:rPr>
        <w:lastRenderedPageBreak/>
        <w:t>③　目標達成のための方策</w:t>
      </w:r>
    </w:p>
    <w:p w14:paraId="1FDDD062" w14:textId="77777777" w:rsidR="003F5CC5" w:rsidRPr="00635C92" w:rsidRDefault="003F5CC5" w:rsidP="003F5CC5">
      <w:pPr>
        <w:pStyle w:val="15"/>
      </w:pPr>
      <w:r w:rsidRPr="00635C92">
        <w:rPr>
          <w:rFonts w:hint="eastAsia"/>
        </w:rPr>
        <w:t>○退所システムの構築</w:t>
      </w:r>
    </w:p>
    <w:p w14:paraId="1B90049D" w14:textId="77777777" w:rsidR="003F5CC5" w:rsidRPr="00635C92" w:rsidRDefault="003F5CC5" w:rsidP="003F5CC5">
      <w:pPr>
        <w:pStyle w:val="15"/>
      </w:pPr>
      <w:r w:rsidRPr="00635C92">
        <w:rPr>
          <w:rFonts w:hint="eastAsia"/>
        </w:rPr>
        <w:t>○相談支援体制の充実</w:t>
      </w:r>
    </w:p>
    <w:p w14:paraId="7F0DB9AC" w14:textId="77777777" w:rsidR="003F5CC5" w:rsidRPr="00635C92" w:rsidRDefault="003F5CC5" w:rsidP="003F5CC5">
      <w:pPr>
        <w:pStyle w:val="15"/>
      </w:pPr>
      <w:r w:rsidRPr="00635C92">
        <w:rPr>
          <w:rFonts w:hint="eastAsia"/>
        </w:rPr>
        <w:t>○日中活動の場の確保</w:t>
      </w:r>
    </w:p>
    <w:p w14:paraId="4C98F5FE" w14:textId="77777777" w:rsidR="003F5CC5" w:rsidRPr="00635C92" w:rsidRDefault="003F5CC5" w:rsidP="003F5CC5">
      <w:pPr>
        <w:pStyle w:val="15"/>
      </w:pPr>
      <w:r w:rsidRPr="00635C92">
        <w:rPr>
          <w:rFonts w:hint="eastAsia"/>
        </w:rPr>
        <w:t>○グループホーム、在宅支援の提供基盤の整備</w:t>
      </w:r>
    </w:p>
    <w:p w14:paraId="2321EA84" w14:textId="77777777" w:rsidR="003F5CC5" w:rsidRPr="00690B14" w:rsidRDefault="003F5CC5" w:rsidP="003F5CC5">
      <w:pPr>
        <w:pStyle w:val="21"/>
      </w:pPr>
      <w:r w:rsidRPr="008817D8">
        <w:rPr>
          <w:rFonts w:hint="eastAsia"/>
        </w:rPr>
        <w:t>■数値目標等</w:t>
      </w:r>
    </w:p>
    <w:tbl>
      <w:tblPr>
        <w:tblStyle w:val="aa"/>
        <w:tblW w:w="0" w:type="auto"/>
        <w:tblInd w:w="392" w:type="dxa"/>
        <w:tblLook w:val="04A0" w:firstRow="1" w:lastRow="0" w:firstColumn="1" w:lastColumn="0" w:noHBand="0" w:noVBand="1"/>
      </w:tblPr>
      <w:tblGrid>
        <w:gridCol w:w="3118"/>
        <w:gridCol w:w="2410"/>
        <w:gridCol w:w="1843"/>
        <w:gridCol w:w="1843"/>
      </w:tblGrid>
      <w:tr w:rsidR="003F5CC5" w:rsidRPr="003A3EE7" w14:paraId="33EFD39A" w14:textId="77777777" w:rsidTr="003F5CC5">
        <w:tc>
          <w:tcPr>
            <w:tcW w:w="3118" w:type="dxa"/>
            <w:shd w:val="clear" w:color="auto" w:fill="F2F2F2" w:themeFill="background1" w:themeFillShade="F2"/>
            <w:vAlign w:val="center"/>
          </w:tcPr>
          <w:p w14:paraId="672E8A3D"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項　目</w:t>
            </w:r>
          </w:p>
        </w:tc>
        <w:tc>
          <w:tcPr>
            <w:tcW w:w="2410" w:type="dxa"/>
            <w:tcBorders>
              <w:bottom w:val="single" w:sz="4" w:space="0" w:color="auto"/>
            </w:tcBorders>
            <w:shd w:val="clear" w:color="auto" w:fill="F2F2F2" w:themeFill="background1" w:themeFillShade="F2"/>
            <w:vAlign w:val="center"/>
          </w:tcPr>
          <w:p w14:paraId="7F7A4084"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国の指針</w:t>
            </w:r>
          </w:p>
        </w:tc>
        <w:tc>
          <w:tcPr>
            <w:tcW w:w="1843" w:type="dxa"/>
            <w:shd w:val="clear" w:color="auto" w:fill="F2F2F2" w:themeFill="background1" w:themeFillShade="F2"/>
            <w:vAlign w:val="center"/>
          </w:tcPr>
          <w:p w14:paraId="1009F98C"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1843" w:type="dxa"/>
            <w:shd w:val="clear" w:color="auto" w:fill="F2F2F2" w:themeFill="background1" w:themeFillShade="F2"/>
            <w:vAlign w:val="center"/>
          </w:tcPr>
          <w:p w14:paraId="69B7316B" w14:textId="220AD178" w:rsidR="003F5CC5" w:rsidRPr="00EB31BD" w:rsidRDefault="0058560C" w:rsidP="003F5CC5">
            <w:pPr>
              <w:spacing w:line="320" w:lineRule="exact"/>
              <w:jc w:val="center"/>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目　標</w:t>
            </w:r>
            <w:r w:rsidRPr="00EB31BD">
              <w:rPr>
                <w:rFonts w:asciiTheme="majorEastAsia" w:eastAsiaTheme="majorEastAsia" w:hAnsiTheme="majorEastAsia"/>
                <w:sz w:val="20"/>
                <w:szCs w:val="20"/>
              </w:rPr>
              <w:br/>
            </w:r>
            <w:r w:rsidRPr="00EB31BD">
              <w:rPr>
                <w:rFonts w:asciiTheme="majorEastAsia" w:eastAsiaTheme="majorEastAsia" w:hAnsiTheme="majorEastAsia" w:hint="eastAsia"/>
                <w:sz w:val="20"/>
                <w:szCs w:val="20"/>
              </w:rPr>
              <w:t>（令和５年度）</w:t>
            </w:r>
          </w:p>
        </w:tc>
      </w:tr>
      <w:tr w:rsidR="003F5CC5" w:rsidRPr="003A3EE7" w14:paraId="0A21CF0C" w14:textId="77777777" w:rsidTr="003F5CC5">
        <w:trPr>
          <w:trHeight w:val="1492"/>
        </w:trPr>
        <w:tc>
          <w:tcPr>
            <w:tcW w:w="3118" w:type="dxa"/>
            <w:shd w:val="clear" w:color="auto" w:fill="F2F2F2" w:themeFill="background1" w:themeFillShade="F2"/>
            <w:vAlign w:val="center"/>
          </w:tcPr>
          <w:p w14:paraId="12958CD8"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施設入所者数</w:t>
            </w:r>
          </w:p>
          <w:p w14:paraId="0E490267" w14:textId="77777777" w:rsidR="003F5CC5" w:rsidRPr="00373CA9"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z w:val="20"/>
                <w:szCs w:val="20"/>
              </w:rPr>
              <w:t>（令和５年度末までに年度末の施設入所者見込み数）</w:t>
            </w:r>
          </w:p>
        </w:tc>
        <w:tc>
          <w:tcPr>
            <w:tcW w:w="2410" w:type="dxa"/>
            <w:tcBorders>
              <w:tr2bl w:val="single" w:sz="4" w:space="0" w:color="auto"/>
            </w:tcBorders>
            <w:vAlign w:val="center"/>
          </w:tcPr>
          <w:p w14:paraId="21EDEB48" w14:textId="77777777" w:rsidR="003F5CC5" w:rsidRPr="00373CA9" w:rsidRDefault="003F5CC5" w:rsidP="003F5CC5">
            <w:pPr>
              <w:jc w:val="center"/>
              <w:rPr>
                <w:rFonts w:asciiTheme="majorEastAsia" w:eastAsiaTheme="majorEastAsia" w:hAnsiTheme="majorEastAsia"/>
                <w:sz w:val="20"/>
                <w:szCs w:val="20"/>
              </w:rPr>
            </w:pPr>
          </w:p>
        </w:tc>
        <w:tc>
          <w:tcPr>
            <w:tcW w:w="1843" w:type="dxa"/>
            <w:tcBorders>
              <w:bottom w:val="single" w:sz="4" w:space="0" w:color="auto"/>
            </w:tcBorders>
            <w:vAlign w:val="center"/>
          </w:tcPr>
          <w:p w14:paraId="3F67F608"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102人</w:t>
            </w:r>
          </w:p>
          <w:p w14:paraId="125678AF"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（Ａ）</w:t>
            </w:r>
          </w:p>
        </w:tc>
        <w:tc>
          <w:tcPr>
            <w:tcW w:w="1843" w:type="dxa"/>
            <w:vAlign w:val="center"/>
          </w:tcPr>
          <w:p w14:paraId="1A609B02" w14:textId="77777777" w:rsidR="003F5CC5" w:rsidRPr="00EB31BD" w:rsidRDefault="003F5CC5" w:rsidP="003F5CC5">
            <w:pPr>
              <w:jc w:val="center"/>
              <w:rPr>
                <w:rFonts w:asciiTheme="majorEastAsia" w:eastAsiaTheme="majorEastAsia" w:hAnsiTheme="majorEastAsia"/>
                <w:sz w:val="20"/>
                <w:szCs w:val="21"/>
              </w:rPr>
            </w:pPr>
            <w:r w:rsidRPr="00EB31BD">
              <w:rPr>
                <w:rFonts w:asciiTheme="majorEastAsia" w:eastAsiaTheme="majorEastAsia" w:hAnsiTheme="majorEastAsia" w:hint="eastAsia"/>
                <w:sz w:val="20"/>
                <w:szCs w:val="21"/>
              </w:rPr>
              <w:t>100人</w:t>
            </w:r>
          </w:p>
          <w:p w14:paraId="07274F81" w14:textId="77777777" w:rsidR="003F5CC5" w:rsidRPr="00EB31BD" w:rsidRDefault="003F5CC5" w:rsidP="003F5CC5">
            <w:pPr>
              <w:jc w:val="center"/>
              <w:rPr>
                <w:rFonts w:asciiTheme="majorEastAsia" w:eastAsiaTheme="majorEastAsia" w:hAnsiTheme="majorEastAsia"/>
                <w:sz w:val="20"/>
                <w:szCs w:val="21"/>
              </w:rPr>
            </w:pPr>
            <w:r w:rsidRPr="00EB31BD">
              <w:rPr>
                <w:rFonts w:asciiTheme="majorEastAsia" w:eastAsiaTheme="majorEastAsia" w:hAnsiTheme="majorEastAsia" w:hint="eastAsia"/>
                <w:sz w:val="20"/>
                <w:szCs w:val="21"/>
              </w:rPr>
              <w:t>（Ｂ）</w:t>
            </w:r>
          </w:p>
        </w:tc>
      </w:tr>
      <w:tr w:rsidR="003F5CC5" w:rsidRPr="003A3EE7" w14:paraId="1A1FD642" w14:textId="77777777" w:rsidTr="003F5CC5">
        <w:trPr>
          <w:trHeight w:val="1492"/>
        </w:trPr>
        <w:tc>
          <w:tcPr>
            <w:tcW w:w="3118" w:type="dxa"/>
            <w:shd w:val="clear" w:color="auto" w:fill="F2F2F2" w:themeFill="background1" w:themeFillShade="F2"/>
            <w:vAlign w:val="center"/>
          </w:tcPr>
          <w:p w14:paraId="4E10C844"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地域生活移行者数</w:t>
            </w:r>
          </w:p>
          <w:p w14:paraId="74DFA86D" w14:textId="77777777" w:rsidR="003F5CC5" w:rsidRPr="00373CA9" w:rsidRDefault="003F5CC5" w:rsidP="003F5CC5">
            <w:pPr>
              <w:widowControl/>
              <w:ind w:left="231" w:hangingChars="100" w:hanging="231"/>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z w:val="20"/>
                <w:szCs w:val="20"/>
              </w:rPr>
              <w:t>（令和５年度までに施設入所からグループホーム等へ移行する者の数）</w:t>
            </w:r>
          </w:p>
        </w:tc>
        <w:tc>
          <w:tcPr>
            <w:tcW w:w="2410" w:type="dxa"/>
            <w:vAlign w:val="center"/>
          </w:tcPr>
          <w:p w14:paraId="434D41A1" w14:textId="0109D5BA" w:rsidR="003F5CC5" w:rsidRPr="00373CA9" w:rsidRDefault="003F5CC5" w:rsidP="003F5CC5">
            <w:pPr>
              <w:ind w:left="231" w:hangingChars="100" w:hanging="231"/>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○令和元年度末時点の施設入所者数の</w:t>
            </w:r>
            <w:r w:rsidR="004C03C0" w:rsidRPr="00373CA9">
              <w:rPr>
                <w:rFonts w:asciiTheme="majorEastAsia" w:eastAsiaTheme="majorEastAsia" w:hAnsiTheme="majorEastAsia" w:hint="eastAsia"/>
                <w:sz w:val="20"/>
                <w:szCs w:val="20"/>
              </w:rPr>
              <w:t>６</w:t>
            </w:r>
            <w:r w:rsidRPr="00373CA9">
              <w:rPr>
                <w:rFonts w:asciiTheme="majorEastAsia" w:eastAsiaTheme="majorEastAsia" w:hAnsiTheme="majorEastAsia" w:hint="eastAsia"/>
                <w:sz w:val="20"/>
                <w:szCs w:val="20"/>
              </w:rPr>
              <w:t>％以上が地域生活へ移行</w:t>
            </w:r>
          </w:p>
        </w:tc>
        <w:tc>
          <w:tcPr>
            <w:tcW w:w="1843" w:type="dxa"/>
            <w:tcBorders>
              <w:tr2bl w:val="single" w:sz="4" w:space="0" w:color="auto"/>
            </w:tcBorders>
            <w:vAlign w:val="center"/>
          </w:tcPr>
          <w:p w14:paraId="05DB83DA" w14:textId="77777777" w:rsidR="003F5CC5" w:rsidRPr="00373CA9" w:rsidRDefault="003F5CC5" w:rsidP="003F5CC5">
            <w:pPr>
              <w:jc w:val="center"/>
              <w:rPr>
                <w:rFonts w:asciiTheme="majorEastAsia" w:eastAsiaTheme="majorEastAsia" w:hAnsiTheme="majorEastAsia"/>
                <w:sz w:val="20"/>
                <w:szCs w:val="20"/>
              </w:rPr>
            </w:pPr>
          </w:p>
        </w:tc>
        <w:tc>
          <w:tcPr>
            <w:tcW w:w="1843" w:type="dxa"/>
            <w:vAlign w:val="center"/>
          </w:tcPr>
          <w:p w14:paraId="515DE4D0"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1"/>
              </w:rPr>
              <w:t>6人</w:t>
            </w:r>
          </w:p>
        </w:tc>
      </w:tr>
      <w:tr w:rsidR="003F5CC5" w:rsidRPr="003A3EE7" w14:paraId="3B2A0D91" w14:textId="77777777" w:rsidTr="003F5CC5">
        <w:trPr>
          <w:trHeight w:val="1492"/>
        </w:trPr>
        <w:tc>
          <w:tcPr>
            <w:tcW w:w="3118" w:type="dxa"/>
            <w:shd w:val="clear" w:color="auto" w:fill="F2F2F2" w:themeFill="background1" w:themeFillShade="F2"/>
            <w:vAlign w:val="center"/>
          </w:tcPr>
          <w:p w14:paraId="526B5B85"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差引削減見込み数</w:t>
            </w:r>
          </w:p>
          <w:p w14:paraId="7BA2EA55" w14:textId="77777777" w:rsidR="003F5CC5" w:rsidRPr="00373CA9" w:rsidRDefault="003F5CC5" w:rsidP="003F5CC5">
            <w:pPr>
              <w:widowControl/>
              <w:rPr>
                <w:rFonts w:asciiTheme="majorEastAsia" w:eastAsiaTheme="majorEastAsia" w:hAnsiTheme="majorEastAsia" w:cs="ＭＳ Ｐゴシック"/>
                <w:sz w:val="20"/>
                <w:szCs w:val="20"/>
              </w:rPr>
            </w:pPr>
            <w:r w:rsidRPr="00373CA9">
              <w:rPr>
                <w:rFonts w:asciiTheme="majorEastAsia" w:eastAsiaTheme="majorEastAsia" w:hAnsiTheme="majorEastAsia" w:cs="ＭＳ Ｐゴシック" w:hint="eastAsia"/>
                <w:sz w:val="20"/>
                <w:szCs w:val="20"/>
              </w:rPr>
              <w:t>（Ａ－Ｂ）</w:t>
            </w:r>
          </w:p>
        </w:tc>
        <w:tc>
          <w:tcPr>
            <w:tcW w:w="2410" w:type="dxa"/>
            <w:vAlign w:val="center"/>
          </w:tcPr>
          <w:p w14:paraId="3404CA19" w14:textId="77777777" w:rsidR="003F5CC5" w:rsidRPr="00373CA9" w:rsidRDefault="003F5CC5" w:rsidP="003F5CC5">
            <w:pPr>
              <w:ind w:left="231" w:hangingChars="100" w:hanging="231"/>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○令和元年度末時点の施設入所者数から1.6％以上削減</w:t>
            </w:r>
          </w:p>
        </w:tc>
        <w:tc>
          <w:tcPr>
            <w:tcW w:w="1843" w:type="dxa"/>
            <w:tcBorders>
              <w:tr2bl w:val="single" w:sz="4" w:space="0" w:color="auto"/>
            </w:tcBorders>
            <w:vAlign w:val="center"/>
          </w:tcPr>
          <w:p w14:paraId="36C9E771" w14:textId="77777777" w:rsidR="003F5CC5" w:rsidRPr="00373CA9" w:rsidRDefault="003F5CC5" w:rsidP="003F5CC5">
            <w:pPr>
              <w:jc w:val="center"/>
              <w:rPr>
                <w:rFonts w:asciiTheme="majorEastAsia" w:eastAsiaTheme="majorEastAsia" w:hAnsiTheme="majorEastAsia"/>
                <w:sz w:val="20"/>
                <w:szCs w:val="20"/>
              </w:rPr>
            </w:pPr>
          </w:p>
        </w:tc>
        <w:tc>
          <w:tcPr>
            <w:tcW w:w="1843" w:type="dxa"/>
            <w:vAlign w:val="center"/>
          </w:tcPr>
          <w:p w14:paraId="7AC0A307" w14:textId="77777777" w:rsidR="003F5CC5" w:rsidRPr="00373CA9" w:rsidRDefault="003F5CC5"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2人</w:t>
            </w:r>
          </w:p>
          <w:p w14:paraId="4B3B4099"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1"/>
              </w:rPr>
              <w:t>（2.0％）</w:t>
            </w:r>
          </w:p>
        </w:tc>
      </w:tr>
    </w:tbl>
    <w:p w14:paraId="5757414D" w14:textId="77777777" w:rsidR="003F5CC5" w:rsidRDefault="003F5CC5" w:rsidP="003F5CC5"/>
    <w:p w14:paraId="497107B4" w14:textId="77777777" w:rsidR="003F5CC5" w:rsidRPr="00690B14" w:rsidRDefault="003F5CC5" w:rsidP="003F5CC5"/>
    <w:p w14:paraId="10417157" w14:textId="77777777" w:rsidR="003F5CC5" w:rsidRPr="00635C92" w:rsidRDefault="003F5CC5" w:rsidP="003F5CC5">
      <w:pPr>
        <w:pStyle w:val="13"/>
        <w:pageBreakBefore/>
      </w:pPr>
      <w:r>
        <w:rPr>
          <w:rFonts w:hint="eastAsia"/>
        </w:rPr>
        <w:lastRenderedPageBreak/>
        <w:t>（２）精神</w:t>
      </w:r>
      <w:r w:rsidRPr="00635C92">
        <w:rPr>
          <w:rFonts w:hint="eastAsia"/>
        </w:rPr>
        <w:t>障がいにも対応した地域包括ケアシステムの構築</w:t>
      </w:r>
    </w:p>
    <w:p w14:paraId="39A5CE21" w14:textId="77777777" w:rsidR="003F5CC5" w:rsidRPr="00D8168C" w:rsidRDefault="003F5CC5" w:rsidP="003F5CC5">
      <w:pPr>
        <w:pStyle w:val="21"/>
      </w:pPr>
    </w:p>
    <w:tbl>
      <w:tblPr>
        <w:tblW w:w="0" w:type="auto"/>
        <w:jc w:val="center"/>
        <w:tblLook w:val="04A0" w:firstRow="1" w:lastRow="0" w:firstColumn="1" w:lastColumn="0" w:noHBand="0" w:noVBand="1"/>
      </w:tblPr>
      <w:tblGrid>
        <w:gridCol w:w="9305"/>
      </w:tblGrid>
      <w:tr w:rsidR="00D8168C" w:rsidRPr="00D8168C" w14:paraId="70B70E75" w14:textId="77777777" w:rsidTr="003F5CC5">
        <w:trPr>
          <w:jc w:val="center"/>
        </w:trPr>
        <w:tc>
          <w:tcPr>
            <w:tcW w:w="9305" w:type="dxa"/>
            <w:tcBorders>
              <w:top w:val="single" w:sz="4" w:space="0" w:color="auto"/>
              <w:left w:val="single" w:sz="4" w:space="0" w:color="auto"/>
              <w:bottom w:val="single" w:sz="4" w:space="0" w:color="auto"/>
              <w:right w:val="single" w:sz="4" w:space="0" w:color="auto"/>
            </w:tcBorders>
            <w:hideMark/>
          </w:tcPr>
          <w:p w14:paraId="28E19252" w14:textId="2AD19B01" w:rsidR="003F5CC5" w:rsidRPr="00D8168C" w:rsidRDefault="003F5CC5" w:rsidP="003F5CC5">
            <w:pPr>
              <w:ind w:left="243" w:hangingChars="100" w:hanging="243"/>
            </w:pPr>
            <w:r w:rsidRPr="00EB31BD">
              <w:rPr>
                <w:rFonts w:hint="eastAsia"/>
                <w:spacing w:val="-4"/>
              </w:rPr>
              <w:t>○</w:t>
            </w:r>
            <w:r w:rsidR="007A5887" w:rsidRPr="00EB31BD">
              <w:rPr>
                <w:rFonts w:hint="eastAsia"/>
                <w:spacing w:val="-4"/>
              </w:rPr>
              <w:t>第５期障</w:t>
            </w:r>
            <w:r w:rsidR="00BD5AC4" w:rsidRPr="00EB31BD">
              <w:rPr>
                <w:rFonts w:hint="eastAsia"/>
                <w:spacing w:val="-4"/>
              </w:rPr>
              <w:t>害</w:t>
            </w:r>
            <w:r w:rsidR="007A5887" w:rsidRPr="00EB31BD">
              <w:rPr>
                <w:rFonts w:hint="eastAsia"/>
                <w:spacing w:val="-4"/>
              </w:rPr>
              <w:t>福祉計画におい</w:t>
            </w:r>
            <w:r w:rsidR="007A5887" w:rsidRPr="00D8168C">
              <w:rPr>
                <w:rFonts w:hint="eastAsia"/>
                <w:spacing w:val="-4"/>
              </w:rPr>
              <w:t>ては、国の基本指針に基づき</w:t>
            </w:r>
            <w:r w:rsidRPr="00D8168C">
              <w:rPr>
                <w:rFonts w:hint="eastAsia"/>
                <w:spacing w:val="-4"/>
              </w:rPr>
              <w:t>、精神障がいにも対応した地域包括ケアシステムを令和２年度までに構築することを目標設定しましたが、構築に向け継続して取り組みます。</w:t>
            </w:r>
          </w:p>
        </w:tc>
      </w:tr>
    </w:tbl>
    <w:p w14:paraId="39B280F6" w14:textId="2EBC1624" w:rsidR="003F5CC5" w:rsidRPr="00D8168C" w:rsidRDefault="003F5CC5" w:rsidP="00BB6E92">
      <w:pPr>
        <w:pStyle w:val="14"/>
        <w:numPr>
          <w:ilvl w:val="2"/>
          <w:numId w:val="31"/>
        </w:numPr>
        <w:ind w:leftChars="0" w:left="567" w:firstLineChars="0" w:hanging="283"/>
      </w:pPr>
      <w:r w:rsidRPr="00D8168C">
        <w:rPr>
          <w:rFonts w:hint="eastAsia"/>
        </w:rPr>
        <w:t xml:space="preserve">　目指す方向</w:t>
      </w:r>
    </w:p>
    <w:p w14:paraId="100A2AEC" w14:textId="487C8457" w:rsidR="003F5CC5" w:rsidRPr="00D8168C" w:rsidRDefault="003F5CC5" w:rsidP="003F5CC5">
      <w:pPr>
        <w:pStyle w:val="23"/>
      </w:pPr>
      <w:r w:rsidRPr="00D8168C">
        <w:rPr>
          <w:rFonts w:hint="eastAsia"/>
        </w:rPr>
        <w:t>地域の受け皿づくりや退院促進支援を進め、退院可能な精神障がいのある人に対して地域生活への移行を支援するとともに、精神障がいにも対応した地域包括ケアシステムの構築</w:t>
      </w:r>
      <w:r w:rsidR="005D1289" w:rsidRPr="00D8168C">
        <w:rPr>
          <w:rFonts w:hint="eastAsia"/>
        </w:rPr>
        <w:t>し、</w:t>
      </w:r>
      <w:r w:rsidRPr="00D8168C">
        <w:rPr>
          <w:rFonts w:hint="eastAsia"/>
        </w:rPr>
        <w:t>保健・医療・福祉の連携体制が強化されることによって社会的入院の解消を目指します。</w:t>
      </w:r>
    </w:p>
    <w:p w14:paraId="711D5322" w14:textId="46343713" w:rsidR="003F5CC5" w:rsidRPr="00D8168C" w:rsidRDefault="003F5CC5" w:rsidP="00E05AE4">
      <w:pPr>
        <w:pStyle w:val="14"/>
        <w:numPr>
          <w:ilvl w:val="0"/>
          <w:numId w:val="42"/>
        </w:numPr>
        <w:ind w:leftChars="0" w:left="567" w:firstLineChars="0" w:hanging="283"/>
      </w:pPr>
      <w:r w:rsidRPr="00D8168C">
        <w:rPr>
          <w:rFonts w:hint="eastAsia"/>
        </w:rPr>
        <w:t xml:space="preserve">　目標設定にあたっての考え方</w:t>
      </w:r>
    </w:p>
    <w:p w14:paraId="0D0B306C" w14:textId="7A9AEFE8" w:rsidR="003F5CC5" w:rsidRPr="00D8168C" w:rsidRDefault="003F5CC5" w:rsidP="003F5CC5">
      <w:pPr>
        <w:pStyle w:val="23"/>
      </w:pPr>
      <w:r w:rsidRPr="00D8168C">
        <w:rPr>
          <w:rFonts w:hint="eastAsia"/>
        </w:rPr>
        <w:t>精神障がいにも対応した地域包括ケアシステムの構築に向け、関係機関</w:t>
      </w:r>
      <w:r w:rsidR="000C106D" w:rsidRPr="00D8168C">
        <w:rPr>
          <w:rFonts w:hint="eastAsia"/>
        </w:rPr>
        <w:t>と</w:t>
      </w:r>
      <w:r w:rsidRPr="00D8168C">
        <w:rPr>
          <w:rFonts w:hint="eastAsia"/>
        </w:rPr>
        <w:t>の連携強化に努めます。</w:t>
      </w:r>
    </w:p>
    <w:p w14:paraId="014D5676" w14:textId="77777777" w:rsidR="003F5CC5" w:rsidRPr="00D8168C" w:rsidRDefault="003F5CC5" w:rsidP="003F5CC5">
      <w:pPr>
        <w:pStyle w:val="23"/>
      </w:pPr>
      <w:r w:rsidRPr="00D8168C">
        <w:rPr>
          <w:rFonts w:hint="eastAsia"/>
        </w:rPr>
        <w:t>なお、本市において精神病床における早期退院数等について、具体的な数値は定めませんが、自立訓練（生活訓練）、就労移行支援、就労継続支援（Ａ型・Ｂ型）、短期入所（医療型・福祉型）、共同生活援助、地域相談支援（地域移行支援・地域定着支援）、自立生活援助、就労定着支援の充実を図り、地域における精神保健医療福祉体制の基盤整備を推進します。</w:t>
      </w:r>
    </w:p>
    <w:p w14:paraId="0EFA9B53" w14:textId="77777777" w:rsidR="003F5CC5" w:rsidRPr="00EB31BD" w:rsidRDefault="003F5CC5" w:rsidP="003F5CC5">
      <w:pPr>
        <w:pStyle w:val="14"/>
      </w:pPr>
      <w:r w:rsidRPr="00EB31BD">
        <w:rPr>
          <w:rFonts w:hint="eastAsia"/>
        </w:rPr>
        <w:t>③　目標達成のための方策</w:t>
      </w:r>
    </w:p>
    <w:p w14:paraId="3F258A4F" w14:textId="77777777" w:rsidR="003F5CC5" w:rsidRPr="00373CA9" w:rsidRDefault="003F5CC5" w:rsidP="003F5CC5">
      <w:pPr>
        <w:pStyle w:val="15"/>
      </w:pPr>
      <w:r w:rsidRPr="00635C92">
        <w:rPr>
          <w:rFonts w:hint="eastAsia"/>
        </w:rPr>
        <w:t>○地域生活のバックアップ体制の構築（移行先のコーディネート、相談支援、</w:t>
      </w:r>
      <w:r w:rsidRPr="00373CA9">
        <w:rPr>
          <w:rFonts w:hint="eastAsia"/>
        </w:rPr>
        <w:t>成年後見制度の利用）</w:t>
      </w:r>
    </w:p>
    <w:p w14:paraId="1E37BECC" w14:textId="77777777" w:rsidR="003F5CC5" w:rsidRPr="00373CA9" w:rsidRDefault="003F5CC5" w:rsidP="003F5CC5">
      <w:pPr>
        <w:pStyle w:val="15"/>
      </w:pPr>
      <w:r w:rsidRPr="00373CA9">
        <w:rPr>
          <w:rFonts w:hint="eastAsia"/>
        </w:rPr>
        <w:t>○本人や保護者へのエンパワーメント</w:t>
      </w:r>
      <w:r w:rsidRPr="00373CA9">
        <w:rPr>
          <w:rFonts w:hint="eastAsia"/>
          <w:vertAlign w:val="superscript"/>
        </w:rPr>
        <w:t>※</w:t>
      </w:r>
      <w:r w:rsidRPr="00373CA9">
        <w:rPr>
          <w:rFonts w:hint="eastAsia"/>
        </w:rPr>
        <w:t>を含む相談支援の充実</w:t>
      </w:r>
    </w:p>
    <w:p w14:paraId="0B934F1B" w14:textId="77777777" w:rsidR="003F5CC5" w:rsidRPr="00373CA9" w:rsidRDefault="003F5CC5" w:rsidP="003F5CC5">
      <w:pPr>
        <w:pStyle w:val="21"/>
      </w:pPr>
      <w:r w:rsidRPr="00373CA9">
        <w:rPr>
          <w:rFonts w:hint="eastAsia"/>
        </w:rPr>
        <w:t>■数値目標等</w:t>
      </w:r>
    </w:p>
    <w:tbl>
      <w:tblPr>
        <w:tblStyle w:val="aa"/>
        <w:tblW w:w="9407" w:type="dxa"/>
        <w:tblInd w:w="392" w:type="dxa"/>
        <w:tblLook w:val="04A0" w:firstRow="1" w:lastRow="0" w:firstColumn="1" w:lastColumn="0" w:noHBand="0" w:noVBand="1"/>
      </w:tblPr>
      <w:tblGrid>
        <w:gridCol w:w="2821"/>
        <w:gridCol w:w="2594"/>
        <w:gridCol w:w="1996"/>
        <w:gridCol w:w="1996"/>
      </w:tblGrid>
      <w:tr w:rsidR="003F5CC5" w:rsidRPr="00A75EC3" w14:paraId="2D502B7D" w14:textId="77777777" w:rsidTr="00BB6E92">
        <w:tc>
          <w:tcPr>
            <w:tcW w:w="2821" w:type="dxa"/>
            <w:shd w:val="clear" w:color="auto" w:fill="F2F2F2" w:themeFill="background1" w:themeFillShade="F2"/>
            <w:vAlign w:val="center"/>
          </w:tcPr>
          <w:p w14:paraId="2D4E65EC"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項　目</w:t>
            </w:r>
          </w:p>
        </w:tc>
        <w:tc>
          <w:tcPr>
            <w:tcW w:w="2594" w:type="dxa"/>
            <w:tcBorders>
              <w:bottom w:val="single" w:sz="4" w:space="0" w:color="auto"/>
            </w:tcBorders>
            <w:shd w:val="clear" w:color="auto" w:fill="F2F2F2" w:themeFill="background1" w:themeFillShade="F2"/>
            <w:vAlign w:val="center"/>
          </w:tcPr>
          <w:p w14:paraId="33A8E188" w14:textId="77777777" w:rsidR="003F5CC5" w:rsidRPr="00373CA9" w:rsidRDefault="003F5CC5" w:rsidP="003F5CC5">
            <w:pPr>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国の指針</w:t>
            </w:r>
          </w:p>
        </w:tc>
        <w:tc>
          <w:tcPr>
            <w:tcW w:w="1996" w:type="dxa"/>
            <w:shd w:val="clear" w:color="auto" w:fill="F2F2F2" w:themeFill="background1" w:themeFillShade="F2"/>
            <w:vAlign w:val="center"/>
          </w:tcPr>
          <w:p w14:paraId="70E0ED3A"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1996" w:type="dxa"/>
            <w:shd w:val="clear" w:color="auto" w:fill="F2F2F2" w:themeFill="background1" w:themeFillShade="F2"/>
            <w:vAlign w:val="center"/>
          </w:tcPr>
          <w:p w14:paraId="7FF9CD91" w14:textId="0717FF7D" w:rsidR="003F5CC5" w:rsidRPr="00EB31BD" w:rsidRDefault="0058560C" w:rsidP="003F5CC5">
            <w:pPr>
              <w:spacing w:line="320" w:lineRule="exact"/>
              <w:jc w:val="center"/>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目　標</w:t>
            </w:r>
            <w:r w:rsidRPr="00EB31BD">
              <w:rPr>
                <w:rFonts w:asciiTheme="majorEastAsia" w:eastAsiaTheme="majorEastAsia" w:hAnsiTheme="majorEastAsia"/>
                <w:sz w:val="20"/>
                <w:szCs w:val="20"/>
              </w:rPr>
              <w:br/>
            </w:r>
            <w:r w:rsidRPr="00EB31BD">
              <w:rPr>
                <w:rFonts w:asciiTheme="majorEastAsia" w:eastAsiaTheme="majorEastAsia" w:hAnsiTheme="majorEastAsia" w:hint="eastAsia"/>
                <w:sz w:val="20"/>
                <w:szCs w:val="20"/>
              </w:rPr>
              <w:t>（令和５年度）</w:t>
            </w:r>
          </w:p>
        </w:tc>
      </w:tr>
      <w:tr w:rsidR="004C03C0" w:rsidRPr="008817D8" w14:paraId="51167DCE" w14:textId="77777777" w:rsidTr="00BB6E92">
        <w:trPr>
          <w:trHeight w:val="140"/>
        </w:trPr>
        <w:tc>
          <w:tcPr>
            <w:tcW w:w="2821" w:type="dxa"/>
            <w:shd w:val="clear" w:color="auto" w:fill="F2F2F2" w:themeFill="background1" w:themeFillShade="F2"/>
            <w:vAlign w:val="center"/>
          </w:tcPr>
          <w:p w14:paraId="77A11EF7" w14:textId="77777777" w:rsidR="004C03C0" w:rsidRPr="00373CA9" w:rsidRDefault="004C03C0" w:rsidP="004C03C0">
            <w:pPr>
              <w:widowControl/>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pacing w:val="-6"/>
                <w:sz w:val="20"/>
                <w:szCs w:val="20"/>
              </w:rPr>
              <w:t>精神障がいのある人の地域移行・地域定着推進協議会などの保健、医療、福祉関係者による協議の場</w:t>
            </w:r>
          </w:p>
        </w:tc>
        <w:tc>
          <w:tcPr>
            <w:tcW w:w="2594" w:type="dxa"/>
            <w:vAlign w:val="center"/>
          </w:tcPr>
          <w:p w14:paraId="7B2DF1A6" w14:textId="77777777" w:rsidR="004C03C0" w:rsidRPr="00373CA9" w:rsidRDefault="004C03C0" w:rsidP="004C03C0">
            <w:pPr>
              <w:ind w:left="231" w:hangingChars="100" w:hanging="231"/>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〇すべての圏域ごとに整備</w:t>
            </w:r>
          </w:p>
        </w:tc>
        <w:tc>
          <w:tcPr>
            <w:tcW w:w="1996" w:type="dxa"/>
            <w:tcBorders>
              <w:tr2bl w:val="nil"/>
            </w:tcBorders>
            <w:vAlign w:val="center"/>
          </w:tcPr>
          <w:p w14:paraId="2C9C5A54" w14:textId="7158E31C"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1箇所</w:t>
            </w:r>
          </w:p>
        </w:tc>
        <w:tc>
          <w:tcPr>
            <w:tcW w:w="1996" w:type="dxa"/>
            <w:vAlign w:val="center"/>
          </w:tcPr>
          <w:p w14:paraId="41DE9FAA" w14:textId="77777777" w:rsidR="004C03C0" w:rsidRPr="00EB31BD" w:rsidRDefault="004C03C0" w:rsidP="004C03C0">
            <w:pPr>
              <w:jc w:val="center"/>
              <w:rPr>
                <w:rFonts w:asciiTheme="majorEastAsia" w:eastAsiaTheme="majorEastAsia" w:hAnsiTheme="majorEastAsia"/>
                <w:sz w:val="20"/>
                <w:szCs w:val="21"/>
              </w:rPr>
            </w:pPr>
            <w:r w:rsidRPr="00EB31BD">
              <w:rPr>
                <w:rFonts w:asciiTheme="majorEastAsia" w:eastAsiaTheme="majorEastAsia" w:hAnsiTheme="majorEastAsia"/>
                <w:sz w:val="20"/>
                <w:szCs w:val="21"/>
              </w:rPr>
              <w:t>1箇所</w:t>
            </w:r>
          </w:p>
          <w:p w14:paraId="05420716" w14:textId="7A0D9F42" w:rsidR="004C03C0" w:rsidRPr="00EB31BD" w:rsidRDefault="004C03C0" w:rsidP="004C03C0">
            <w:pPr>
              <w:jc w:val="center"/>
              <w:rPr>
                <w:rFonts w:asciiTheme="majorEastAsia" w:eastAsiaTheme="majorEastAsia" w:hAnsiTheme="majorEastAsia"/>
                <w:sz w:val="20"/>
                <w:szCs w:val="21"/>
              </w:rPr>
            </w:pPr>
            <w:r w:rsidRPr="00EB31BD">
              <w:rPr>
                <w:rFonts w:asciiTheme="majorEastAsia" w:eastAsiaTheme="majorEastAsia" w:hAnsiTheme="majorEastAsia"/>
                <w:sz w:val="20"/>
                <w:szCs w:val="21"/>
              </w:rPr>
              <w:t>（圏域）</w:t>
            </w:r>
          </w:p>
        </w:tc>
      </w:tr>
      <w:tr w:rsidR="004C03C0" w:rsidRPr="008817D8" w14:paraId="46FAFAC8" w14:textId="77777777" w:rsidTr="00BB6E92">
        <w:trPr>
          <w:trHeight w:val="140"/>
        </w:trPr>
        <w:tc>
          <w:tcPr>
            <w:tcW w:w="2821" w:type="dxa"/>
            <w:shd w:val="clear" w:color="auto" w:fill="F2F2F2" w:themeFill="background1" w:themeFillShade="F2"/>
            <w:vAlign w:val="center"/>
          </w:tcPr>
          <w:p w14:paraId="66E5251F" w14:textId="77777777" w:rsidR="004C03C0" w:rsidRPr="00373CA9" w:rsidRDefault="004C03C0" w:rsidP="004C03C0">
            <w:pPr>
              <w:widowControl/>
              <w:rPr>
                <w:rFonts w:asciiTheme="majorEastAsia" w:eastAsiaTheme="majorEastAsia" w:hAnsiTheme="majorEastAsia" w:cs="ＭＳ Ｐゴシック"/>
                <w:spacing w:val="-6"/>
                <w:sz w:val="20"/>
                <w:szCs w:val="20"/>
              </w:rPr>
            </w:pPr>
            <w:r w:rsidRPr="00373CA9">
              <w:rPr>
                <w:rFonts w:asciiTheme="majorEastAsia" w:eastAsiaTheme="majorEastAsia" w:hAnsiTheme="majorEastAsia" w:cs="ＭＳ Ｐゴシック" w:hint="eastAsia"/>
                <w:spacing w:val="-6"/>
                <w:sz w:val="20"/>
                <w:szCs w:val="20"/>
              </w:rPr>
              <w:t>協議会やその専門部会など保健、医療、福祉関係者による協議の場</w:t>
            </w:r>
          </w:p>
        </w:tc>
        <w:tc>
          <w:tcPr>
            <w:tcW w:w="2594" w:type="dxa"/>
            <w:vAlign w:val="center"/>
          </w:tcPr>
          <w:p w14:paraId="7FCDF591" w14:textId="77777777" w:rsidR="004C03C0" w:rsidRPr="00373CA9" w:rsidRDefault="004C03C0" w:rsidP="004C03C0">
            <w:pPr>
              <w:ind w:left="231" w:hangingChars="100" w:hanging="231"/>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〇すべての市町村又は複数市町村共同で整備</w:t>
            </w:r>
          </w:p>
        </w:tc>
        <w:tc>
          <w:tcPr>
            <w:tcW w:w="1996" w:type="dxa"/>
            <w:tcBorders>
              <w:tr2bl w:val="nil"/>
            </w:tcBorders>
            <w:vAlign w:val="center"/>
          </w:tcPr>
          <w:p w14:paraId="1B52BDAE" w14:textId="77A3968B" w:rsidR="004C03C0" w:rsidRPr="00373CA9" w:rsidRDefault="004C03C0" w:rsidP="004C03C0">
            <w:pPr>
              <w:jc w:val="center"/>
              <w:rPr>
                <w:rFonts w:asciiTheme="majorEastAsia" w:eastAsiaTheme="majorEastAsia" w:hAnsiTheme="majorEastAsia"/>
                <w:sz w:val="20"/>
                <w:szCs w:val="21"/>
              </w:rPr>
            </w:pPr>
            <w:r w:rsidRPr="00373CA9">
              <w:rPr>
                <w:rFonts w:asciiTheme="majorEastAsia" w:eastAsiaTheme="majorEastAsia" w:hAnsiTheme="majorEastAsia"/>
                <w:sz w:val="20"/>
                <w:szCs w:val="21"/>
              </w:rPr>
              <w:t>0箇所</w:t>
            </w:r>
          </w:p>
        </w:tc>
        <w:tc>
          <w:tcPr>
            <w:tcW w:w="1996" w:type="dxa"/>
            <w:vAlign w:val="center"/>
          </w:tcPr>
          <w:p w14:paraId="5C08A355" w14:textId="77777777" w:rsidR="004C03C0" w:rsidRPr="006532E3" w:rsidRDefault="004C03C0" w:rsidP="004C03C0">
            <w:pPr>
              <w:jc w:val="center"/>
              <w:rPr>
                <w:rFonts w:asciiTheme="majorEastAsia" w:eastAsiaTheme="majorEastAsia" w:hAnsiTheme="majorEastAsia"/>
                <w:sz w:val="20"/>
                <w:szCs w:val="21"/>
              </w:rPr>
            </w:pPr>
            <w:r w:rsidRPr="006532E3">
              <w:rPr>
                <w:rFonts w:asciiTheme="majorEastAsia" w:eastAsiaTheme="majorEastAsia" w:hAnsiTheme="majorEastAsia"/>
                <w:sz w:val="20"/>
                <w:szCs w:val="21"/>
              </w:rPr>
              <w:t>1箇所</w:t>
            </w:r>
          </w:p>
          <w:p w14:paraId="50437561" w14:textId="3EB11003" w:rsidR="004C03C0" w:rsidRPr="00373CA9" w:rsidRDefault="004C03C0" w:rsidP="004C03C0">
            <w:pPr>
              <w:jc w:val="center"/>
              <w:rPr>
                <w:rFonts w:asciiTheme="majorEastAsia" w:eastAsiaTheme="majorEastAsia" w:hAnsiTheme="majorEastAsia"/>
                <w:sz w:val="20"/>
                <w:szCs w:val="21"/>
              </w:rPr>
            </w:pPr>
            <w:r w:rsidRPr="006532E3">
              <w:rPr>
                <w:rFonts w:asciiTheme="majorEastAsia" w:eastAsiaTheme="majorEastAsia" w:hAnsiTheme="majorEastAsia"/>
                <w:sz w:val="20"/>
                <w:szCs w:val="21"/>
              </w:rPr>
              <w:t>（</w:t>
            </w:r>
            <w:r w:rsidR="00143FDE" w:rsidRPr="006532E3">
              <w:rPr>
                <w:rFonts w:asciiTheme="majorEastAsia" w:eastAsiaTheme="majorEastAsia" w:hAnsiTheme="majorEastAsia" w:hint="eastAsia"/>
                <w:sz w:val="20"/>
                <w:szCs w:val="21"/>
              </w:rPr>
              <w:t>市又は共同</w:t>
            </w:r>
            <w:r w:rsidRPr="006532E3">
              <w:rPr>
                <w:rFonts w:asciiTheme="majorEastAsia" w:eastAsiaTheme="majorEastAsia" w:hAnsiTheme="majorEastAsia" w:hint="eastAsia"/>
                <w:sz w:val="20"/>
                <w:szCs w:val="21"/>
              </w:rPr>
              <w:t>）</w:t>
            </w:r>
          </w:p>
        </w:tc>
      </w:tr>
    </w:tbl>
    <w:p w14:paraId="25739DC1" w14:textId="77777777" w:rsidR="003F5CC5" w:rsidRPr="001119BD" w:rsidRDefault="003F5CC5" w:rsidP="003F5CC5"/>
    <w:p w14:paraId="5F77B972" w14:textId="437D3115" w:rsidR="003F5CC5" w:rsidRDefault="003F5CC5" w:rsidP="003F5CC5"/>
    <w:p w14:paraId="34D0B8C3" w14:textId="77777777" w:rsidR="00D5445F" w:rsidRDefault="00D5445F" w:rsidP="003F5CC5"/>
    <w:p w14:paraId="0F123D6F" w14:textId="761419FA" w:rsidR="003F5CC5" w:rsidRPr="006532E3" w:rsidRDefault="00D5445F" w:rsidP="00D5445F">
      <w:pPr>
        <w:ind w:leftChars="113" w:left="284"/>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01088" behindDoc="0" locked="0" layoutInCell="1" allowOverlap="1" wp14:anchorId="6F1DEA4D" wp14:editId="11693888">
                <wp:simplePos x="0" y="0"/>
                <wp:positionH relativeFrom="column">
                  <wp:posOffset>108585</wp:posOffset>
                </wp:positionH>
                <wp:positionV relativeFrom="paragraph">
                  <wp:posOffset>15240</wp:posOffset>
                </wp:positionV>
                <wp:extent cx="6076950" cy="0"/>
                <wp:effectExtent l="0" t="0" r="0" b="0"/>
                <wp:wrapNone/>
                <wp:docPr id="53" name="直線コネクタ 53"/>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B5A8C" id="直線コネクタ 53" o:spid="_x0000_s1026" style="position:absolute;left:0;text-align:left;z-index:251801088;visibility:visible;mso-wrap-style:square;mso-wrap-distance-left:9pt;mso-wrap-distance-top:0;mso-wrap-distance-right:9pt;mso-wrap-distance-bottom:0;mso-position-horizontal:absolute;mso-position-horizontal-relative:text;mso-position-vertical:absolute;mso-position-vertical-relative:text" from="8.55pt,1.2pt" to="48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b35QEAAPkDAAAOAAAAZHJzL2Uyb0RvYy54bWysU81uEzEQviPxDpbvzW5aNcAqmx5alQuC&#10;iJ8HcL3jrFX/yTbZzTWceQF4CA4gceRhcuhrMPYmmwoQQqiX2R3PfN/MNx7PL3qtyBp8kNbUdDop&#10;KQHDbSPNqqbv3l6fPKUkRGYapqyBmm4g0IvF40fzzlVwalurGvAESUyoOlfTNkZXFUXgLWgWJtaB&#10;waCwXrOIrl8VjWcdsmtVnJblrOisb5y3HELA06shSBeZXwjg8ZUQASJRNcXeYrY+25tki8WcVSvP&#10;XCv5vg32H11oJg0WHamuWGTkvZe/UWnJvQ1WxAm3urBCSA5ZA6qZlr+oedMyB1kLDie4cUzh4Wj5&#10;y/XSE9nU9PyMEsM03tHd52933z/ttl93Hz7utl922x8EgzipzoUKAZdm6fdecEufZPfC6/RFQaTP&#10;092M04U+Eo6Hs/LJ7Nk5XgI/xIoj0PkQn4PVJP3UVEmThLOKrV+EiMUw9ZCSjpVJNlglm2upVHbS&#10;ysCl8mTN8LJjP00tI+5eFnoJWSQhQ+v5L24UDKyvQeAwsNlprp7X8MjZ3B44lcHMBBFYfQSVfwft&#10;cxMM8mr+K3DMzhWtiSNQS2P9n6oe5Ysh/6B60Jpk39hmky8yjwP3K09r/xbSAt/3M/z4Yhc/AQAA&#10;//8DAFBLAwQUAAYACAAAACEAwbtP9tkAAAAGAQAADwAAAGRycy9kb3ducmV2LnhtbEyOwU7DMBBE&#10;70j8g7VI3KjTKmpLiFMhBBfEJaEHuLnxNo6I12nsNOHvWbjQ49OMZl6+m10nzjiE1pOC5SIBgVR7&#10;01KjYP/+crcFEaImoztPqOAbA+yK66tcZ8ZPVOK5io3gEQqZVmBj7DMpQ23R6bDwPRJnRz84HRmH&#10;RppBTzzuOrlKkrV0uiV+sLrHJ4v1VzU6Ba+nt7BP1+Vz+XHaVtPncbSNR6Vub+bHBxAR5/hfhl99&#10;VoeCnQ5+JBNEx7xZclPBKgXB8f0mZT78sSxyealf/AAAAP//AwBQSwECLQAUAAYACAAAACEAtoM4&#10;kv4AAADhAQAAEwAAAAAAAAAAAAAAAAAAAAAAW0NvbnRlbnRfVHlwZXNdLnhtbFBLAQItABQABgAI&#10;AAAAIQA4/SH/1gAAAJQBAAALAAAAAAAAAAAAAAAAAC8BAABfcmVscy8ucmVsc1BLAQItABQABgAI&#10;AAAAIQCWaFb35QEAAPkDAAAOAAAAAAAAAAAAAAAAAC4CAABkcnMvZTJvRG9jLnhtbFBLAQItABQA&#10;BgAIAAAAIQDBu0/22QAAAAYBAAAPAAAAAAAAAAAAAAAAAD8EAABkcnMvZG93bnJldi54bWxQSwUG&#10;AAAAAAQABADzAAAARQUAAAAA&#10;" strokecolor="black [3213]"/>
            </w:pict>
          </mc:Fallback>
        </mc:AlternateContent>
      </w:r>
      <w:r w:rsidRPr="006532E3">
        <w:rPr>
          <w:rFonts w:asciiTheme="minorEastAsia" w:eastAsiaTheme="minorEastAsia" w:hAnsiTheme="minorEastAsia" w:hint="eastAsia"/>
          <w:noProof/>
          <w:sz w:val="18"/>
          <w:szCs w:val="18"/>
        </w:rPr>
        <w:t>エンパワーメント</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F23E8">
        <w:rPr>
          <w:rFonts w:asciiTheme="minorEastAsia" w:eastAsiaTheme="minorEastAsia" w:hAnsiTheme="minorEastAsia"/>
          <w:sz w:val="18"/>
          <w:szCs w:val="18"/>
        </w:rPr>
        <w:t>20</w:t>
      </w:r>
      <w:r w:rsidRPr="006532E3">
        <w:rPr>
          <w:rFonts w:asciiTheme="minorEastAsia" w:eastAsiaTheme="minorEastAsia" w:hAnsiTheme="minorEastAsia" w:hint="eastAsia"/>
          <w:sz w:val="18"/>
          <w:szCs w:val="18"/>
        </w:rPr>
        <w:t>を参照</w:t>
      </w:r>
    </w:p>
    <w:tbl>
      <w:tblPr>
        <w:tblStyle w:val="aa"/>
        <w:tblW w:w="9412" w:type="dxa"/>
        <w:tblInd w:w="392" w:type="dxa"/>
        <w:tblLook w:val="04A0" w:firstRow="1" w:lastRow="0" w:firstColumn="1" w:lastColumn="0" w:noHBand="0" w:noVBand="1"/>
      </w:tblPr>
      <w:tblGrid>
        <w:gridCol w:w="2864"/>
        <w:gridCol w:w="2556"/>
        <w:gridCol w:w="1838"/>
        <w:gridCol w:w="2154"/>
      </w:tblGrid>
      <w:tr w:rsidR="003F5CC5" w:rsidRPr="003A3EE7" w14:paraId="4F2D11BE" w14:textId="77777777" w:rsidTr="00BB6E92">
        <w:tc>
          <w:tcPr>
            <w:tcW w:w="2864" w:type="dxa"/>
            <w:shd w:val="clear" w:color="auto" w:fill="F2F2F2" w:themeFill="background1" w:themeFillShade="F2"/>
            <w:vAlign w:val="center"/>
          </w:tcPr>
          <w:p w14:paraId="49CB77D5" w14:textId="77777777" w:rsidR="003F5CC5" w:rsidRPr="003A3EE7" w:rsidRDefault="003F5CC5" w:rsidP="003F5CC5">
            <w:pPr>
              <w:jc w:val="center"/>
              <w:rPr>
                <w:rFonts w:asciiTheme="majorEastAsia" w:eastAsiaTheme="majorEastAsia" w:hAnsiTheme="majorEastAsia"/>
                <w:sz w:val="20"/>
                <w:szCs w:val="20"/>
              </w:rPr>
            </w:pPr>
            <w:r w:rsidRPr="003A3EE7">
              <w:rPr>
                <w:rFonts w:asciiTheme="majorEastAsia" w:eastAsiaTheme="majorEastAsia" w:hAnsiTheme="majorEastAsia" w:hint="eastAsia"/>
                <w:sz w:val="20"/>
                <w:szCs w:val="20"/>
              </w:rPr>
              <w:lastRenderedPageBreak/>
              <w:t>項　目</w:t>
            </w:r>
          </w:p>
        </w:tc>
        <w:tc>
          <w:tcPr>
            <w:tcW w:w="2556" w:type="dxa"/>
            <w:tcBorders>
              <w:bottom w:val="single" w:sz="4" w:space="0" w:color="auto"/>
            </w:tcBorders>
            <w:shd w:val="clear" w:color="auto" w:fill="F2F2F2" w:themeFill="background1" w:themeFillShade="F2"/>
            <w:vAlign w:val="center"/>
          </w:tcPr>
          <w:p w14:paraId="1DC0FC2D" w14:textId="77777777" w:rsidR="003F5CC5" w:rsidRPr="00A75EC3" w:rsidRDefault="003F5CC5" w:rsidP="003F5CC5">
            <w:pPr>
              <w:jc w:val="center"/>
              <w:rPr>
                <w:rFonts w:asciiTheme="majorEastAsia" w:eastAsiaTheme="majorEastAsia" w:hAnsiTheme="majorEastAsia"/>
                <w:sz w:val="20"/>
                <w:szCs w:val="20"/>
              </w:rPr>
            </w:pPr>
            <w:r w:rsidRPr="00A75EC3">
              <w:rPr>
                <w:rFonts w:asciiTheme="majorEastAsia" w:eastAsiaTheme="majorEastAsia" w:hAnsiTheme="majorEastAsia" w:hint="eastAsia"/>
                <w:sz w:val="20"/>
                <w:szCs w:val="20"/>
              </w:rPr>
              <w:t>国の指針</w:t>
            </w:r>
          </w:p>
        </w:tc>
        <w:tc>
          <w:tcPr>
            <w:tcW w:w="1838" w:type="dxa"/>
            <w:shd w:val="clear" w:color="auto" w:fill="F2F2F2" w:themeFill="background1" w:themeFillShade="F2"/>
            <w:vAlign w:val="center"/>
          </w:tcPr>
          <w:p w14:paraId="0F96FD01" w14:textId="77777777" w:rsidR="003F5CC5" w:rsidRPr="00373CA9" w:rsidRDefault="003F5CC5" w:rsidP="003F5CC5">
            <w:pPr>
              <w:spacing w:line="320" w:lineRule="exact"/>
              <w:jc w:val="center"/>
              <w:rPr>
                <w:rFonts w:asciiTheme="majorEastAsia" w:eastAsiaTheme="majorEastAsia" w:hAnsiTheme="majorEastAsia"/>
                <w:sz w:val="20"/>
                <w:szCs w:val="20"/>
              </w:rPr>
            </w:pPr>
            <w:r w:rsidRPr="00373CA9">
              <w:rPr>
                <w:rFonts w:asciiTheme="majorEastAsia" w:eastAsiaTheme="majorEastAsia" w:hAnsiTheme="majorEastAsia" w:hint="eastAsia"/>
                <w:sz w:val="20"/>
                <w:szCs w:val="20"/>
              </w:rPr>
              <w:t>現　状</w:t>
            </w:r>
            <w:r w:rsidRPr="00373CA9">
              <w:rPr>
                <w:rFonts w:asciiTheme="majorEastAsia" w:eastAsiaTheme="majorEastAsia" w:hAnsiTheme="majorEastAsia"/>
                <w:sz w:val="20"/>
                <w:szCs w:val="20"/>
              </w:rPr>
              <w:br/>
            </w:r>
            <w:r w:rsidRPr="00373CA9">
              <w:rPr>
                <w:rFonts w:asciiTheme="majorEastAsia" w:eastAsiaTheme="majorEastAsia" w:hAnsiTheme="majorEastAsia" w:hint="eastAsia"/>
                <w:sz w:val="20"/>
                <w:szCs w:val="20"/>
              </w:rPr>
              <w:t>（令和元年度）</w:t>
            </w:r>
          </w:p>
        </w:tc>
        <w:tc>
          <w:tcPr>
            <w:tcW w:w="2154" w:type="dxa"/>
            <w:shd w:val="clear" w:color="auto" w:fill="F2F2F2" w:themeFill="background1" w:themeFillShade="F2"/>
            <w:vAlign w:val="center"/>
          </w:tcPr>
          <w:p w14:paraId="2E74BAC0" w14:textId="68A46189" w:rsidR="003F5CC5" w:rsidRPr="00EB31BD" w:rsidRDefault="0058560C" w:rsidP="003F5CC5">
            <w:pPr>
              <w:spacing w:line="320" w:lineRule="exact"/>
              <w:jc w:val="center"/>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目　標</w:t>
            </w:r>
            <w:r w:rsidRPr="00EB31BD">
              <w:rPr>
                <w:rFonts w:asciiTheme="majorEastAsia" w:eastAsiaTheme="majorEastAsia" w:hAnsiTheme="majorEastAsia"/>
                <w:sz w:val="20"/>
                <w:szCs w:val="20"/>
              </w:rPr>
              <w:br/>
            </w:r>
            <w:r w:rsidRPr="00EB31BD">
              <w:rPr>
                <w:rFonts w:asciiTheme="majorEastAsia" w:eastAsiaTheme="majorEastAsia" w:hAnsiTheme="majorEastAsia" w:hint="eastAsia"/>
                <w:sz w:val="20"/>
                <w:szCs w:val="20"/>
              </w:rPr>
              <w:t>（令和５年度）</w:t>
            </w:r>
          </w:p>
        </w:tc>
      </w:tr>
      <w:tr w:rsidR="00367060" w:rsidRPr="003A3EE7" w14:paraId="347AAE90" w14:textId="77777777" w:rsidTr="00BB6E92">
        <w:trPr>
          <w:trHeight w:val="140"/>
        </w:trPr>
        <w:tc>
          <w:tcPr>
            <w:tcW w:w="2864" w:type="dxa"/>
            <w:shd w:val="clear" w:color="auto" w:fill="F2F2F2" w:themeFill="background1" w:themeFillShade="F2"/>
            <w:vAlign w:val="center"/>
          </w:tcPr>
          <w:p w14:paraId="0F0E967E" w14:textId="77777777" w:rsidR="00367060" w:rsidRPr="003A3EE7"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精神障害者の地域移行支援の利用者数</w:t>
            </w:r>
          </w:p>
        </w:tc>
        <w:tc>
          <w:tcPr>
            <w:tcW w:w="2556" w:type="dxa"/>
            <w:tcBorders>
              <w:tl2br w:val="nil"/>
              <w:tr2bl w:val="single" w:sz="4" w:space="0" w:color="auto"/>
            </w:tcBorders>
            <w:vAlign w:val="center"/>
          </w:tcPr>
          <w:p w14:paraId="3DB02BE7" w14:textId="77777777" w:rsidR="00367060" w:rsidRPr="0001398F"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2A910560" w14:textId="5048E1F8" w:rsidR="00367060" w:rsidRPr="00D8168C" w:rsidRDefault="000C106D" w:rsidP="00367060">
            <w:pPr>
              <w:jc w:val="center"/>
              <w:rPr>
                <w:rFonts w:asciiTheme="majorEastAsia" w:eastAsiaTheme="majorEastAsia" w:hAnsiTheme="majorEastAsia"/>
                <w:sz w:val="20"/>
                <w:szCs w:val="21"/>
              </w:rPr>
            </w:pPr>
            <w:r w:rsidRPr="00D8168C">
              <w:rPr>
                <w:rFonts w:asciiTheme="majorEastAsia" w:eastAsiaTheme="majorEastAsia" w:hAnsiTheme="majorEastAsia"/>
                <w:sz w:val="20"/>
                <w:szCs w:val="21"/>
              </w:rPr>
              <w:t>1</w:t>
            </w:r>
            <w:r w:rsidRPr="00D8168C">
              <w:rPr>
                <w:rFonts w:asciiTheme="majorEastAsia" w:eastAsiaTheme="majorEastAsia" w:hAnsiTheme="majorEastAsia" w:hint="eastAsia"/>
                <w:sz w:val="20"/>
                <w:szCs w:val="21"/>
              </w:rPr>
              <w:t>人</w:t>
            </w:r>
          </w:p>
        </w:tc>
        <w:tc>
          <w:tcPr>
            <w:tcW w:w="2154" w:type="dxa"/>
            <w:vAlign w:val="center"/>
          </w:tcPr>
          <w:p w14:paraId="18880028" w14:textId="1711D072" w:rsidR="00367060" w:rsidRPr="00EB31BD" w:rsidRDefault="00367060" w:rsidP="00367060">
            <w:pPr>
              <w:jc w:val="center"/>
              <w:rPr>
                <w:rFonts w:asciiTheme="majorEastAsia" w:eastAsiaTheme="majorEastAsia" w:hAnsiTheme="majorEastAsia"/>
                <w:sz w:val="20"/>
                <w:szCs w:val="21"/>
              </w:rPr>
            </w:pPr>
            <w:r w:rsidRPr="00EB31BD">
              <w:rPr>
                <w:rFonts w:asciiTheme="majorEastAsia" w:eastAsiaTheme="majorEastAsia" w:hAnsiTheme="majorEastAsia"/>
                <w:sz w:val="20"/>
                <w:szCs w:val="21"/>
              </w:rPr>
              <w:t>3</w:t>
            </w:r>
            <w:r w:rsidR="000C106D" w:rsidRPr="00EB31BD">
              <w:rPr>
                <w:rFonts w:asciiTheme="majorEastAsia" w:eastAsiaTheme="majorEastAsia" w:hAnsiTheme="majorEastAsia" w:hint="eastAsia"/>
                <w:sz w:val="20"/>
                <w:szCs w:val="21"/>
              </w:rPr>
              <w:t>人</w:t>
            </w:r>
          </w:p>
        </w:tc>
      </w:tr>
      <w:tr w:rsidR="00367060" w:rsidRPr="003A3EE7" w14:paraId="0AA8333D" w14:textId="77777777" w:rsidTr="00BB6E92">
        <w:trPr>
          <w:trHeight w:val="140"/>
        </w:trPr>
        <w:tc>
          <w:tcPr>
            <w:tcW w:w="2864" w:type="dxa"/>
            <w:shd w:val="clear" w:color="auto" w:fill="F2F2F2" w:themeFill="background1" w:themeFillShade="F2"/>
            <w:vAlign w:val="center"/>
          </w:tcPr>
          <w:p w14:paraId="61878E58"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精神障害者の地域定着支援の利用者数</w:t>
            </w:r>
          </w:p>
        </w:tc>
        <w:tc>
          <w:tcPr>
            <w:tcW w:w="2556" w:type="dxa"/>
            <w:tcBorders>
              <w:tl2br w:val="nil"/>
              <w:tr2bl w:val="single" w:sz="4" w:space="0" w:color="auto"/>
            </w:tcBorders>
            <w:vAlign w:val="center"/>
          </w:tcPr>
          <w:p w14:paraId="286CC37A"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6F93DC4F" w14:textId="217667BA" w:rsidR="00367060" w:rsidRPr="00D8168C" w:rsidRDefault="000C106D" w:rsidP="00367060">
            <w:pPr>
              <w:jc w:val="center"/>
              <w:rPr>
                <w:rFonts w:asciiTheme="majorEastAsia" w:eastAsiaTheme="majorEastAsia" w:hAnsiTheme="majorEastAsia"/>
                <w:sz w:val="20"/>
                <w:szCs w:val="21"/>
              </w:rPr>
            </w:pPr>
            <w:r w:rsidRPr="00D8168C">
              <w:rPr>
                <w:rFonts w:asciiTheme="majorEastAsia" w:eastAsiaTheme="majorEastAsia" w:hAnsiTheme="majorEastAsia"/>
                <w:sz w:val="20"/>
                <w:szCs w:val="21"/>
              </w:rPr>
              <w:t>1</w:t>
            </w:r>
            <w:r w:rsidRPr="00D8168C">
              <w:rPr>
                <w:rFonts w:asciiTheme="majorEastAsia" w:eastAsiaTheme="majorEastAsia" w:hAnsiTheme="majorEastAsia" w:hint="eastAsia"/>
                <w:sz w:val="20"/>
                <w:szCs w:val="21"/>
              </w:rPr>
              <w:t>人</w:t>
            </w:r>
          </w:p>
        </w:tc>
        <w:tc>
          <w:tcPr>
            <w:tcW w:w="2154" w:type="dxa"/>
            <w:vAlign w:val="center"/>
          </w:tcPr>
          <w:p w14:paraId="1677BD5C" w14:textId="56761AE4" w:rsidR="00367060" w:rsidRPr="00D8168C" w:rsidRDefault="00367060" w:rsidP="00367060">
            <w:pPr>
              <w:jc w:val="center"/>
              <w:rPr>
                <w:rFonts w:asciiTheme="majorEastAsia" w:eastAsiaTheme="majorEastAsia" w:hAnsiTheme="majorEastAsia"/>
                <w:sz w:val="20"/>
                <w:szCs w:val="21"/>
              </w:rPr>
            </w:pPr>
            <w:r w:rsidRPr="00D8168C">
              <w:rPr>
                <w:rFonts w:asciiTheme="majorEastAsia" w:eastAsiaTheme="majorEastAsia" w:hAnsiTheme="majorEastAsia"/>
                <w:sz w:val="20"/>
                <w:szCs w:val="21"/>
              </w:rPr>
              <w:t>3</w:t>
            </w:r>
            <w:r w:rsidR="000C106D" w:rsidRPr="00D8168C">
              <w:rPr>
                <w:rFonts w:asciiTheme="majorEastAsia" w:eastAsiaTheme="majorEastAsia" w:hAnsiTheme="majorEastAsia" w:hint="eastAsia"/>
                <w:sz w:val="20"/>
                <w:szCs w:val="21"/>
              </w:rPr>
              <w:t>人</w:t>
            </w:r>
          </w:p>
        </w:tc>
      </w:tr>
      <w:tr w:rsidR="00367060" w:rsidRPr="003A3EE7" w14:paraId="2490E22C" w14:textId="77777777" w:rsidTr="00BB6E92">
        <w:trPr>
          <w:trHeight w:val="140"/>
        </w:trPr>
        <w:tc>
          <w:tcPr>
            <w:tcW w:w="2864" w:type="dxa"/>
            <w:shd w:val="clear" w:color="auto" w:fill="F2F2F2" w:themeFill="background1" w:themeFillShade="F2"/>
            <w:vAlign w:val="center"/>
          </w:tcPr>
          <w:p w14:paraId="71C26334"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精神障害者の共同生活援助の利用者数</w:t>
            </w:r>
          </w:p>
        </w:tc>
        <w:tc>
          <w:tcPr>
            <w:tcW w:w="2556" w:type="dxa"/>
            <w:tcBorders>
              <w:tl2br w:val="nil"/>
              <w:tr2bl w:val="single" w:sz="4" w:space="0" w:color="auto"/>
            </w:tcBorders>
            <w:vAlign w:val="center"/>
          </w:tcPr>
          <w:p w14:paraId="4964BCFF"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38B36D43" w14:textId="689233B9" w:rsidR="00367060" w:rsidRPr="00D8168C" w:rsidRDefault="00367060" w:rsidP="00367060">
            <w:pPr>
              <w:jc w:val="center"/>
              <w:rPr>
                <w:rFonts w:asciiTheme="majorEastAsia" w:eastAsiaTheme="majorEastAsia" w:hAnsiTheme="majorEastAsia"/>
                <w:sz w:val="20"/>
                <w:szCs w:val="21"/>
              </w:rPr>
            </w:pPr>
            <w:r w:rsidRPr="00D8168C">
              <w:rPr>
                <w:rFonts w:asciiTheme="majorEastAsia" w:eastAsiaTheme="majorEastAsia" w:hAnsiTheme="majorEastAsia"/>
                <w:sz w:val="20"/>
                <w:szCs w:val="21"/>
              </w:rPr>
              <w:t>30人</w:t>
            </w:r>
          </w:p>
        </w:tc>
        <w:tc>
          <w:tcPr>
            <w:tcW w:w="2154" w:type="dxa"/>
            <w:vAlign w:val="center"/>
          </w:tcPr>
          <w:p w14:paraId="56736906" w14:textId="4BD72450" w:rsidR="00367060" w:rsidRPr="00D8168C" w:rsidRDefault="00367060" w:rsidP="00367060">
            <w:pPr>
              <w:jc w:val="center"/>
              <w:rPr>
                <w:rFonts w:asciiTheme="majorEastAsia" w:eastAsiaTheme="majorEastAsia" w:hAnsiTheme="majorEastAsia"/>
                <w:sz w:val="20"/>
                <w:szCs w:val="21"/>
              </w:rPr>
            </w:pPr>
            <w:r w:rsidRPr="00D8168C">
              <w:rPr>
                <w:rFonts w:asciiTheme="majorEastAsia" w:eastAsiaTheme="majorEastAsia" w:hAnsiTheme="majorEastAsia"/>
                <w:sz w:val="20"/>
                <w:szCs w:val="21"/>
              </w:rPr>
              <w:t>27人</w:t>
            </w:r>
          </w:p>
        </w:tc>
      </w:tr>
      <w:tr w:rsidR="00367060" w:rsidRPr="003A3EE7" w14:paraId="4EE7B830" w14:textId="77777777" w:rsidTr="00BB6E92">
        <w:trPr>
          <w:trHeight w:val="140"/>
        </w:trPr>
        <w:tc>
          <w:tcPr>
            <w:tcW w:w="2864" w:type="dxa"/>
            <w:shd w:val="clear" w:color="auto" w:fill="F2F2F2" w:themeFill="background1" w:themeFillShade="F2"/>
            <w:vAlign w:val="center"/>
          </w:tcPr>
          <w:p w14:paraId="65418767"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精神障害者の自立生活援助の利用者数</w:t>
            </w:r>
          </w:p>
        </w:tc>
        <w:tc>
          <w:tcPr>
            <w:tcW w:w="2556" w:type="dxa"/>
            <w:tcBorders>
              <w:tl2br w:val="nil"/>
              <w:tr2bl w:val="single" w:sz="4" w:space="0" w:color="auto"/>
            </w:tcBorders>
            <w:vAlign w:val="center"/>
          </w:tcPr>
          <w:p w14:paraId="1DF456F5"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41B8B4FE" w14:textId="1798DE51"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0人</w:t>
            </w:r>
          </w:p>
        </w:tc>
        <w:tc>
          <w:tcPr>
            <w:tcW w:w="2154" w:type="dxa"/>
            <w:vAlign w:val="center"/>
          </w:tcPr>
          <w:p w14:paraId="660452C2" w14:textId="2975099D"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21CDC2A8" w14:textId="77777777" w:rsidTr="00BB6E92">
        <w:trPr>
          <w:trHeight w:val="140"/>
        </w:trPr>
        <w:tc>
          <w:tcPr>
            <w:tcW w:w="2864" w:type="dxa"/>
            <w:shd w:val="clear" w:color="auto" w:fill="F2F2F2" w:themeFill="background1" w:themeFillShade="F2"/>
            <w:vAlign w:val="center"/>
          </w:tcPr>
          <w:p w14:paraId="2A91EFDE"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保健、医療、社会福祉関係者による協議の場の開催回数</w:t>
            </w:r>
          </w:p>
        </w:tc>
        <w:tc>
          <w:tcPr>
            <w:tcW w:w="2556" w:type="dxa"/>
            <w:tcBorders>
              <w:tl2br w:val="nil"/>
              <w:tr2bl w:val="single" w:sz="4" w:space="0" w:color="auto"/>
            </w:tcBorders>
            <w:vAlign w:val="center"/>
          </w:tcPr>
          <w:p w14:paraId="3BABD6BD"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4A59E840" w14:textId="09FEA80D"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0回</w:t>
            </w:r>
          </w:p>
        </w:tc>
        <w:tc>
          <w:tcPr>
            <w:tcW w:w="2154" w:type="dxa"/>
            <w:vAlign w:val="center"/>
          </w:tcPr>
          <w:p w14:paraId="762FC60C" w14:textId="4F552894"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0A05515E" w14:textId="77777777" w:rsidTr="00BB6E92">
        <w:trPr>
          <w:trHeight w:val="140"/>
        </w:trPr>
        <w:tc>
          <w:tcPr>
            <w:tcW w:w="2864" w:type="dxa"/>
            <w:shd w:val="clear" w:color="auto" w:fill="F2F2F2" w:themeFill="background1" w:themeFillShade="F2"/>
            <w:vAlign w:val="center"/>
          </w:tcPr>
          <w:p w14:paraId="6DB16A17"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保健、医療（精神科以外の医療機関別）福祉、介護、当事者、家族等の関係者ごとの参加数</w:t>
            </w:r>
          </w:p>
        </w:tc>
        <w:tc>
          <w:tcPr>
            <w:tcW w:w="2556" w:type="dxa"/>
            <w:tcBorders>
              <w:tl2br w:val="nil"/>
              <w:tr2bl w:val="single" w:sz="4" w:space="0" w:color="auto"/>
            </w:tcBorders>
            <w:vAlign w:val="center"/>
          </w:tcPr>
          <w:p w14:paraId="4A3FE400"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101AA05B" w14:textId="11028EDC"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0人</w:t>
            </w:r>
          </w:p>
        </w:tc>
        <w:tc>
          <w:tcPr>
            <w:tcW w:w="2154" w:type="dxa"/>
            <w:vAlign w:val="center"/>
          </w:tcPr>
          <w:p w14:paraId="68867A0E" w14:textId="71C199AA"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r w:rsidR="00367060" w:rsidRPr="003A3EE7" w14:paraId="7B4032E1" w14:textId="77777777" w:rsidTr="00BB6E92">
        <w:trPr>
          <w:trHeight w:val="140"/>
        </w:trPr>
        <w:tc>
          <w:tcPr>
            <w:tcW w:w="2864" w:type="dxa"/>
            <w:shd w:val="clear" w:color="auto" w:fill="F2F2F2" w:themeFill="background1" w:themeFillShade="F2"/>
            <w:vAlign w:val="center"/>
          </w:tcPr>
          <w:p w14:paraId="090F344E" w14:textId="77777777" w:rsidR="00367060" w:rsidRDefault="00367060" w:rsidP="00367060">
            <w:pPr>
              <w:widowControl/>
              <w:rPr>
                <w:rFonts w:asciiTheme="majorEastAsia" w:eastAsiaTheme="majorEastAsia" w:hAnsiTheme="majorEastAsia" w:cs="ＭＳ Ｐゴシック"/>
                <w:spacing w:val="-6"/>
                <w:sz w:val="20"/>
                <w:szCs w:val="20"/>
              </w:rPr>
            </w:pPr>
            <w:r>
              <w:rPr>
                <w:rFonts w:asciiTheme="majorEastAsia" w:eastAsiaTheme="majorEastAsia" w:hAnsiTheme="majorEastAsia" w:cs="ＭＳ Ｐゴシック" w:hint="eastAsia"/>
                <w:spacing w:val="-6"/>
                <w:sz w:val="20"/>
                <w:szCs w:val="20"/>
              </w:rPr>
              <w:t>保健、医療、福祉関係者による協議の場における目標設定及び評価の実施回数</w:t>
            </w:r>
          </w:p>
        </w:tc>
        <w:tc>
          <w:tcPr>
            <w:tcW w:w="2556" w:type="dxa"/>
            <w:tcBorders>
              <w:tl2br w:val="nil"/>
              <w:tr2bl w:val="single" w:sz="4" w:space="0" w:color="auto"/>
            </w:tcBorders>
            <w:vAlign w:val="center"/>
          </w:tcPr>
          <w:p w14:paraId="27564DCF" w14:textId="77777777" w:rsidR="00367060" w:rsidRPr="008817D8" w:rsidRDefault="00367060" w:rsidP="00367060">
            <w:pPr>
              <w:ind w:left="231" w:hangingChars="100" w:hanging="231"/>
              <w:rPr>
                <w:rFonts w:asciiTheme="majorEastAsia" w:eastAsiaTheme="majorEastAsia" w:hAnsiTheme="majorEastAsia"/>
                <w:sz w:val="20"/>
                <w:szCs w:val="21"/>
              </w:rPr>
            </w:pPr>
          </w:p>
        </w:tc>
        <w:tc>
          <w:tcPr>
            <w:tcW w:w="1838" w:type="dxa"/>
            <w:tcBorders>
              <w:tr2bl w:val="nil"/>
            </w:tcBorders>
            <w:vAlign w:val="center"/>
          </w:tcPr>
          <w:p w14:paraId="34F3BDE4" w14:textId="2B30FF9A" w:rsidR="00367060" w:rsidRPr="00373CA9" w:rsidRDefault="00367060" w:rsidP="00367060">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0回</w:t>
            </w:r>
          </w:p>
        </w:tc>
        <w:tc>
          <w:tcPr>
            <w:tcW w:w="2154" w:type="dxa"/>
            <w:vAlign w:val="center"/>
          </w:tcPr>
          <w:p w14:paraId="05C89671" w14:textId="2091DE2E" w:rsidR="00367060" w:rsidRPr="00373CA9" w:rsidRDefault="00367060" w:rsidP="00367060">
            <w:pPr>
              <w:jc w:val="lef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地域包括ケアシステム構築後設定</w:t>
            </w:r>
          </w:p>
        </w:tc>
      </w:tr>
    </w:tbl>
    <w:p w14:paraId="68ECED07" w14:textId="1705509F" w:rsidR="003F5CC5" w:rsidRPr="00635C92" w:rsidRDefault="003F5CC5" w:rsidP="003F5CC5">
      <w:pPr>
        <w:pStyle w:val="13"/>
        <w:pageBreakBefore/>
      </w:pPr>
      <w:r w:rsidRPr="00635C92">
        <w:rPr>
          <w:rFonts w:hint="eastAsia"/>
        </w:rPr>
        <w:lastRenderedPageBreak/>
        <w:t>（</w:t>
      </w:r>
      <w:r w:rsidRPr="00E05AE4">
        <w:rPr>
          <w:rFonts w:hint="eastAsia"/>
        </w:rPr>
        <w:t>３</w:t>
      </w:r>
      <w:r w:rsidRPr="00635C92">
        <w:rPr>
          <w:rFonts w:hint="eastAsia"/>
        </w:rPr>
        <w:t>）</w:t>
      </w:r>
      <w:r>
        <w:rPr>
          <w:rFonts w:hint="eastAsia"/>
        </w:rPr>
        <w:t>障がい者の地域生活の支援</w:t>
      </w:r>
    </w:p>
    <w:p w14:paraId="644E1928"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236"/>
      </w:tblGrid>
      <w:tr w:rsidR="003F5CC5" w:rsidRPr="00635C92" w14:paraId="4F59B535" w14:textId="77777777" w:rsidTr="003F5CC5">
        <w:trPr>
          <w:trHeight w:val="851"/>
        </w:trPr>
        <w:tc>
          <w:tcPr>
            <w:tcW w:w="9444" w:type="dxa"/>
            <w:tcBorders>
              <w:top w:val="single" w:sz="4" w:space="0" w:color="auto"/>
              <w:left w:val="single" w:sz="4" w:space="0" w:color="auto"/>
              <w:bottom w:val="single" w:sz="4" w:space="0" w:color="auto"/>
              <w:right w:val="single" w:sz="4" w:space="0" w:color="auto"/>
            </w:tcBorders>
            <w:vAlign w:val="center"/>
            <w:hideMark/>
          </w:tcPr>
          <w:p w14:paraId="2327F7CA" w14:textId="77777777" w:rsidR="003F5CC5" w:rsidRPr="00635C92" w:rsidRDefault="003F5CC5" w:rsidP="003F5CC5">
            <w:pPr>
              <w:ind w:left="251" w:hangingChars="100" w:hanging="251"/>
            </w:pPr>
            <w:r w:rsidRPr="00635C92">
              <w:rPr>
                <w:rFonts w:hint="eastAsia"/>
              </w:rPr>
              <w:t>○</w:t>
            </w:r>
            <w:r>
              <w:rPr>
                <w:rFonts w:hint="eastAsia"/>
              </w:rPr>
              <w:t>各市町</w:t>
            </w:r>
            <w:r w:rsidRPr="00373CA9">
              <w:rPr>
                <w:rFonts w:hint="eastAsia"/>
              </w:rPr>
              <w:t>村又は各圏域に少なくとも１つ以上の地域生活支援拠点等を確保しつつ、その機能の充実のため、年１回以上運用状況を検証、検討をすることを基本とする。</w:t>
            </w:r>
          </w:p>
        </w:tc>
      </w:tr>
    </w:tbl>
    <w:p w14:paraId="3F898E44" w14:textId="0BF2923F" w:rsidR="003F5CC5" w:rsidRPr="00635C92" w:rsidRDefault="003F5CC5" w:rsidP="00E05AE4">
      <w:pPr>
        <w:pStyle w:val="14"/>
        <w:numPr>
          <w:ilvl w:val="5"/>
          <w:numId w:val="31"/>
        </w:numPr>
        <w:ind w:leftChars="0" w:left="851" w:firstLineChars="0" w:hanging="567"/>
      </w:pPr>
      <w:r w:rsidRPr="00635C92">
        <w:rPr>
          <w:rFonts w:hint="eastAsia"/>
        </w:rPr>
        <w:t>目指す方向</w:t>
      </w:r>
    </w:p>
    <w:p w14:paraId="1B23A2A5" w14:textId="73E12033" w:rsidR="003F5CC5" w:rsidRPr="006532E3" w:rsidRDefault="003F5CC5" w:rsidP="003F5CC5">
      <w:pPr>
        <w:pStyle w:val="23"/>
      </w:pPr>
      <w:r w:rsidRPr="006532E3">
        <w:rPr>
          <w:rFonts w:hint="eastAsia"/>
        </w:rPr>
        <w:t>障がいのある人の高齢化、重度化や親亡き後に</w:t>
      </w:r>
      <w:r w:rsidR="009C6CE3" w:rsidRPr="006532E3">
        <w:rPr>
          <w:rFonts w:hint="eastAsia"/>
        </w:rPr>
        <w:t>備えるとともに、地域生活において、障害のある人やその家族の緊急事態に対応を図る必要があります</w:t>
      </w:r>
      <w:r w:rsidRPr="006532E3">
        <w:rPr>
          <w:rFonts w:hint="eastAsia"/>
        </w:rPr>
        <w:t>。</w:t>
      </w:r>
    </w:p>
    <w:p w14:paraId="4123428C" w14:textId="1E9D2FE7" w:rsidR="003F5CC5" w:rsidRPr="00635C92" w:rsidRDefault="003F5CC5" w:rsidP="003F5CC5">
      <w:pPr>
        <w:pStyle w:val="23"/>
      </w:pPr>
      <w:r w:rsidRPr="00635C92">
        <w:rPr>
          <w:rFonts w:hint="eastAsia"/>
        </w:rPr>
        <w:t>今後は、自立相談・共同生活援助（グループホーム）の入居体験、場の提供、ショートステイの利便性強化、対応力の強化による緊急時受入体制</w:t>
      </w:r>
      <w:r w:rsidRPr="00E05AE4">
        <w:rPr>
          <w:rFonts w:hint="eastAsia"/>
        </w:rPr>
        <w:t>の</w:t>
      </w:r>
      <w:r w:rsidRPr="00635C92">
        <w:rPr>
          <w:rFonts w:hint="eastAsia"/>
        </w:rPr>
        <w:t>確保、人材の確保・養成・連携等による専門性の確保、コーディネーターの配置など地域の体制づくりを行う機能が求められ</w:t>
      </w:r>
      <w:r w:rsidR="00A3428D">
        <w:rPr>
          <w:rFonts w:hint="eastAsia"/>
        </w:rPr>
        <w:t>、基幹相談支援センターがその役割を担っていきます。</w:t>
      </w:r>
    </w:p>
    <w:p w14:paraId="00BCCDF4" w14:textId="77777777" w:rsidR="003F5CC5" w:rsidRPr="00635C92" w:rsidRDefault="003F5CC5" w:rsidP="003F5CC5">
      <w:pPr>
        <w:pStyle w:val="23"/>
      </w:pPr>
      <w:r w:rsidRPr="00635C92">
        <w:rPr>
          <w:rFonts w:hint="eastAsia"/>
        </w:rPr>
        <w:t>上記に必要な体制について今後、福祉施設と協力し、調査研究をし、体制づくりを進めていきます。</w:t>
      </w:r>
    </w:p>
    <w:p w14:paraId="6635BBFE" w14:textId="0F436FA3" w:rsidR="003F5CC5" w:rsidRPr="00635C92" w:rsidRDefault="003F5CC5" w:rsidP="00E05AE4">
      <w:pPr>
        <w:pStyle w:val="14"/>
        <w:numPr>
          <w:ilvl w:val="2"/>
          <w:numId w:val="31"/>
        </w:numPr>
        <w:ind w:leftChars="0" w:left="567" w:firstLineChars="0" w:hanging="283"/>
      </w:pPr>
      <w:r w:rsidRPr="00635C92">
        <w:rPr>
          <w:rFonts w:hint="eastAsia"/>
        </w:rPr>
        <w:t xml:space="preserve">　目標設定にあたっての考え方</w:t>
      </w:r>
    </w:p>
    <w:p w14:paraId="3679DB83" w14:textId="4D1C1981" w:rsidR="003F5CC5" w:rsidRPr="006532E3" w:rsidRDefault="00C43652" w:rsidP="003F5CC5">
      <w:pPr>
        <w:pStyle w:val="23"/>
      </w:pPr>
      <w:r w:rsidRPr="006532E3">
        <w:rPr>
          <w:rFonts w:hint="eastAsia"/>
        </w:rPr>
        <w:t>拠点整備については、平成</w:t>
      </w:r>
      <w:r w:rsidRPr="006532E3">
        <w:t>29年度から地域自立支援協議会居住支援部会で</w:t>
      </w:r>
      <w:r w:rsidRPr="006532E3">
        <w:rPr>
          <w:rFonts w:hint="eastAsia"/>
        </w:rPr>
        <w:t>検討に入っており、地域において機能を分担する「面的整備」も含め、令和５年度までに整備を行</w:t>
      </w:r>
      <w:r w:rsidR="00C7361D" w:rsidRPr="006532E3">
        <w:rPr>
          <w:rFonts w:hint="eastAsia"/>
        </w:rPr>
        <w:t>う計画としています</w:t>
      </w:r>
      <w:r w:rsidRPr="006532E3">
        <w:rPr>
          <w:rFonts w:hint="eastAsia"/>
        </w:rPr>
        <w:t>。</w:t>
      </w:r>
    </w:p>
    <w:p w14:paraId="7BE70687" w14:textId="77777777" w:rsidR="003F5CC5" w:rsidRPr="00635C92" w:rsidRDefault="003F5CC5" w:rsidP="003F5CC5">
      <w:pPr>
        <w:pStyle w:val="14"/>
      </w:pPr>
      <w:r w:rsidRPr="00635C92">
        <w:rPr>
          <w:rFonts w:hint="eastAsia"/>
        </w:rPr>
        <w:t>③　目標達成のための方策</w:t>
      </w:r>
    </w:p>
    <w:p w14:paraId="68F2765B" w14:textId="1369191A" w:rsidR="003F5CC5" w:rsidRDefault="003F5CC5" w:rsidP="003F5CC5">
      <w:pPr>
        <w:pStyle w:val="15"/>
      </w:pPr>
      <w:r w:rsidRPr="00635C92">
        <w:rPr>
          <w:rFonts w:hint="eastAsia"/>
        </w:rPr>
        <w:t>○地域自立支援協議会居住支援部会での検討</w:t>
      </w:r>
    </w:p>
    <w:p w14:paraId="253CF78E" w14:textId="010672A9" w:rsidR="00C7361D" w:rsidRPr="006532E3" w:rsidRDefault="00C7361D" w:rsidP="00C7361D">
      <w:pPr>
        <w:pStyle w:val="15"/>
      </w:pPr>
      <w:r w:rsidRPr="006532E3">
        <w:rPr>
          <w:rFonts w:hint="eastAsia"/>
        </w:rPr>
        <w:t>○地域全体で支援する協力体制の構築</w:t>
      </w:r>
    </w:p>
    <w:p w14:paraId="38B37114" w14:textId="77777777" w:rsidR="003F5CC5" w:rsidRPr="006532E3" w:rsidRDefault="003F5CC5" w:rsidP="003F5CC5"/>
    <w:p w14:paraId="5705D4F2" w14:textId="77777777" w:rsidR="003F5CC5" w:rsidRPr="00635C92" w:rsidRDefault="003F5CC5" w:rsidP="003F5CC5">
      <w:pPr>
        <w:pStyle w:val="13"/>
        <w:pageBreakBefore/>
      </w:pPr>
      <w:r w:rsidRPr="00635C92">
        <w:rPr>
          <w:rFonts w:hint="eastAsia"/>
        </w:rPr>
        <w:lastRenderedPageBreak/>
        <w:t>（４）福祉施設から一般就労への移行等</w:t>
      </w:r>
    </w:p>
    <w:p w14:paraId="15C72919" w14:textId="77777777" w:rsidR="003F5CC5" w:rsidRPr="00635C92" w:rsidRDefault="003F5CC5" w:rsidP="003F5CC5">
      <w:pPr>
        <w:pStyle w:val="21"/>
      </w:pPr>
      <w:r w:rsidRPr="00635C92">
        <w:rPr>
          <w:rFonts w:hint="eastAsia"/>
        </w:rPr>
        <w:t>【国の基本指針】</w:t>
      </w:r>
    </w:p>
    <w:tbl>
      <w:tblPr>
        <w:tblW w:w="0" w:type="auto"/>
        <w:tblInd w:w="392" w:type="dxa"/>
        <w:tblLook w:val="04A0" w:firstRow="1" w:lastRow="0" w:firstColumn="1" w:lastColumn="0" w:noHBand="0" w:noVBand="1"/>
      </w:tblPr>
      <w:tblGrid>
        <w:gridCol w:w="9236"/>
      </w:tblGrid>
      <w:tr w:rsidR="003F5CC5" w:rsidRPr="00635C92" w14:paraId="0A771D99" w14:textId="77777777" w:rsidTr="003F5CC5">
        <w:tc>
          <w:tcPr>
            <w:tcW w:w="9444" w:type="dxa"/>
            <w:tcBorders>
              <w:top w:val="single" w:sz="4" w:space="0" w:color="auto"/>
              <w:left w:val="single" w:sz="4" w:space="0" w:color="auto"/>
              <w:bottom w:val="single" w:sz="4" w:space="0" w:color="auto"/>
              <w:right w:val="single" w:sz="4" w:space="0" w:color="auto"/>
            </w:tcBorders>
            <w:hideMark/>
          </w:tcPr>
          <w:p w14:paraId="14806E1D" w14:textId="77777777" w:rsidR="003F5CC5" w:rsidRPr="00373CA9" w:rsidRDefault="003F5CC5" w:rsidP="003F5CC5">
            <w:pPr>
              <w:spacing w:line="340" w:lineRule="exact"/>
              <w:ind w:left="251" w:hangingChars="100" w:hanging="251"/>
            </w:pPr>
            <w:r w:rsidRPr="00373CA9">
              <w:rPr>
                <w:rFonts w:hint="eastAsia"/>
              </w:rPr>
              <w:t>○令和５年度中に一般就労に移行する者を令和元年度の一般就労への移行実績の1.27倍以上とすることを基本とする。</w:t>
            </w:r>
          </w:p>
          <w:p w14:paraId="1E0D13B2" w14:textId="77777777" w:rsidR="003F5CC5" w:rsidRPr="00EB31BD" w:rsidRDefault="003F5CC5" w:rsidP="003F5CC5">
            <w:pPr>
              <w:spacing w:line="340" w:lineRule="exact"/>
              <w:ind w:left="251" w:hangingChars="100" w:hanging="251"/>
            </w:pPr>
            <w:r w:rsidRPr="00373CA9">
              <w:rPr>
                <w:rFonts w:hint="eastAsia"/>
              </w:rPr>
              <w:t>○令和５年度末までに就労移行支援の利用者を令和元年度の一般就労への移行</w:t>
            </w:r>
            <w:r w:rsidRPr="00EB31BD">
              <w:rPr>
                <w:rFonts w:hint="eastAsia"/>
              </w:rPr>
              <w:t>実績の1.3倍以上とすることを基本とする。</w:t>
            </w:r>
          </w:p>
          <w:p w14:paraId="76B9603D" w14:textId="2D9B7D47" w:rsidR="003F5CC5" w:rsidRPr="00EB31BD" w:rsidRDefault="003F5CC5" w:rsidP="003F5CC5">
            <w:pPr>
              <w:spacing w:line="340" w:lineRule="exact"/>
              <w:ind w:left="251" w:hangingChars="100" w:hanging="251"/>
            </w:pPr>
            <w:r w:rsidRPr="00EB31BD">
              <w:rPr>
                <w:rFonts w:hint="eastAsia"/>
              </w:rPr>
              <w:t>○令和</w:t>
            </w:r>
            <w:r w:rsidR="00343519" w:rsidRPr="00EB31BD">
              <w:rPr>
                <w:rFonts w:hint="eastAsia"/>
              </w:rPr>
              <w:t>５</w:t>
            </w:r>
            <w:r w:rsidRPr="00EB31BD">
              <w:rPr>
                <w:rFonts w:hint="eastAsia"/>
              </w:rPr>
              <w:t>年度末までに就労継続支援Ａ型の利用者を令和元年度の一般就労への移行実績</w:t>
            </w:r>
            <w:r w:rsidR="00BD5AC4" w:rsidRPr="00EB31BD">
              <w:rPr>
                <w:rFonts w:hint="eastAsia"/>
              </w:rPr>
              <w:t>の</w:t>
            </w:r>
            <w:r w:rsidRPr="00EB31BD">
              <w:rPr>
                <w:rFonts w:hint="eastAsia"/>
              </w:rPr>
              <w:t>1.26倍以上とすることを基本とする。</w:t>
            </w:r>
          </w:p>
          <w:p w14:paraId="40ADF66D" w14:textId="4CADC59E" w:rsidR="003F5CC5" w:rsidRPr="00EB31BD" w:rsidRDefault="003F5CC5" w:rsidP="003F5CC5">
            <w:pPr>
              <w:spacing w:line="340" w:lineRule="exact"/>
              <w:ind w:left="251" w:hangingChars="100" w:hanging="251"/>
            </w:pPr>
            <w:r w:rsidRPr="00EB31BD">
              <w:rPr>
                <w:rFonts w:hint="eastAsia"/>
              </w:rPr>
              <w:t>○令和</w:t>
            </w:r>
            <w:r w:rsidR="00343519" w:rsidRPr="00EB31BD">
              <w:rPr>
                <w:rFonts w:hint="eastAsia"/>
              </w:rPr>
              <w:t>５</w:t>
            </w:r>
            <w:r w:rsidRPr="00EB31BD">
              <w:rPr>
                <w:rFonts w:hint="eastAsia"/>
              </w:rPr>
              <w:t>年度末までに就労継続支援Ｂ型の利用者を令和元年度の一般就労への移行実績</w:t>
            </w:r>
            <w:r w:rsidR="00BD5AC4" w:rsidRPr="00EB31BD">
              <w:rPr>
                <w:rFonts w:hint="eastAsia"/>
              </w:rPr>
              <w:t>の</w:t>
            </w:r>
            <w:r w:rsidRPr="00EB31BD">
              <w:rPr>
                <w:rFonts w:hint="eastAsia"/>
              </w:rPr>
              <w:t>1.23倍以上とすることを基本とする。</w:t>
            </w:r>
          </w:p>
          <w:p w14:paraId="6CD38D96" w14:textId="77777777" w:rsidR="003F5CC5" w:rsidRPr="00373CA9" w:rsidRDefault="003F5CC5" w:rsidP="003F5CC5">
            <w:pPr>
              <w:spacing w:line="340" w:lineRule="exact"/>
              <w:ind w:left="251" w:hangingChars="100" w:hanging="251"/>
            </w:pPr>
            <w:r w:rsidRPr="00EB31BD">
              <w:rPr>
                <w:rFonts w:hint="eastAsia"/>
              </w:rPr>
              <w:t>〇就労移行支援事業等を通じて一般就労へ移行する者のうち、７割が就労定着支援事業を利用す</w:t>
            </w:r>
            <w:r w:rsidRPr="00373CA9">
              <w:rPr>
                <w:rFonts w:hint="eastAsia"/>
              </w:rPr>
              <w:t>ることを基本とする。</w:t>
            </w:r>
          </w:p>
          <w:p w14:paraId="0AEB931B" w14:textId="77777777" w:rsidR="003F5CC5" w:rsidRPr="00635C92" w:rsidRDefault="003F5CC5" w:rsidP="003F5CC5">
            <w:pPr>
              <w:spacing w:line="340" w:lineRule="exact"/>
              <w:ind w:left="251" w:hangingChars="100" w:hanging="251"/>
            </w:pPr>
            <w:r w:rsidRPr="00373CA9">
              <w:rPr>
                <w:rFonts w:hint="eastAsia"/>
              </w:rPr>
              <w:t>〇就労定着支援事業所のうち、就労定着率が８割以上の事業所を全体の７割以上を基本とする。</w:t>
            </w:r>
          </w:p>
        </w:tc>
      </w:tr>
    </w:tbl>
    <w:p w14:paraId="16B71F32" w14:textId="77777777" w:rsidR="003F5CC5" w:rsidRPr="00635C92" w:rsidRDefault="003F5CC5" w:rsidP="003F5CC5">
      <w:pPr>
        <w:pStyle w:val="14"/>
      </w:pPr>
      <w:r w:rsidRPr="00635C92">
        <w:rPr>
          <w:rFonts w:hint="eastAsia"/>
        </w:rPr>
        <w:t>①　目指す方向</w:t>
      </w:r>
    </w:p>
    <w:p w14:paraId="0A3485E0" w14:textId="77777777" w:rsidR="003F5CC5" w:rsidRPr="00635C92" w:rsidRDefault="003F5CC5" w:rsidP="00BB6E92">
      <w:pPr>
        <w:pStyle w:val="23"/>
        <w:spacing w:line="360" w:lineRule="exact"/>
      </w:pPr>
      <w:r w:rsidRPr="00635C92">
        <w:rPr>
          <w:rFonts w:hint="eastAsia"/>
        </w:rPr>
        <w:t>地域自立支援協議会の専門部会を中心として、県の労働担当部局、教育委員会等の教育担当部局、県労働局等の関係機関との連携体制を整備するとともに、福祉施設における就労支援の強化や、就労移行支援事業と連携した福祉施設から一般就労への移行促進に取り組みます。</w:t>
      </w:r>
    </w:p>
    <w:p w14:paraId="1C00AB82" w14:textId="77777777" w:rsidR="003F5CC5" w:rsidRPr="00373CA9" w:rsidRDefault="003F5CC5" w:rsidP="00BB6E92">
      <w:pPr>
        <w:pStyle w:val="23"/>
        <w:spacing w:line="360" w:lineRule="exact"/>
      </w:pPr>
      <w:r w:rsidRPr="00635C92">
        <w:rPr>
          <w:rFonts w:hint="eastAsia"/>
        </w:rPr>
        <w:t>また、福祉施設から一般就労への移行等のみならず、離職者や特別支援学校卒業者に対する就職の支援、障がいの</w:t>
      </w:r>
      <w:r>
        <w:rPr>
          <w:rFonts w:hint="eastAsia"/>
        </w:rPr>
        <w:t>ある人に対して一般就労や雇用支援策に関する理解の促進を図ること等、</w:t>
      </w:r>
      <w:r w:rsidRPr="00635C92">
        <w:rPr>
          <w:rFonts w:hint="eastAsia"/>
        </w:rPr>
        <w:t>障がいのある人の雇用全体についての</w:t>
      </w:r>
      <w:r w:rsidRPr="00373CA9">
        <w:rPr>
          <w:rFonts w:hint="eastAsia"/>
        </w:rPr>
        <w:t>取組を推進します。</w:t>
      </w:r>
    </w:p>
    <w:p w14:paraId="60C0587E" w14:textId="4DD0A013" w:rsidR="003F5CC5" w:rsidRPr="00373CA9" w:rsidRDefault="00045EA0" w:rsidP="00045EA0">
      <w:pPr>
        <w:pStyle w:val="14"/>
        <w:ind w:leftChars="0" w:firstLineChars="0"/>
      </w:pPr>
      <w:r>
        <w:rPr>
          <w:rFonts w:hint="eastAsia"/>
        </w:rPr>
        <w:t xml:space="preserve">②　</w:t>
      </w:r>
      <w:r w:rsidR="003F5CC5" w:rsidRPr="00373CA9">
        <w:rPr>
          <w:rFonts w:hint="eastAsia"/>
        </w:rPr>
        <w:t>目標設定にあたっての考え方</w:t>
      </w:r>
    </w:p>
    <w:p w14:paraId="4E0FB170" w14:textId="641B12A7" w:rsidR="003F5CC5" w:rsidRPr="00D8168C" w:rsidRDefault="003F5CC5" w:rsidP="00BB6E92">
      <w:pPr>
        <w:pStyle w:val="23"/>
        <w:spacing w:line="360" w:lineRule="exact"/>
      </w:pPr>
      <w:r w:rsidRPr="00D8168C">
        <w:rPr>
          <w:rFonts w:hint="eastAsia"/>
        </w:rPr>
        <w:t>本</w:t>
      </w:r>
      <w:r w:rsidR="00B25797" w:rsidRPr="00D8168C">
        <w:rPr>
          <w:rFonts w:hint="eastAsia"/>
        </w:rPr>
        <w:t>市の福祉施設からの一般就労者数は、平成</w:t>
      </w:r>
      <w:r w:rsidR="00B25797" w:rsidRPr="00D8168C">
        <w:t>29年度の13人から、令和元年度で30人と増加しています。就労移行支援事業の年間実利用者数は、ここ３年間</w:t>
      </w:r>
      <w:r w:rsidR="003B29C7" w:rsidRPr="00D8168C">
        <w:rPr>
          <w:rFonts w:hint="eastAsia"/>
        </w:rPr>
        <w:t>は</w:t>
      </w:r>
      <w:r w:rsidR="00B25797" w:rsidRPr="00D8168C">
        <w:t>30人程度で推移しています。</w:t>
      </w:r>
    </w:p>
    <w:p w14:paraId="4B170375" w14:textId="77777777" w:rsidR="003F5CC5" w:rsidRPr="00635C92" w:rsidRDefault="003F5CC5" w:rsidP="00BB6E92">
      <w:pPr>
        <w:pStyle w:val="23"/>
        <w:spacing w:line="360" w:lineRule="exact"/>
      </w:pPr>
      <w:r w:rsidRPr="00D8168C">
        <w:rPr>
          <w:rFonts w:hint="eastAsia"/>
        </w:rPr>
        <w:t>この現状を踏まえ、障がいのある人本人の状況や保護者の意向を十分に勘</w:t>
      </w:r>
      <w:r w:rsidRPr="00635C92">
        <w:rPr>
          <w:rFonts w:hint="eastAsia"/>
        </w:rPr>
        <w:t>案しつつ、障がいのある人の就労支援強化等を図り、国の基本指針に基づき目標値を設定します。</w:t>
      </w:r>
    </w:p>
    <w:p w14:paraId="4CEC7D50" w14:textId="77777777" w:rsidR="003F5CC5" w:rsidRPr="00635C92" w:rsidRDefault="003F5CC5" w:rsidP="003F5CC5">
      <w:pPr>
        <w:pStyle w:val="21"/>
      </w:pPr>
      <w:r w:rsidRPr="00635C92">
        <w:rPr>
          <w:rFonts w:hint="eastAsia"/>
        </w:rPr>
        <w:t>■福祉施設からの一般就労者数等の推移</w:t>
      </w:r>
    </w:p>
    <w:p w14:paraId="27904FCA" w14:textId="77777777" w:rsidR="003F5CC5" w:rsidRPr="00635C92" w:rsidRDefault="003F5CC5" w:rsidP="003F5CC5">
      <w:pPr>
        <w:spacing w:line="240" w:lineRule="exact"/>
        <w:jc w:val="right"/>
        <w:rPr>
          <w:rFonts w:asciiTheme="majorEastAsia" w:eastAsiaTheme="majorEastAsia" w:hAnsiTheme="majorEastAsia"/>
        </w:rPr>
      </w:pPr>
      <w:r w:rsidRPr="00635C92">
        <w:rPr>
          <w:rFonts w:asciiTheme="majorEastAsia" w:eastAsiaTheme="majorEastAsia" w:hAnsiTheme="majorEastAsia" w:hint="eastAsia"/>
          <w:sz w:val="20"/>
          <w:szCs w:val="20"/>
        </w:rPr>
        <w:t>（単位：人、事業所）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3539"/>
        <w:gridCol w:w="1842"/>
        <w:gridCol w:w="1843"/>
        <w:gridCol w:w="1843"/>
      </w:tblGrid>
      <w:tr w:rsidR="000C106D" w:rsidRPr="00DE0C15" w14:paraId="7107168C" w14:textId="77777777" w:rsidTr="00E05AE4">
        <w:trPr>
          <w:trHeight w:val="455"/>
          <w:jc w:val="center"/>
        </w:trPr>
        <w:tc>
          <w:tcPr>
            <w:tcW w:w="38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51B72C" w14:textId="77777777" w:rsidR="000C106D" w:rsidRPr="00DE0C15" w:rsidRDefault="000C106D" w:rsidP="003F5CC5">
            <w:pPr>
              <w:jc w:val="cente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項　目</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825E1A"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平成29年度</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60C585" w14:textId="77777777" w:rsidR="000C106D" w:rsidRPr="00373CA9" w:rsidRDefault="000C106D" w:rsidP="003F5CC5">
            <w:pPr>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平成30年度</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862A06" w14:textId="77777777" w:rsidR="000C106D" w:rsidRPr="00373CA9" w:rsidRDefault="000C106D" w:rsidP="003F5CC5">
            <w:pPr>
              <w:spacing w:line="240" w:lineRule="exact"/>
              <w:jc w:val="center"/>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令和元年度</w:t>
            </w:r>
          </w:p>
        </w:tc>
      </w:tr>
      <w:tr w:rsidR="000C106D" w:rsidRPr="00DE0C15" w14:paraId="7AFC0F7A" w14:textId="77777777" w:rsidTr="00E05AE4">
        <w:trPr>
          <w:trHeight w:val="64"/>
          <w:jc w:val="center"/>
        </w:trPr>
        <w:tc>
          <w:tcPr>
            <w:tcW w:w="3823" w:type="dxa"/>
            <w:gridSpan w:val="2"/>
            <w:tcBorders>
              <w:top w:val="single" w:sz="4" w:space="0" w:color="auto"/>
              <w:left w:val="single" w:sz="4" w:space="0" w:color="auto"/>
              <w:bottom w:val="single" w:sz="4" w:space="0" w:color="auto"/>
              <w:right w:val="single" w:sz="4" w:space="0" w:color="auto"/>
            </w:tcBorders>
            <w:noWrap/>
            <w:vAlign w:val="center"/>
            <w:hideMark/>
          </w:tcPr>
          <w:p w14:paraId="37F8E821"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福祉施設からの一般就労者数</w:t>
            </w:r>
          </w:p>
        </w:tc>
        <w:tc>
          <w:tcPr>
            <w:tcW w:w="1842" w:type="dxa"/>
            <w:tcBorders>
              <w:top w:val="single" w:sz="4" w:space="0" w:color="auto"/>
              <w:left w:val="single" w:sz="4" w:space="0" w:color="auto"/>
              <w:bottom w:val="single" w:sz="4" w:space="0" w:color="auto"/>
              <w:right w:val="single" w:sz="4" w:space="0" w:color="auto"/>
            </w:tcBorders>
            <w:noWrap/>
            <w:vAlign w:val="center"/>
          </w:tcPr>
          <w:p w14:paraId="60FA4F04"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13</w:t>
            </w:r>
          </w:p>
        </w:tc>
        <w:tc>
          <w:tcPr>
            <w:tcW w:w="1843" w:type="dxa"/>
            <w:tcBorders>
              <w:top w:val="single" w:sz="4" w:space="0" w:color="auto"/>
              <w:left w:val="single" w:sz="4" w:space="0" w:color="auto"/>
              <w:bottom w:val="single" w:sz="4" w:space="0" w:color="auto"/>
              <w:right w:val="single" w:sz="4" w:space="0" w:color="auto"/>
            </w:tcBorders>
            <w:noWrap/>
            <w:vAlign w:val="center"/>
          </w:tcPr>
          <w:p w14:paraId="7DB634F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29</w:t>
            </w:r>
          </w:p>
        </w:tc>
        <w:tc>
          <w:tcPr>
            <w:tcW w:w="1843" w:type="dxa"/>
            <w:tcBorders>
              <w:top w:val="single" w:sz="4" w:space="0" w:color="auto"/>
              <w:left w:val="single" w:sz="4" w:space="0" w:color="auto"/>
              <w:bottom w:val="single" w:sz="4" w:space="0" w:color="auto"/>
              <w:right w:val="single" w:sz="4" w:space="0" w:color="auto"/>
            </w:tcBorders>
            <w:noWrap/>
            <w:vAlign w:val="center"/>
          </w:tcPr>
          <w:p w14:paraId="521B4392"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30</w:t>
            </w:r>
          </w:p>
        </w:tc>
      </w:tr>
      <w:tr w:rsidR="000C106D" w:rsidRPr="00DE0C15" w14:paraId="1A1314CC" w14:textId="77777777" w:rsidTr="00E05AE4">
        <w:trPr>
          <w:trHeight w:val="64"/>
          <w:jc w:val="center"/>
        </w:trPr>
        <w:tc>
          <w:tcPr>
            <w:tcW w:w="3823" w:type="dxa"/>
            <w:gridSpan w:val="2"/>
            <w:tcBorders>
              <w:top w:val="single" w:sz="4" w:space="0" w:color="auto"/>
              <w:left w:val="single" w:sz="4" w:space="0" w:color="auto"/>
              <w:bottom w:val="single" w:sz="4" w:space="0" w:color="auto"/>
              <w:right w:val="single" w:sz="4" w:space="0" w:color="auto"/>
            </w:tcBorders>
            <w:noWrap/>
            <w:vAlign w:val="center"/>
            <w:hideMark/>
          </w:tcPr>
          <w:p w14:paraId="32EABA8D" w14:textId="77777777" w:rsidR="000C106D" w:rsidRPr="00DE0C15" w:rsidRDefault="000C106D" w:rsidP="003F5CC5">
            <w:pPr>
              <w:rPr>
                <w:rFonts w:asciiTheme="majorEastAsia" w:eastAsiaTheme="majorEastAsia" w:hAnsiTheme="majorEastAsia"/>
                <w:sz w:val="20"/>
                <w:szCs w:val="21"/>
              </w:rPr>
            </w:pPr>
            <w:r w:rsidRPr="003F5CC5">
              <w:rPr>
                <w:rFonts w:asciiTheme="majorEastAsia" w:eastAsiaTheme="majorEastAsia" w:hAnsiTheme="majorEastAsia" w:hint="eastAsia"/>
                <w:spacing w:val="12"/>
                <w:w w:val="93"/>
                <w:sz w:val="20"/>
                <w:szCs w:val="21"/>
                <w:fitText w:val="3133" w:id="-1967995904"/>
              </w:rPr>
              <w:t>就労移行支援事業年間実利用者</w:t>
            </w:r>
            <w:r w:rsidRPr="003F5CC5">
              <w:rPr>
                <w:rFonts w:asciiTheme="majorEastAsia" w:eastAsiaTheme="majorEastAsia" w:hAnsiTheme="majorEastAsia" w:hint="eastAsia"/>
                <w:spacing w:val="4"/>
                <w:w w:val="93"/>
                <w:sz w:val="20"/>
                <w:szCs w:val="21"/>
                <w:fitText w:val="3133" w:id="-1967995904"/>
              </w:rPr>
              <w:t>数</w:t>
            </w:r>
          </w:p>
        </w:tc>
        <w:tc>
          <w:tcPr>
            <w:tcW w:w="1842" w:type="dxa"/>
            <w:tcBorders>
              <w:top w:val="single" w:sz="4" w:space="0" w:color="auto"/>
              <w:left w:val="single" w:sz="4" w:space="0" w:color="auto"/>
              <w:bottom w:val="single" w:sz="4" w:space="0" w:color="auto"/>
              <w:right w:val="single" w:sz="4" w:space="0" w:color="auto"/>
            </w:tcBorders>
            <w:noWrap/>
            <w:vAlign w:val="center"/>
          </w:tcPr>
          <w:p w14:paraId="0A001640"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36</w:t>
            </w:r>
          </w:p>
        </w:tc>
        <w:tc>
          <w:tcPr>
            <w:tcW w:w="1843" w:type="dxa"/>
            <w:tcBorders>
              <w:top w:val="single" w:sz="4" w:space="0" w:color="auto"/>
              <w:left w:val="single" w:sz="4" w:space="0" w:color="auto"/>
              <w:bottom w:val="single" w:sz="4" w:space="0" w:color="auto"/>
              <w:right w:val="single" w:sz="4" w:space="0" w:color="auto"/>
            </w:tcBorders>
            <w:noWrap/>
            <w:vAlign w:val="center"/>
          </w:tcPr>
          <w:p w14:paraId="4062568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35</w:t>
            </w:r>
          </w:p>
        </w:tc>
        <w:tc>
          <w:tcPr>
            <w:tcW w:w="1843" w:type="dxa"/>
            <w:tcBorders>
              <w:top w:val="single" w:sz="4" w:space="0" w:color="auto"/>
              <w:left w:val="single" w:sz="4" w:space="0" w:color="auto"/>
              <w:bottom w:val="single" w:sz="4" w:space="0" w:color="auto"/>
              <w:right w:val="single" w:sz="4" w:space="0" w:color="auto"/>
            </w:tcBorders>
            <w:noWrap/>
            <w:vAlign w:val="center"/>
          </w:tcPr>
          <w:p w14:paraId="179DC173"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32</w:t>
            </w:r>
          </w:p>
        </w:tc>
      </w:tr>
      <w:tr w:rsidR="000C106D" w:rsidRPr="00DE0C15" w14:paraId="2AA69C34" w14:textId="77777777" w:rsidTr="00E05AE4">
        <w:trPr>
          <w:trHeight w:val="390"/>
          <w:jc w:val="center"/>
        </w:trPr>
        <w:tc>
          <w:tcPr>
            <w:tcW w:w="3823" w:type="dxa"/>
            <w:gridSpan w:val="2"/>
            <w:tcBorders>
              <w:top w:val="single" w:sz="4" w:space="0" w:color="auto"/>
              <w:left w:val="single" w:sz="4" w:space="0" w:color="auto"/>
              <w:bottom w:val="nil"/>
              <w:right w:val="single" w:sz="4" w:space="0" w:color="auto"/>
            </w:tcBorders>
            <w:noWrap/>
            <w:vAlign w:val="center"/>
            <w:hideMark/>
          </w:tcPr>
          <w:p w14:paraId="69119C8A" w14:textId="77777777" w:rsidR="000C106D" w:rsidRPr="00DE0C15" w:rsidRDefault="000C106D" w:rsidP="003F5CC5">
            <w:pPr>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就労移行支援事業所数</w:t>
            </w:r>
          </w:p>
        </w:tc>
        <w:tc>
          <w:tcPr>
            <w:tcW w:w="1842" w:type="dxa"/>
            <w:tcBorders>
              <w:top w:val="single" w:sz="4" w:space="0" w:color="auto"/>
              <w:left w:val="single" w:sz="4" w:space="0" w:color="auto"/>
              <w:bottom w:val="single" w:sz="4" w:space="0" w:color="auto"/>
              <w:right w:val="single" w:sz="4" w:space="0" w:color="auto"/>
            </w:tcBorders>
            <w:noWrap/>
            <w:vAlign w:val="center"/>
          </w:tcPr>
          <w:p w14:paraId="57ADF7FC"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c>
          <w:tcPr>
            <w:tcW w:w="1843" w:type="dxa"/>
            <w:tcBorders>
              <w:top w:val="single" w:sz="4" w:space="0" w:color="auto"/>
              <w:left w:val="single" w:sz="4" w:space="0" w:color="auto"/>
              <w:bottom w:val="single" w:sz="4" w:space="0" w:color="auto"/>
              <w:right w:val="single" w:sz="4" w:space="0" w:color="auto"/>
            </w:tcBorders>
            <w:noWrap/>
            <w:vAlign w:val="center"/>
          </w:tcPr>
          <w:p w14:paraId="480F5ED4"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c>
          <w:tcPr>
            <w:tcW w:w="1843" w:type="dxa"/>
            <w:tcBorders>
              <w:top w:val="single" w:sz="4" w:space="0" w:color="auto"/>
              <w:left w:val="single" w:sz="4" w:space="0" w:color="auto"/>
              <w:bottom w:val="single" w:sz="4" w:space="0" w:color="auto"/>
              <w:right w:val="single" w:sz="4" w:space="0" w:color="auto"/>
            </w:tcBorders>
            <w:noWrap/>
            <w:vAlign w:val="center"/>
          </w:tcPr>
          <w:p w14:paraId="10B5D485"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2</w:t>
            </w:r>
          </w:p>
        </w:tc>
      </w:tr>
      <w:tr w:rsidR="000C106D" w:rsidRPr="00DE0C15" w14:paraId="66DC6AF8" w14:textId="77777777" w:rsidTr="00E05AE4">
        <w:trPr>
          <w:trHeight w:val="64"/>
          <w:jc w:val="center"/>
        </w:trPr>
        <w:tc>
          <w:tcPr>
            <w:tcW w:w="284" w:type="dxa"/>
            <w:tcBorders>
              <w:top w:val="nil"/>
              <w:left w:val="single" w:sz="4" w:space="0" w:color="auto"/>
              <w:bottom w:val="single" w:sz="4" w:space="0" w:color="auto"/>
              <w:right w:val="single" w:sz="4" w:space="0" w:color="auto"/>
            </w:tcBorders>
            <w:noWrap/>
            <w:vAlign w:val="center"/>
            <w:hideMark/>
          </w:tcPr>
          <w:p w14:paraId="54C33EF8" w14:textId="77777777" w:rsidR="000C106D" w:rsidRPr="00DE0C15" w:rsidRDefault="000C106D" w:rsidP="003F5CC5">
            <w:pPr>
              <w:rPr>
                <w:rFonts w:asciiTheme="majorEastAsia" w:eastAsiaTheme="majorEastAsia" w:hAnsiTheme="majorEastAsia"/>
                <w:sz w:val="20"/>
                <w:szCs w:val="21"/>
              </w:rPr>
            </w:pPr>
          </w:p>
        </w:tc>
        <w:tc>
          <w:tcPr>
            <w:tcW w:w="3539" w:type="dxa"/>
            <w:tcBorders>
              <w:top w:val="single" w:sz="4" w:space="0" w:color="auto"/>
              <w:left w:val="single" w:sz="4" w:space="0" w:color="auto"/>
              <w:bottom w:val="single" w:sz="4" w:space="0" w:color="auto"/>
              <w:right w:val="single" w:sz="4" w:space="0" w:color="auto"/>
            </w:tcBorders>
            <w:vAlign w:val="center"/>
            <w:hideMark/>
          </w:tcPr>
          <w:p w14:paraId="6153A641" w14:textId="77777777" w:rsidR="000C106D" w:rsidRPr="00DE0C15" w:rsidRDefault="000C106D"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うち就労移行率が</w:t>
            </w:r>
          </w:p>
          <w:p w14:paraId="611DF69C" w14:textId="77777777" w:rsidR="000C106D" w:rsidRPr="00DE0C15" w:rsidRDefault="000C106D" w:rsidP="003F5CC5">
            <w:pPr>
              <w:spacing w:line="240" w:lineRule="exact"/>
              <w:rPr>
                <w:rFonts w:asciiTheme="majorEastAsia" w:eastAsiaTheme="majorEastAsia" w:hAnsiTheme="majorEastAsia"/>
                <w:sz w:val="20"/>
                <w:szCs w:val="21"/>
              </w:rPr>
            </w:pPr>
            <w:r w:rsidRPr="00DE0C15">
              <w:rPr>
                <w:rFonts w:asciiTheme="majorEastAsia" w:eastAsiaTheme="majorEastAsia" w:hAnsiTheme="majorEastAsia" w:hint="eastAsia"/>
                <w:sz w:val="20"/>
                <w:szCs w:val="21"/>
              </w:rPr>
              <w:t>３割以上の事業所数</w:t>
            </w:r>
          </w:p>
        </w:tc>
        <w:tc>
          <w:tcPr>
            <w:tcW w:w="1842" w:type="dxa"/>
            <w:tcBorders>
              <w:top w:val="single" w:sz="4" w:space="0" w:color="auto"/>
              <w:left w:val="single" w:sz="4" w:space="0" w:color="auto"/>
              <w:bottom w:val="single" w:sz="4" w:space="0" w:color="auto"/>
              <w:right w:val="single" w:sz="4" w:space="0" w:color="auto"/>
            </w:tcBorders>
            <w:vAlign w:val="center"/>
          </w:tcPr>
          <w:p w14:paraId="433D11EA"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c>
          <w:tcPr>
            <w:tcW w:w="1843" w:type="dxa"/>
            <w:tcBorders>
              <w:top w:val="single" w:sz="4" w:space="0" w:color="auto"/>
              <w:left w:val="single" w:sz="4" w:space="0" w:color="auto"/>
              <w:bottom w:val="single" w:sz="4" w:space="0" w:color="auto"/>
              <w:right w:val="single" w:sz="4" w:space="0" w:color="auto"/>
            </w:tcBorders>
            <w:vAlign w:val="center"/>
          </w:tcPr>
          <w:p w14:paraId="18E5154D"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1</w:t>
            </w:r>
          </w:p>
        </w:tc>
        <w:tc>
          <w:tcPr>
            <w:tcW w:w="1843" w:type="dxa"/>
            <w:tcBorders>
              <w:top w:val="single" w:sz="4" w:space="0" w:color="auto"/>
              <w:left w:val="single" w:sz="4" w:space="0" w:color="auto"/>
              <w:bottom w:val="single" w:sz="4" w:space="0" w:color="auto"/>
              <w:right w:val="single" w:sz="4" w:space="0" w:color="auto"/>
            </w:tcBorders>
            <w:noWrap/>
            <w:vAlign w:val="center"/>
          </w:tcPr>
          <w:p w14:paraId="276EF5E7" w14:textId="77777777" w:rsidR="000C106D" w:rsidRPr="00373CA9" w:rsidRDefault="000C106D" w:rsidP="003F5CC5">
            <w:pPr>
              <w:jc w:val="right"/>
              <w:rPr>
                <w:rFonts w:asciiTheme="majorEastAsia" w:eastAsiaTheme="majorEastAsia" w:hAnsiTheme="majorEastAsia"/>
                <w:sz w:val="20"/>
                <w:szCs w:val="21"/>
              </w:rPr>
            </w:pPr>
            <w:r w:rsidRPr="00373CA9">
              <w:rPr>
                <w:rFonts w:asciiTheme="majorEastAsia" w:eastAsiaTheme="majorEastAsia" w:hAnsiTheme="majorEastAsia" w:hint="eastAsia"/>
                <w:sz w:val="20"/>
                <w:szCs w:val="21"/>
              </w:rPr>
              <w:t>0</w:t>
            </w:r>
          </w:p>
        </w:tc>
      </w:tr>
    </w:tbl>
    <w:p w14:paraId="310093F2" w14:textId="77777777" w:rsidR="003F5CC5" w:rsidRPr="00635C92" w:rsidRDefault="003F5CC5" w:rsidP="003F5CC5">
      <w:pPr>
        <w:pStyle w:val="14"/>
        <w:pageBreakBefore/>
      </w:pPr>
      <w:r w:rsidRPr="00635C92">
        <w:rPr>
          <w:rFonts w:hint="eastAsia"/>
        </w:rPr>
        <w:lastRenderedPageBreak/>
        <w:t>③　目標達成のための方策</w:t>
      </w:r>
    </w:p>
    <w:p w14:paraId="7E387B4F" w14:textId="77777777" w:rsidR="003F5CC5" w:rsidRPr="00635C92" w:rsidRDefault="003F5CC5" w:rsidP="003F5CC5">
      <w:pPr>
        <w:pStyle w:val="15"/>
      </w:pPr>
      <w:r w:rsidRPr="00635C92">
        <w:rPr>
          <w:rFonts w:hint="eastAsia"/>
        </w:rPr>
        <w:t>○地域自立支援協議会専門部会（就労・生活支援部会）での就労支援の強化</w:t>
      </w:r>
    </w:p>
    <w:p w14:paraId="57DF8214" w14:textId="77777777" w:rsidR="003F5CC5" w:rsidRPr="00635C92" w:rsidRDefault="003F5CC5" w:rsidP="003F5CC5">
      <w:pPr>
        <w:pStyle w:val="15"/>
      </w:pPr>
      <w:r w:rsidRPr="00635C92">
        <w:rPr>
          <w:rFonts w:hint="eastAsia"/>
        </w:rPr>
        <w:t>○就労系事業所との連携</w:t>
      </w:r>
    </w:p>
    <w:p w14:paraId="348E2730" w14:textId="77777777" w:rsidR="003F5CC5" w:rsidRPr="00635C92" w:rsidRDefault="003F5CC5" w:rsidP="003F5CC5">
      <w:pPr>
        <w:pStyle w:val="15"/>
      </w:pPr>
      <w:r w:rsidRPr="00635C92">
        <w:rPr>
          <w:rFonts w:hint="eastAsia"/>
        </w:rPr>
        <w:t>○就労・生活支援を千葉県より委託を受けている事業所との連携</w:t>
      </w:r>
    </w:p>
    <w:p w14:paraId="4C8221D2" w14:textId="77777777" w:rsidR="003F5CC5" w:rsidRPr="00635C92" w:rsidRDefault="003F5CC5" w:rsidP="003F5CC5">
      <w:pPr>
        <w:pStyle w:val="15"/>
      </w:pPr>
      <w:r w:rsidRPr="00635C92">
        <w:rPr>
          <w:rFonts w:hint="eastAsia"/>
        </w:rPr>
        <w:t>○就労定着支援実施体制の整備</w:t>
      </w:r>
    </w:p>
    <w:p w14:paraId="375856C6" w14:textId="77777777" w:rsidR="003F5CC5" w:rsidRPr="008817D8" w:rsidRDefault="003F5CC5" w:rsidP="003F5CC5">
      <w:pPr>
        <w:pStyle w:val="21"/>
      </w:pPr>
      <w:r w:rsidRPr="008817D8">
        <w:rPr>
          <w:rFonts w:hint="eastAsia"/>
        </w:rPr>
        <w:t>■数値目標等</w:t>
      </w:r>
    </w:p>
    <w:tbl>
      <w:tblPr>
        <w:tblStyle w:val="aa"/>
        <w:tblW w:w="0" w:type="auto"/>
        <w:jc w:val="center"/>
        <w:tblLook w:val="04A0" w:firstRow="1" w:lastRow="0" w:firstColumn="1" w:lastColumn="0" w:noHBand="0" w:noVBand="1"/>
      </w:tblPr>
      <w:tblGrid>
        <w:gridCol w:w="2907"/>
        <w:gridCol w:w="2601"/>
        <w:gridCol w:w="1852"/>
        <w:gridCol w:w="1853"/>
      </w:tblGrid>
      <w:tr w:rsidR="003F5CC5" w:rsidRPr="00986968" w14:paraId="76661B16" w14:textId="77777777" w:rsidTr="003F5CC5">
        <w:trPr>
          <w:jc w:val="center"/>
        </w:trPr>
        <w:tc>
          <w:tcPr>
            <w:tcW w:w="2907" w:type="dxa"/>
            <w:shd w:val="clear" w:color="auto" w:fill="F2F2F2" w:themeFill="background1" w:themeFillShade="F2"/>
            <w:vAlign w:val="center"/>
          </w:tcPr>
          <w:p w14:paraId="5305A978" w14:textId="77777777" w:rsidR="003F5CC5" w:rsidRPr="00986968" w:rsidRDefault="003F5CC5" w:rsidP="003F5CC5">
            <w:pPr>
              <w:jc w:val="center"/>
              <w:rPr>
                <w:rFonts w:asciiTheme="majorEastAsia" w:eastAsiaTheme="majorEastAsia" w:hAnsiTheme="majorEastAsia"/>
                <w:sz w:val="20"/>
                <w:szCs w:val="20"/>
              </w:rPr>
            </w:pPr>
            <w:r w:rsidRPr="00986968">
              <w:rPr>
                <w:rFonts w:asciiTheme="majorEastAsia" w:eastAsiaTheme="majorEastAsia" w:hAnsiTheme="majorEastAsia" w:hint="eastAsia"/>
                <w:sz w:val="20"/>
                <w:szCs w:val="20"/>
              </w:rPr>
              <w:t>項目</w:t>
            </w:r>
          </w:p>
        </w:tc>
        <w:tc>
          <w:tcPr>
            <w:tcW w:w="2601" w:type="dxa"/>
            <w:shd w:val="clear" w:color="auto" w:fill="F2F2F2" w:themeFill="background1" w:themeFillShade="F2"/>
            <w:vAlign w:val="center"/>
          </w:tcPr>
          <w:p w14:paraId="1B433BA2"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国の指針</w:t>
            </w:r>
          </w:p>
        </w:tc>
        <w:tc>
          <w:tcPr>
            <w:tcW w:w="1852" w:type="dxa"/>
            <w:shd w:val="clear" w:color="auto" w:fill="F2F2F2" w:themeFill="background1" w:themeFillShade="F2"/>
            <w:vAlign w:val="center"/>
          </w:tcPr>
          <w:p w14:paraId="7D5383EC" w14:textId="77777777" w:rsidR="003F5CC5" w:rsidRPr="000F2A41" w:rsidRDefault="003F5CC5" w:rsidP="003F5CC5">
            <w:pPr>
              <w:spacing w:line="320" w:lineRule="exact"/>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現　状</w:t>
            </w:r>
            <w:r w:rsidRPr="000F2A41">
              <w:rPr>
                <w:rFonts w:asciiTheme="majorEastAsia" w:eastAsiaTheme="majorEastAsia" w:hAnsiTheme="majorEastAsia"/>
                <w:sz w:val="20"/>
                <w:szCs w:val="20"/>
              </w:rPr>
              <w:br/>
            </w:r>
            <w:r w:rsidRPr="000F2A41">
              <w:rPr>
                <w:rFonts w:asciiTheme="majorEastAsia" w:eastAsiaTheme="majorEastAsia" w:hAnsiTheme="majorEastAsia" w:hint="eastAsia"/>
                <w:sz w:val="20"/>
                <w:szCs w:val="20"/>
              </w:rPr>
              <w:t>（令和元年度）</w:t>
            </w:r>
          </w:p>
        </w:tc>
        <w:tc>
          <w:tcPr>
            <w:tcW w:w="1853" w:type="dxa"/>
            <w:shd w:val="clear" w:color="auto" w:fill="F2F2F2" w:themeFill="background1" w:themeFillShade="F2"/>
            <w:vAlign w:val="center"/>
          </w:tcPr>
          <w:p w14:paraId="07F8FF48" w14:textId="77777777" w:rsidR="003F5CC5" w:rsidRPr="000F2A41" w:rsidRDefault="003F5CC5" w:rsidP="003F5CC5">
            <w:pPr>
              <w:spacing w:line="320" w:lineRule="exact"/>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目　標</w:t>
            </w:r>
            <w:r w:rsidRPr="000F2A41">
              <w:rPr>
                <w:rFonts w:asciiTheme="majorEastAsia" w:eastAsiaTheme="majorEastAsia" w:hAnsiTheme="majorEastAsia"/>
                <w:sz w:val="20"/>
                <w:szCs w:val="20"/>
              </w:rPr>
              <w:br/>
            </w:r>
            <w:r w:rsidRPr="000F2A41">
              <w:rPr>
                <w:rFonts w:asciiTheme="majorEastAsia" w:eastAsiaTheme="majorEastAsia" w:hAnsiTheme="majorEastAsia" w:hint="eastAsia"/>
                <w:sz w:val="20"/>
                <w:szCs w:val="20"/>
              </w:rPr>
              <w:t>（令和５年度）</w:t>
            </w:r>
          </w:p>
        </w:tc>
      </w:tr>
      <w:tr w:rsidR="003F5CC5" w:rsidRPr="00986968" w14:paraId="5C6BCBFA" w14:textId="77777777" w:rsidTr="003F5CC5">
        <w:trPr>
          <w:jc w:val="center"/>
        </w:trPr>
        <w:tc>
          <w:tcPr>
            <w:tcW w:w="2907" w:type="dxa"/>
            <w:vAlign w:val="center"/>
          </w:tcPr>
          <w:p w14:paraId="462A0218" w14:textId="77777777" w:rsidR="003F5CC5" w:rsidRPr="00986968" w:rsidRDefault="003F5CC5" w:rsidP="003F5CC5">
            <w:pPr>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福祉施設からの一般就労者数</w:t>
            </w:r>
          </w:p>
        </w:tc>
        <w:tc>
          <w:tcPr>
            <w:tcW w:w="2601" w:type="dxa"/>
            <w:vAlign w:val="center"/>
          </w:tcPr>
          <w:p w14:paraId="549F2A29"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○令和元年度の一般就労への移行実績から1.27倍以上増加。</w:t>
            </w:r>
          </w:p>
        </w:tc>
        <w:tc>
          <w:tcPr>
            <w:tcW w:w="1852" w:type="dxa"/>
            <w:vAlign w:val="center"/>
          </w:tcPr>
          <w:p w14:paraId="79213FC2" w14:textId="598D273F" w:rsidR="003F5CC5" w:rsidRPr="000F2A41" w:rsidRDefault="009A6BB8" w:rsidP="003F5CC5">
            <w:pPr>
              <w:jc w:val="center"/>
              <w:rPr>
                <w:rFonts w:asciiTheme="majorEastAsia" w:eastAsiaTheme="majorEastAsia" w:hAnsiTheme="majorEastAsia"/>
                <w:sz w:val="20"/>
                <w:szCs w:val="20"/>
              </w:rPr>
            </w:pPr>
            <w:r w:rsidRPr="000F2A41">
              <w:rPr>
                <w:rFonts w:asciiTheme="majorEastAsia" w:eastAsiaTheme="majorEastAsia" w:hAnsiTheme="majorEastAsia" w:cs="ＭＳ Ｐゴシック" w:hint="eastAsia"/>
                <w:sz w:val="20"/>
                <w:szCs w:val="20"/>
              </w:rPr>
              <w:t>30</w:t>
            </w:r>
            <w:r w:rsidR="003F5CC5" w:rsidRPr="000F2A41">
              <w:rPr>
                <w:rFonts w:asciiTheme="majorEastAsia" w:eastAsiaTheme="majorEastAsia" w:hAnsiTheme="majorEastAsia" w:cs="ＭＳ Ｐゴシック" w:hint="eastAsia"/>
                <w:sz w:val="20"/>
                <w:szCs w:val="20"/>
              </w:rPr>
              <w:t>人</w:t>
            </w:r>
          </w:p>
        </w:tc>
        <w:tc>
          <w:tcPr>
            <w:tcW w:w="1853" w:type="dxa"/>
            <w:vAlign w:val="center"/>
          </w:tcPr>
          <w:p w14:paraId="0B97DFA7" w14:textId="1D32EE23"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3</w:t>
            </w:r>
            <w:r w:rsidR="00087D42" w:rsidRPr="000F2A41">
              <w:rPr>
                <w:rFonts w:asciiTheme="majorEastAsia" w:eastAsiaTheme="majorEastAsia" w:hAnsiTheme="majorEastAsia" w:hint="eastAsia"/>
                <w:sz w:val="20"/>
                <w:szCs w:val="20"/>
              </w:rPr>
              <w:t>9</w:t>
            </w:r>
            <w:r w:rsidRPr="000F2A41">
              <w:rPr>
                <w:rFonts w:asciiTheme="majorEastAsia" w:eastAsiaTheme="majorEastAsia" w:hAnsiTheme="majorEastAsia" w:hint="eastAsia"/>
                <w:sz w:val="20"/>
                <w:szCs w:val="20"/>
              </w:rPr>
              <w:t>人</w:t>
            </w:r>
          </w:p>
        </w:tc>
      </w:tr>
      <w:tr w:rsidR="003F5CC5" w:rsidRPr="00986968" w14:paraId="7F3EFBCE" w14:textId="77777777" w:rsidTr="003F5CC5">
        <w:trPr>
          <w:jc w:val="center"/>
        </w:trPr>
        <w:tc>
          <w:tcPr>
            <w:tcW w:w="2907" w:type="dxa"/>
            <w:tcBorders>
              <w:bottom w:val="single" w:sz="4" w:space="0" w:color="auto"/>
            </w:tcBorders>
            <w:vAlign w:val="center"/>
          </w:tcPr>
          <w:p w14:paraId="2E7D2C82" w14:textId="77777777" w:rsidR="003F5CC5" w:rsidRPr="00986968" w:rsidRDefault="003F5CC5" w:rsidP="003F5CC5">
            <w:pPr>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就労移行支援</w:t>
            </w:r>
            <w:r>
              <w:rPr>
                <w:rFonts w:asciiTheme="majorEastAsia" w:eastAsiaTheme="majorEastAsia" w:hAnsiTheme="majorEastAsia" w:cs="ＭＳ Ｐゴシック" w:hint="eastAsia"/>
                <w:sz w:val="20"/>
                <w:szCs w:val="20"/>
              </w:rPr>
              <w:t>の</w:t>
            </w:r>
            <w:r w:rsidRPr="00986968">
              <w:rPr>
                <w:rFonts w:asciiTheme="majorEastAsia" w:eastAsiaTheme="majorEastAsia" w:hAnsiTheme="majorEastAsia" w:cs="ＭＳ Ｐゴシック" w:hint="eastAsia"/>
                <w:sz w:val="20"/>
                <w:szCs w:val="20"/>
              </w:rPr>
              <w:t>利用者</w:t>
            </w:r>
            <w:r>
              <w:rPr>
                <w:rFonts w:asciiTheme="majorEastAsia" w:eastAsiaTheme="majorEastAsia" w:hAnsiTheme="majorEastAsia" w:cs="ＭＳ Ｐゴシック" w:hint="eastAsia"/>
                <w:sz w:val="20"/>
                <w:szCs w:val="20"/>
              </w:rPr>
              <w:t>の一般就労者数</w:t>
            </w:r>
          </w:p>
        </w:tc>
        <w:tc>
          <w:tcPr>
            <w:tcW w:w="2601" w:type="dxa"/>
            <w:vAlign w:val="center"/>
          </w:tcPr>
          <w:p w14:paraId="13214647"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○令和元年度の一般就労への移行実績の就労移行支援を1.30倍以上増加。</w:t>
            </w:r>
          </w:p>
        </w:tc>
        <w:tc>
          <w:tcPr>
            <w:tcW w:w="1852" w:type="dxa"/>
            <w:vAlign w:val="center"/>
          </w:tcPr>
          <w:p w14:paraId="7E91DD78"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13人</w:t>
            </w:r>
          </w:p>
        </w:tc>
        <w:tc>
          <w:tcPr>
            <w:tcW w:w="1853" w:type="dxa"/>
            <w:vAlign w:val="center"/>
          </w:tcPr>
          <w:p w14:paraId="3CEA2FF7" w14:textId="77777777" w:rsidR="003F5CC5" w:rsidRPr="000F2A41" w:rsidRDefault="003F5CC5" w:rsidP="003F5CC5">
            <w:pPr>
              <w:jc w:val="center"/>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17人</w:t>
            </w:r>
          </w:p>
        </w:tc>
      </w:tr>
      <w:tr w:rsidR="003F5CC5" w:rsidRPr="00986968" w14:paraId="64731822" w14:textId="77777777" w:rsidTr="003F5CC5">
        <w:trPr>
          <w:jc w:val="center"/>
        </w:trPr>
        <w:tc>
          <w:tcPr>
            <w:tcW w:w="2907" w:type="dxa"/>
            <w:vAlign w:val="center"/>
          </w:tcPr>
          <w:p w14:paraId="2E4F0F50" w14:textId="77777777" w:rsidR="003F5CC5" w:rsidRPr="00986968" w:rsidRDefault="003F5CC5" w:rsidP="003F5CC5">
            <w:pPr>
              <w:jc w:val="left"/>
              <w:rPr>
                <w:rFonts w:asciiTheme="majorEastAsia" w:eastAsiaTheme="majorEastAsia" w:hAnsiTheme="majorEastAsia"/>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継続支援Ａ型の利用者の一般就労者数</w:t>
            </w:r>
          </w:p>
        </w:tc>
        <w:tc>
          <w:tcPr>
            <w:tcW w:w="2601" w:type="dxa"/>
            <w:tcBorders>
              <w:tr2bl w:val="nil"/>
            </w:tcBorders>
            <w:vAlign w:val="center"/>
          </w:tcPr>
          <w:p w14:paraId="2A0B451C" w14:textId="77777777" w:rsidR="003F5CC5" w:rsidRPr="000F2A41" w:rsidRDefault="003F5CC5" w:rsidP="003F5CC5">
            <w:pPr>
              <w:ind w:left="231" w:hangingChars="100" w:hanging="231"/>
              <w:rPr>
                <w:rFonts w:asciiTheme="majorEastAsia" w:eastAsiaTheme="majorEastAsia" w:hAnsiTheme="majorEastAsia"/>
                <w:sz w:val="20"/>
                <w:szCs w:val="20"/>
              </w:rPr>
            </w:pPr>
            <w:r w:rsidRPr="000F2A41">
              <w:rPr>
                <w:rFonts w:asciiTheme="majorEastAsia" w:eastAsiaTheme="majorEastAsia" w:hAnsiTheme="majorEastAsia" w:hint="eastAsia"/>
                <w:sz w:val="20"/>
                <w:szCs w:val="20"/>
              </w:rPr>
              <w:t>○令和元年度の一般就労への移行実績の就労継続支援Ａ型を1.26倍以上増加。</w:t>
            </w:r>
          </w:p>
        </w:tc>
        <w:tc>
          <w:tcPr>
            <w:tcW w:w="1852" w:type="dxa"/>
            <w:vAlign w:val="center"/>
          </w:tcPr>
          <w:p w14:paraId="0D66FCDF" w14:textId="571440BC"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3</w:t>
            </w:r>
            <w:r w:rsidR="003F5CC5" w:rsidRPr="000F2A41">
              <w:rPr>
                <w:rFonts w:asciiTheme="majorEastAsia" w:eastAsiaTheme="majorEastAsia" w:hAnsiTheme="majorEastAsia" w:cs="ＭＳ Ｐゴシック" w:hint="eastAsia"/>
                <w:sz w:val="20"/>
                <w:szCs w:val="20"/>
              </w:rPr>
              <w:t>人</w:t>
            </w:r>
          </w:p>
        </w:tc>
        <w:tc>
          <w:tcPr>
            <w:tcW w:w="1853" w:type="dxa"/>
            <w:tcBorders>
              <w:tr2bl w:val="nil"/>
            </w:tcBorders>
            <w:vAlign w:val="center"/>
          </w:tcPr>
          <w:p w14:paraId="42FFA53E" w14:textId="111A8942" w:rsidR="003F5CC5" w:rsidRPr="000F2A41" w:rsidRDefault="007E356C" w:rsidP="003F5CC5">
            <w:pPr>
              <w:jc w:val="center"/>
              <w:rPr>
                <w:rFonts w:asciiTheme="majorEastAsia" w:eastAsiaTheme="majorEastAsia" w:hAnsiTheme="majorEastAsia" w:cs="ＭＳ Ｐゴシック"/>
                <w:sz w:val="20"/>
                <w:szCs w:val="20"/>
              </w:rPr>
            </w:pPr>
            <w:r w:rsidRPr="000F2A41">
              <w:rPr>
                <w:rFonts w:asciiTheme="majorEastAsia" w:eastAsiaTheme="majorEastAsia" w:hAnsiTheme="majorEastAsia" w:cs="ＭＳ Ｐゴシック" w:hint="eastAsia"/>
                <w:sz w:val="20"/>
                <w:szCs w:val="20"/>
              </w:rPr>
              <w:t>4</w:t>
            </w:r>
            <w:r w:rsidR="003F5CC5" w:rsidRPr="000F2A41">
              <w:rPr>
                <w:rFonts w:asciiTheme="majorEastAsia" w:eastAsiaTheme="majorEastAsia" w:hAnsiTheme="majorEastAsia" w:cs="ＭＳ Ｐゴシック" w:hint="eastAsia"/>
                <w:sz w:val="20"/>
                <w:szCs w:val="20"/>
              </w:rPr>
              <w:t>人</w:t>
            </w:r>
          </w:p>
        </w:tc>
      </w:tr>
      <w:tr w:rsidR="003F5CC5" w:rsidRPr="00986968" w14:paraId="7894B3A3" w14:textId="77777777" w:rsidTr="003F5CC5">
        <w:trPr>
          <w:jc w:val="center"/>
        </w:trPr>
        <w:tc>
          <w:tcPr>
            <w:tcW w:w="2907" w:type="dxa"/>
            <w:vAlign w:val="center"/>
          </w:tcPr>
          <w:p w14:paraId="2E71BDAC" w14:textId="77777777" w:rsidR="003F5CC5" w:rsidRPr="00986968" w:rsidRDefault="003F5CC5" w:rsidP="003F5CC5">
            <w:pPr>
              <w:jc w:val="left"/>
              <w:rPr>
                <w:rFonts w:asciiTheme="majorEastAsia" w:eastAsiaTheme="majorEastAsia" w:hAnsiTheme="majorEastAsia" w:cs="ＭＳ Ｐゴシック"/>
                <w:sz w:val="20"/>
                <w:szCs w:val="20"/>
              </w:rPr>
            </w:pPr>
            <w:r w:rsidRPr="00986968">
              <w:rPr>
                <w:rFonts w:asciiTheme="majorEastAsia" w:eastAsiaTheme="majorEastAsia" w:hAnsiTheme="majorEastAsia" w:cs="ＭＳ Ｐゴシック" w:hint="eastAsia"/>
                <w:sz w:val="20"/>
                <w:szCs w:val="20"/>
              </w:rPr>
              <w:t>就労</w:t>
            </w:r>
            <w:r>
              <w:rPr>
                <w:rFonts w:asciiTheme="majorEastAsia" w:eastAsiaTheme="majorEastAsia" w:hAnsiTheme="majorEastAsia" w:cs="ＭＳ Ｐゴシック" w:hint="eastAsia"/>
                <w:sz w:val="20"/>
                <w:szCs w:val="20"/>
              </w:rPr>
              <w:t>継続支援Ｂ型の利用者の一般就労者数</w:t>
            </w:r>
          </w:p>
        </w:tc>
        <w:tc>
          <w:tcPr>
            <w:tcW w:w="2601" w:type="dxa"/>
            <w:tcBorders>
              <w:tr2bl w:val="nil"/>
            </w:tcBorders>
            <w:vAlign w:val="center"/>
          </w:tcPr>
          <w:p w14:paraId="5C8649D9" w14:textId="77777777"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○令和元年度の一般就労への移行実績の就労継続支援Ｂ型を1.23倍以上増加。</w:t>
            </w:r>
          </w:p>
        </w:tc>
        <w:tc>
          <w:tcPr>
            <w:tcW w:w="1852" w:type="dxa"/>
            <w:vAlign w:val="center"/>
          </w:tcPr>
          <w:p w14:paraId="26CBE5EC" w14:textId="603F22DF" w:rsidR="003F5CC5" w:rsidRPr="00D8168C" w:rsidRDefault="007E356C" w:rsidP="003F5CC5">
            <w:pPr>
              <w:jc w:val="center"/>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14</w:t>
            </w:r>
            <w:r w:rsidR="003F5CC5" w:rsidRPr="00D8168C">
              <w:rPr>
                <w:rFonts w:asciiTheme="majorEastAsia" w:eastAsiaTheme="majorEastAsia" w:hAnsiTheme="majorEastAsia" w:cs="ＭＳ Ｐゴシック" w:hint="eastAsia"/>
                <w:sz w:val="20"/>
                <w:szCs w:val="20"/>
              </w:rPr>
              <w:t>人</w:t>
            </w:r>
          </w:p>
        </w:tc>
        <w:tc>
          <w:tcPr>
            <w:tcW w:w="1853" w:type="dxa"/>
            <w:tcBorders>
              <w:tr2bl w:val="nil"/>
            </w:tcBorders>
            <w:vAlign w:val="center"/>
          </w:tcPr>
          <w:p w14:paraId="77404B46" w14:textId="24811271" w:rsidR="003F5CC5" w:rsidRPr="00D8168C" w:rsidRDefault="007E356C" w:rsidP="003F5CC5">
            <w:pPr>
              <w:jc w:val="center"/>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18</w:t>
            </w:r>
            <w:r w:rsidR="003F5CC5" w:rsidRPr="00D8168C">
              <w:rPr>
                <w:rFonts w:asciiTheme="majorEastAsia" w:eastAsiaTheme="majorEastAsia" w:hAnsiTheme="majorEastAsia" w:cs="ＭＳ Ｐゴシック" w:hint="eastAsia"/>
                <w:sz w:val="20"/>
                <w:szCs w:val="20"/>
              </w:rPr>
              <w:t>人</w:t>
            </w:r>
          </w:p>
        </w:tc>
      </w:tr>
      <w:tr w:rsidR="003F5CC5" w:rsidRPr="00986968" w14:paraId="19F5C3AC" w14:textId="77777777" w:rsidTr="003F5CC5">
        <w:trPr>
          <w:trHeight w:val="876"/>
          <w:jc w:val="center"/>
        </w:trPr>
        <w:tc>
          <w:tcPr>
            <w:tcW w:w="2907" w:type="dxa"/>
            <w:vAlign w:val="center"/>
          </w:tcPr>
          <w:p w14:paraId="7BBC741D" w14:textId="7DA77332" w:rsidR="003F5CC5" w:rsidRPr="00986968" w:rsidRDefault="003F5CC5" w:rsidP="003F5CC5">
            <w:pPr>
              <w:jc w:val="lef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就労移行支援利用者による一般就労後の就労定着支援利用割合</w:t>
            </w:r>
          </w:p>
        </w:tc>
        <w:tc>
          <w:tcPr>
            <w:tcW w:w="2601" w:type="dxa"/>
            <w:tcBorders>
              <w:tr2bl w:val="nil"/>
            </w:tcBorders>
            <w:vAlign w:val="center"/>
          </w:tcPr>
          <w:p w14:paraId="07BF7F24" w14:textId="798A30CB"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○就労移行支援事業を通じて一般就労へ移行する者のうち、７</w:t>
            </w:r>
            <w:r w:rsidRPr="0097460C">
              <w:rPr>
                <w:rFonts w:asciiTheme="majorEastAsia" w:eastAsiaTheme="majorEastAsia" w:hAnsiTheme="majorEastAsia" w:hint="eastAsia"/>
                <w:sz w:val="20"/>
                <w:szCs w:val="20"/>
              </w:rPr>
              <w:t>割</w:t>
            </w:r>
            <w:r w:rsidR="00B257BC" w:rsidRPr="0097460C">
              <w:rPr>
                <w:rFonts w:asciiTheme="majorEastAsia" w:eastAsiaTheme="majorEastAsia" w:hAnsiTheme="majorEastAsia" w:hint="eastAsia"/>
                <w:sz w:val="20"/>
                <w:szCs w:val="20"/>
              </w:rPr>
              <w:t>以上</w:t>
            </w:r>
            <w:r w:rsidRPr="00D8168C">
              <w:rPr>
                <w:rFonts w:asciiTheme="majorEastAsia" w:eastAsiaTheme="majorEastAsia" w:hAnsiTheme="majorEastAsia" w:hint="eastAsia"/>
                <w:sz w:val="20"/>
                <w:szCs w:val="20"/>
              </w:rPr>
              <w:t>が就労定着支援事業を利用。</w:t>
            </w:r>
          </w:p>
        </w:tc>
        <w:tc>
          <w:tcPr>
            <w:tcW w:w="1852" w:type="dxa"/>
            <w:vAlign w:val="center"/>
          </w:tcPr>
          <w:p w14:paraId="587D2C44" w14:textId="1878BB36" w:rsidR="003F5CC5" w:rsidRPr="00D8168C" w:rsidRDefault="003F5CC5" w:rsidP="003F5CC5">
            <w:pPr>
              <w:jc w:val="left"/>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就労移行支援利用者数13人のうち、就労定着支援利用者数は13人で</w:t>
            </w:r>
            <w:r w:rsidR="005313CF" w:rsidRPr="00D8168C">
              <w:rPr>
                <w:rFonts w:asciiTheme="majorEastAsia" w:eastAsiaTheme="majorEastAsia" w:hAnsiTheme="majorEastAsia" w:cs="ＭＳ Ｐゴシック" w:hint="eastAsia"/>
                <w:sz w:val="20"/>
                <w:szCs w:val="20"/>
              </w:rPr>
              <w:t>100％</w:t>
            </w:r>
          </w:p>
        </w:tc>
        <w:tc>
          <w:tcPr>
            <w:tcW w:w="1853" w:type="dxa"/>
            <w:tcBorders>
              <w:tr2bl w:val="nil"/>
            </w:tcBorders>
            <w:vAlign w:val="center"/>
          </w:tcPr>
          <w:p w14:paraId="551822A4" w14:textId="1BFB3FE6" w:rsidR="003F5CC5" w:rsidRPr="00D8168C" w:rsidRDefault="003F5CC5" w:rsidP="003F5CC5">
            <w:pPr>
              <w:jc w:val="left"/>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就労移行支援利用者数</w:t>
            </w:r>
            <w:r w:rsidRPr="00D8168C">
              <w:rPr>
                <w:rFonts w:asciiTheme="majorEastAsia" w:eastAsiaTheme="majorEastAsia" w:hAnsiTheme="majorEastAsia" w:cs="ＭＳ Ｐゴシック"/>
                <w:sz w:val="20"/>
                <w:szCs w:val="20"/>
              </w:rPr>
              <w:t>1</w:t>
            </w:r>
            <w:r w:rsidR="000C106D" w:rsidRPr="00D8168C">
              <w:rPr>
                <w:rFonts w:asciiTheme="majorEastAsia" w:eastAsiaTheme="majorEastAsia" w:hAnsiTheme="majorEastAsia" w:cs="ＭＳ Ｐゴシック"/>
                <w:sz w:val="20"/>
                <w:szCs w:val="20"/>
              </w:rPr>
              <w:t>7</w:t>
            </w:r>
            <w:r w:rsidRPr="00D8168C">
              <w:rPr>
                <w:rFonts w:asciiTheme="majorEastAsia" w:eastAsiaTheme="majorEastAsia" w:hAnsiTheme="majorEastAsia" w:cs="ＭＳ Ｐゴシック" w:hint="eastAsia"/>
                <w:sz w:val="20"/>
                <w:szCs w:val="20"/>
              </w:rPr>
              <w:t>人のうち、就労定着支援利用者数は1</w:t>
            </w:r>
            <w:r w:rsidR="009A6BB8" w:rsidRPr="00D8168C">
              <w:rPr>
                <w:rFonts w:asciiTheme="majorEastAsia" w:eastAsiaTheme="majorEastAsia" w:hAnsiTheme="majorEastAsia" w:cs="ＭＳ Ｐゴシック" w:hint="eastAsia"/>
                <w:sz w:val="20"/>
                <w:szCs w:val="20"/>
              </w:rPr>
              <w:t>7</w:t>
            </w:r>
            <w:r w:rsidRPr="00D8168C">
              <w:rPr>
                <w:rFonts w:asciiTheme="majorEastAsia" w:eastAsiaTheme="majorEastAsia" w:hAnsiTheme="majorEastAsia" w:cs="ＭＳ Ｐゴシック" w:hint="eastAsia"/>
                <w:sz w:val="20"/>
                <w:szCs w:val="20"/>
              </w:rPr>
              <w:t>人で</w:t>
            </w:r>
            <w:r w:rsidR="005313CF" w:rsidRPr="00D8168C">
              <w:rPr>
                <w:rFonts w:asciiTheme="majorEastAsia" w:eastAsiaTheme="majorEastAsia" w:hAnsiTheme="majorEastAsia" w:cs="ＭＳ Ｐゴシック" w:hint="eastAsia"/>
                <w:sz w:val="20"/>
                <w:szCs w:val="20"/>
              </w:rPr>
              <w:t>100％</w:t>
            </w:r>
          </w:p>
        </w:tc>
      </w:tr>
      <w:tr w:rsidR="003F5CC5" w:rsidRPr="00986968" w14:paraId="1D7782D2" w14:textId="77777777" w:rsidTr="003F5CC5">
        <w:trPr>
          <w:jc w:val="center"/>
        </w:trPr>
        <w:tc>
          <w:tcPr>
            <w:tcW w:w="2907" w:type="dxa"/>
            <w:vAlign w:val="center"/>
          </w:tcPr>
          <w:p w14:paraId="04606C03" w14:textId="77777777" w:rsidR="003F5CC5" w:rsidRDefault="003F5CC5" w:rsidP="003F5CC5">
            <w:pPr>
              <w:jc w:val="left"/>
              <w:rPr>
                <w:rFonts w:asciiTheme="majorEastAsia" w:eastAsiaTheme="majorEastAsia" w:hAnsiTheme="majorEastAsia" w:cs="ＭＳ Ｐゴシック"/>
                <w:sz w:val="20"/>
                <w:szCs w:val="20"/>
              </w:rPr>
            </w:pPr>
          </w:p>
          <w:p w14:paraId="021C705B" w14:textId="77777777" w:rsidR="003F5CC5" w:rsidRDefault="003F5CC5" w:rsidP="003F5CC5">
            <w:pPr>
              <w:jc w:val="left"/>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就労定着支援事業所の数</w:t>
            </w:r>
          </w:p>
          <w:p w14:paraId="180F0E8E" w14:textId="77777777" w:rsidR="003F5CC5" w:rsidRDefault="003F5CC5" w:rsidP="003F5CC5">
            <w:pPr>
              <w:jc w:val="left"/>
              <w:rPr>
                <w:rFonts w:asciiTheme="majorEastAsia" w:eastAsiaTheme="majorEastAsia" w:hAnsiTheme="majorEastAsia" w:cs="ＭＳ Ｐゴシック"/>
                <w:sz w:val="20"/>
                <w:szCs w:val="20"/>
              </w:rPr>
            </w:pPr>
          </w:p>
          <w:p w14:paraId="14AE199C" w14:textId="77777777" w:rsidR="003F5CC5" w:rsidRPr="00986968" w:rsidRDefault="003F5CC5" w:rsidP="003F5CC5">
            <w:pPr>
              <w:jc w:val="left"/>
              <w:rPr>
                <w:rFonts w:asciiTheme="majorEastAsia" w:eastAsiaTheme="majorEastAsia" w:hAnsiTheme="majorEastAsia" w:cs="ＭＳ Ｐゴシック"/>
                <w:sz w:val="20"/>
                <w:szCs w:val="20"/>
              </w:rPr>
            </w:pPr>
          </w:p>
        </w:tc>
        <w:tc>
          <w:tcPr>
            <w:tcW w:w="2601" w:type="dxa"/>
            <w:tcBorders>
              <w:tr2bl w:val="nil"/>
            </w:tcBorders>
            <w:vAlign w:val="center"/>
          </w:tcPr>
          <w:p w14:paraId="76192CBE" w14:textId="10CF226A"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○就労定着支援事業所のうち、就労定着率が</w:t>
            </w:r>
            <w:r w:rsidR="00A232E6" w:rsidRPr="00D8168C">
              <w:rPr>
                <w:rFonts w:asciiTheme="majorEastAsia" w:eastAsiaTheme="majorEastAsia" w:hAnsiTheme="majorEastAsia" w:hint="eastAsia"/>
                <w:sz w:val="20"/>
                <w:szCs w:val="20"/>
              </w:rPr>
              <w:t>８</w:t>
            </w:r>
            <w:r w:rsidRPr="00D8168C">
              <w:rPr>
                <w:rFonts w:asciiTheme="majorEastAsia" w:eastAsiaTheme="majorEastAsia" w:hAnsiTheme="majorEastAsia" w:hint="eastAsia"/>
                <w:sz w:val="20"/>
                <w:szCs w:val="20"/>
              </w:rPr>
              <w:t>割以上の事業所を全体の７割以上。</w:t>
            </w:r>
          </w:p>
        </w:tc>
        <w:tc>
          <w:tcPr>
            <w:tcW w:w="1852" w:type="dxa"/>
            <w:vAlign w:val="center"/>
          </w:tcPr>
          <w:p w14:paraId="3ED66245" w14:textId="7567F766" w:rsidR="003F5CC5" w:rsidRPr="00D8168C" w:rsidRDefault="003F5CC5" w:rsidP="003F5CC5">
            <w:pPr>
              <w:jc w:val="left"/>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就労定着支援事業所数</w:t>
            </w:r>
            <w:r w:rsidR="00A232E6" w:rsidRPr="00D8168C">
              <w:rPr>
                <w:rFonts w:asciiTheme="majorEastAsia" w:eastAsiaTheme="majorEastAsia" w:hAnsiTheme="majorEastAsia" w:cs="ＭＳ Ｐゴシック" w:hint="eastAsia"/>
                <w:sz w:val="20"/>
                <w:szCs w:val="20"/>
              </w:rPr>
              <w:t>２</w:t>
            </w:r>
            <w:r w:rsidRPr="00D8168C">
              <w:rPr>
                <w:rFonts w:asciiTheme="majorEastAsia" w:eastAsiaTheme="majorEastAsia" w:hAnsiTheme="majorEastAsia" w:cs="ＭＳ Ｐゴシック" w:hint="eastAsia"/>
                <w:sz w:val="20"/>
                <w:szCs w:val="20"/>
              </w:rPr>
              <w:t>事業所のうち、就労定着率が</w:t>
            </w:r>
            <w:r w:rsidR="00A232E6" w:rsidRPr="00D8168C">
              <w:rPr>
                <w:rFonts w:asciiTheme="majorEastAsia" w:eastAsiaTheme="majorEastAsia" w:hAnsiTheme="majorEastAsia" w:cs="ＭＳ Ｐゴシック" w:hint="eastAsia"/>
                <w:sz w:val="20"/>
                <w:szCs w:val="20"/>
              </w:rPr>
              <w:t>８</w:t>
            </w:r>
            <w:r w:rsidRPr="00D8168C">
              <w:rPr>
                <w:rFonts w:asciiTheme="majorEastAsia" w:eastAsiaTheme="majorEastAsia" w:hAnsiTheme="majorEastAsia" w:cs="ＭＳ Ｐゴシック" w:hint="eastAsia"/>
                <w:sz w:val="20"/>
                <w:szCs w:val="20"/>
              </w:rPr>
              <w:t>割以上の事業所数は</w:t>
            </w:r>
            <w:r w:rsidR="00B257BC" w:rsidRPr="00904D5C">
              <w:rPr>
                <w:rFonts w:asciiTheme="majorEastAsia" w:eastAsiaTheme="majorEastAsia" w:hAnsiTheme="majorEastAsia" w:cs="ＭＳ Ｐゴシック" w:hint="eastAsia"/>
                <w:sz w:val="20"/>
                <w:szCs w:val="20"/>
              </w:rPr>
              <w:t>１</w:t>
            </w:r>
            <w:r w:rsidRPr="00D8168C">
              <w:rPr>
                <w:rFonts w:asciiTheme="majorEastAsia" w:eastAsiaTheme="majorEastAsia" w:hAnsiTheme="majorEastAsia" w:cs="ＭＳ Ｐゴシック" w:hint="eastAsia"/>
                <w:sz w:val="20"/>
                <w:szCs w:val="20"/>
              </w:rPr>
              <w:t>事業所で割合は</w:t>
            </w:r>
            <w:r w:rsidR="005313CF" w:rsidRPr="00D8168C">
              <w:rPr>
                <w:rFonts w:asciiTheme="majorEastAsia" w:eastAsiaTheme="majorEastAsia" w:hAnsiTheme="majorEastAsia" w:cs="ＭＳ Ｐゴシック" w:hint="eastAsia"/>
                <w:sz w:val="20"/>
                <w:szCs w:val="20"/>
              </w:rPr>
              <w:t>50％</w:t>
            </w:r>
          </w:p>
        </w:tc>
        <w:tc>
          <w:tcPr>
            <w:tcW w:w="1853" w:type="dxa"/>
            <w:tcBorders>
              <w:tr2bl w:val="nil"/>
            </w:tcBorders>
            <w:vAlign w:val="center"/>
          </w:tcPr>
          <w:p w14:paraId="4184C49D" w14:textId="449F426D" w:rsidR="003F5CC5" w:rsidRPr="00D8168C" w:rsidRDefault="003F5CC5" w:rsidP="003F5CC5">
            <w:pPr>
              <w:jc w:val="left"/>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就労定着支援事業所数</w:t>
            </w:r>
            <w:r w:rsidR="00A232E6" w:rsidRPr="00D8168C">
              <w:rPr>
                <w:rFonts w:asciiTheme="majorEastAsia" w:eastAsiaTheme="majorEastAsia" w:hAnsiTheme="majorEastAsia" w:cs="ＭＳ Ｐゴシック" w:hint="eastAsia"/>
                <w:sz w:val="20"/>
                <w:szCs w:val="20"/>
              </w:rPr>
              <w:t>２</w:t>
            </w:r>
            <w:r w:rsidRPr="00D8168C">
              <w:rPr>
                <w:rFonts w:asciiTheme="majorEastAsia" w:eastAsiaTheme="majorEastAsia" w:hAnsiTheme="majorEastAsia" w:cs="ＭＳ Ｐゴシック" w:hint="eastAsia"/>
                <w:sz w:val="20"/>
                <w:szCs w:val="20"/>
              </w:rPr>
              <w:t>事業所のうち、就労定着率が</w:t>
            </w:r>
            <w:r w:rsidR="00A232E6" w:rsidRPr="00D8168C">
              <w:rPr>
                <w:rFonts w:asciiTheme="majorEastAsia" w:eastAsiaTheme="majorEastAsia" w:hAnsiTheme="majorEastAsia" w:cs="ＭＳ Ｐゴシック" w:hint="eastAsia"/>
                <w:sz w:val="20"/>
                <w:szCs w:val="20"/>
              </w:rPr>
              <w:t>８</w:t>
            </w:r>
            <w:r w:rsidRPr="00D8168C">
              <w:rPr>
                <w:rFonts w:asciiTheme="majorEastAsia" w:eastAsiaTheme="majorEastAsia" w:hAnsiTheme="majorEastAsia" w:cs="ＭＳ Ｐゴシック" w:hint="eastAsia"/>
                <w:sz w:val="20"/>
                <w:szCs w:val="20"/>
              </w:rPr>
              <w:t>割以上の事業所数は</w:t>
            </w:r>
            <w:r w:rsidR="00A232E6" w:rsidRPr="00D8168C">
              <w:rPr>
                <w:rFonts w:asciiTheme="majorEastAsia" w:eastAsiaTheme="majorEastAsia" w:hAnsiTheme="majorEastAsia" w:cs="ＭＳ Ｐゴシック" w:hint="eastAsia"/>
                <w:sz w:val="20"/>
                <w:szCs w:val="20"/>
              </w:rPr>
              <w:t>２</w:t>
            </w:r>
            <w:r w:rsidRPr="00D8168C">
              <w:rPr>
                <w:rFonts w:asciiTheme="majorEastAsia" w:eastAsiaTheme="majorEastAsia" w:hAnsiTheme="majorEastAsia" w:cs="ＭＳ Ｐゴシック" w:hint="eastAsia"/>
                <w:sz w:val="20"/>
                <w:szCs w:val="20"/>
              </w:rPr>
              <w:t>事業所で割合は</w:t>
            </w:r>
            <w:r w:rsidR="005313CF" w:rsidRPr="00D8168C">
              <w:rPr>
                <w:rFonts w:asciiTheme="majorEastAsia" w:eastAsiaTheme="majorEastAsia" w:hAnsiTheme="majorEastAsia" w:cs="ＭＳ Ｐゴシック" w:hint="eastAsia"/>
                <w:sz w:val="20"/>
                <w:szCs w:val="20"/>
              </w:rPr>
              <w:t>100％</w:t>
            </w:r>
            <w:r w:rsidRPr="00D8168C">
              <w:rPr>
                <w:rFonts w:asciiTheme="majorEastAsia" w:eastAsiaTheme="majorEastAsia" w:hAnsiTheme="majorEastAsia" w:cs="ＭＳ Ｐゴシック" w:hint="eastAsia"/>
                <w:sz w:val="20"/>
                <w:szCs w:val="20"/>
              </w:rPr>
              <w:t>。</w:t>
            </w:r>
          </w:p>
        </w:tc>
      </w:tr>
    </w:tbl>
    <w:p w14:paraId="0CE26638" w14:textId="77777777" w:rsidR="003F5CC5" w:rsidRPr="008817D8" w:rsidRDefault="003F5CC5" w:rsidP="003F5CC5"/>
    <w:p w14:paraId="64782119" w14:textId="77777777" w:rsidR="003F5CC5" w:rsidRPr="001A545B" w:rsidRDefault="003F5CC5" w:rsidP="003F5CC5"/>
    <w:p w14:paraId="6F9AA31B" w14:textId="77777777" w:rsidR="003F5CC5" w:rsidRPr="00635C92" w:rsidRDefault="003F5CC5" w:rsidP="003F5CC5">
      <w:pPr>
        <w:pStyle w:val="13"/>
        <w:pageBreakBefore/>
      </w:pPr>
      <w:r w:rsidRPr="00635C92">
        <w:rPr>
          <w:rFonts w:hint="eastAsia"/>
        </w:rPr>
        <w:lastRenderedPageBreak/>
        <w:t>（５）障害児支援の提供体制の整備等</w:t>
      </w:r>
    </w:p>
    <w:p w14:paraId="1A7039A6"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635C92" w14:paraId="4ADD3637" w14:textId="77777777" w:rsidTr="003F5CC5">
        <w:trPr>
          <w:trHeight w:val="5387"/>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5E604C13" w14:textId="77777777" w:rsidR="003F5CC5" w:rsidRPr="00635C92" w:rsidRDefault="003F5CC5" w:rsidP="003F5CC5">
            <w:pPr>
              <w:ind w:left="251" w:hangingChars="100" w:hanging="251"/>
            </w:pPr>
            <w:r w:rsidRPr="00635C92">
              <w:rPr>
                <w:rFonts w:hint="eastAsia"/>
              </w:rPr>
              <w:t>○児童発達支援センターを各市町村に少なくとも１箇所以上設置することを基本とする。なお、市町村単独での設置が困難な場合には、圏域での設置であっても差し支えない。</w:t>
            </w:r>
          </w:p>
          <w:p w14:paraId="2F536CA4" w14:textId="77777777" w:rsidR="003F5CC5" w:rsidRPr="000F2A41" w:rsidRDefault="003F5CC5" w:rsidP="003F5CC5">
            <w:pPr>
              <w:ind w:left="251" w:hangingChars="100" w:hanging="251"/>
            </w:pPr>
            <w:r w:rsidRPr="00635C92">
              <w:rPr>
                <w:rFonts w:hint="eastAsia"/>
              </w:rPr>
              <w:t>○全ての市町</w:t>
            </w:r>
            <w:r w:rsidRPr="000F2A41">
              <w:rPr>
                <w:rFonts w:hint="eastAsia"/>
              </w:rPr>
              <w:t>村において、保育所等訪問支援を利用できる体制を構築することを基本とする。</w:t>
            </w:r>
          </w:p>
          <w:p w14:paraId="2E7B8D18" w14:textId="77777777" w:rsidR="003F5CC5" w:rsidRPr="000F2A41" w:rsidRDefault="003F5CC5" w:rsidP="003F5CC5">
            <w:pPr>
              <w:ind w:left="251" w:hangingChars="100" w:hanging="251"/>
            </w:pPr>
            <w:r w:rsidRPr="000F2A41">
              <w:rPr>
                <w:rFonts w:hint="eastAsia"/>
              </w:rPr>
              <w:t>○令和５年度末までに、主に重症心身障害のある子どもを支援する児童発達支援事業所及び放課後等デイサービス事業所を各市町村に少なくとも１箇所以上確保することを基本とする。なお、市町村単独での確保が困難な場合には、圏域での確保であっても差し支えない。</w:t>
            </w:r>
          </w:p>
          <w:p w14:paraId="54E0B06D" w14:textId="77777777" w:rsidR="003F5CC5" w:rsidRPr="00635C92" w:rsidRDefault="003F5CC5" w:rsidP="003F5CC5">
            <w:pPr>
              <w:ind w:left="251" w:hangingChars="100" w:hanging="251"/>
            </w:pPr>
            <w:r w:rsidRPr="000F2A41">
              <w:rPr>
                <w:rFonts w:hint="eastAsia"/>
              </w:rPr>
              <w:t>○医療的ケア児が適切な支援を受けられるよう令和５年度末までに、各都道府県、各圏域及び各市町村において、保健、医療、障害福祉、保育、教育等の関係機関等が連携を図るための協議の場の設置とともに医療的ケア児等コーディネーターの配置を基本とする。なお、市町村単独での設置が困難な場合には、都道府県が関与した上での、圏域での設置であっても差</w:t>
            </w:r>
            <w:r w:rsidRPr="00635C92">
              <w:rPr>
                <w:rFonts w:hint="eastAsia"/>
              </w:rPr>
              <w:t>し支えない。</w:t>
            </w:r>
          </w:p>
        </w:tc>
      </w:tr>
    </w:tbl>
    <w:p w14:paraId="2375B60C" w14:textId="77777777" w:rsidR="003F5CC5" w:rsidRPr="00635C92" w:rsidRDefault="003F5CC5" w:rsidP="003F5CC5">
      <w:pPr>
        <w:pStyle w:val="14"/>
      </w:pPr>
      <w:r w:rsidRPr="00635C92">
        <w:rPr>
          <w:rFonts w:hint="eastAsia"/>
        </w:rPr>
        <w:t>①　目指す方向</w:t>
      </w:r>
    </w:p>
    <w:p w14:paraId="75D5AA92" w14:textId="77777777" w:rsidR="003F5CC5" w:rsidRPr="000F2A41" w:rsidRDefault="003F5CC5" w:rsidP="003F5CC5">
      <w:pPr>
        <w:pStyle w:val="23"/>
      </w:pPr>
      <w:r w:rsidRPr="000F2A41">
        <w:rPr>
          <w:rFonts w:hint="eastAsia"/>
        </w:rPr>
        <w:t>発達支援が必要な子どもに対する障害児通所支援等の専門的な支援の確保及び共生社会の形成促進の観点から、保健・医療・福祉・教育・就労支援等の関係機関とも連携を図った上で、障がいのある子ども及びその家族に対して、乳幼児期から学校卒業まで一貫した効果的な支援を身近な場所で提供する体制の構築を図ります。</w:t>
      </w:r>
    </w:p>
    <w:p w14:paraId="20FD966E" w14:textId="77777777" w:rsidR="003F5CC5" w:rsidRPr="000F2A41" w:rsidRDefault="003F5CC5" w:rsidP="003F5CC5">
      <w:pPr>
        <w:pStyle w:val="14"/>
      </w:pPr>
      <w:r w:rsidRPr="000F2A41">
        <w:rPr>
          <w:rFonts w:hint="eastAsia"/>
        </w:rPr>
        <w:t>②　目標設定にあたっての考え方</w:t>
      </w:r>
    </w:p>
    <w:p w14:paraId="3B80C950" w14:textId="77777777" w:rsidR="003F5CC5" w:rsidRPr="000F2A41" w:rsidRDefault="003F5CC5" w:rsidP="003F5CC5">
      <w:pPr>
        <w:pStyle w:val="23"/>
      </w:pPr>
      <w:r w:rsidRPr="000F2A41">
        <w:rPr>
          <w:rFonts w:hint="eastAsia"/>
        </w:rPr>
        <w:t>児童発達支援センターは、市内に１箇所、圏域に１箇所存在し、それぞれで保育所等訪問事業も実施しています。</w:t>
      </w:r>
    </w:p>
    <w:p w14:paraId="56B7C340" w14:textId="308AFB6B" w:rsidR="003F5CC5" w:rsidRPr="00D8168C" w:rsidRDefault="003F5CC5" w:rsidP="003F5CC5">
      <w:pPr>
        <w:pStyle w:val="23"/>
      </w:pPr>
      <w:r w:rsidRPr="00D8168C">
        <w:rPr>
          <w:rFonts w:hint="eastAsia"/>
        </w:rPr>
        <w:t>一方で医療的ケア児を受け入れる市内の児童発達支援事業所及び放課後等デイサービス事業所の提供体制は、不十分な状況です。医療的ケア児に対して効果的な支援を身近な場所で提供できるよう、保健・医療・福祉・教育・就労支援等の関係機関と連携した上で、支援体制の整備、障害児相談支援の提供体制の確保などに努めます。</w:t>
      </w:r>
    </w:p>
    <w:p w14:paraId="62CA4923" w14:textId="5EDBF8FB" w:rsidR="003F5CC5" w:rsidRPr="008817D8" w:rsidRDefault="003F5CC5" w:rsidP="003F5CC5">
      <w:pPr>
        <w:pStyle w:val="23"/>
      </w:pPr>
      <w:r w:rsidRPr="00D8168C">
        <w:rPr>
          <w:rFonts w:hint="eastAsia"/>
        </w:rPr>
        <w:t>また、成長が気になる子の支援の充実を図るため、本市では、平成30年度から早期発見のための体制が整備され、また、早期療育ができるよう保護者への相談体制が強化されま</w:t>
      </w:r>
      <w:r w:rsidR="00B25797" w:rsidRPr="00D8168C">
        <w:rPr>
          <w:rFonts w:hint="eastAsia"/>
        </w:rPr>
        <w:t>した</w:t>
      </w:r>
      <w:r w:rsidRPr="00D8168C">
        <w:rPr>
          <w:rFonts w:hint="eastAsia"/>
        </w:rPr>
        <w:t>。そのため、相談後の受け皿として障害児等療</w:t>
      </w:r>
      <w:r w:rsidRPr="008817D8">
        <w:rPr>
          <w:rFonts w:hint="eastAsia"/>
        </w:rPr>
        <w:t>育支援事業の充実に努めます。</w:t>
      </w:r>
    </w:p>
    <w:p w14:paraId="0564AA38" w14:textId="77777777" w:rsidR="003F5CC5" w:rsidRPr="00635C92" w:rsidRDefault="003F5CC5" w:rsidP="003F5CC5">
      <w:pPr>
        <w:pStyle w:val="14"/>
        <w:pageBreakBefore/>
      </w:pPr>
      <w:r w:rsidRPr="00635C92">
        <w:rPr>
          <w:rFonts w:hint="eastAsia"/>
        </w:rPr>
        <w:lastRenderedPageBreak/>
        <w:t>③　目標達成のための方策</w:t>
      </w:r>
    </w:p>
    <w:p w14:paraId="01E2EC68" w14:textId="77777777" w:rsidR="003F5CC5" w:rsidRPr="00635C92" w:rsidRDefault="003F5CC5" w:rsidP="003F5CC5">
      <w:pPr>
        <w:pStyle w:val="15"/>
      </w:pPr>
      <w:r w:rsidRPr="00635C92">
        <w:rPr>
          <w:rFonts w:hint="eastAsia"/>
        </w:rPr>
        <w:t>○医療的ケア児受入体制確保のための看護士配置補助金の確保</w:t>
      </w:r>
    </w:p>
    <w:p w14:paraId="7993FEE3" w14:textId="77777777" w:rsidR="003F5CC5" w:rsidRDefault="003F5CC5" w:rsidP="003F5CC5">
      <w:pPr>
        <w:pStyle w:val="15"/>
      </w:pPr>
      <w:r w:rsidRPr="00635C92">
        <w:rPr>
          <w:rFonts w:hint="eastAsia"/>
        </w:rPr>
        <w:t>○医療的ケア児支援のため保健、医療、障がい福祉、保育、教育等の関係機関が集まる場での検討</w:t>
      </w:r>
    </w:p>
    <w:p w14:paraId="3DA631A5" w14:textId="77777777" w:rsidR="003F5CC5" w:rsidRPr="00F66333" w:rsidRDefault="003F5CC5" w:rsidP="003F5CC5">
      <w:pPr>
        <w:pStyle w:val="21"/>
      </w:pPr>
      <w:r w:rsidRPr="00F66333">
        <w:rPr>
          <w:rFonts w:hint="eastAsia"/>
        </w:rPr>
        <w:t>■数値目標等</w:t>
      </w:r>
    </w:p>
    <w:tbl>
      <w:tblPr>
        <w:tblStyle w:val="aa"/>
        <w:tblW w:w="8985" w:type="dxa"/>
        <w:jc w:val="center"/>
        <w:tblLook w:val="04A0" w:firstRow="1" w:lastRow="0" w:firstColumn="1" w:lastColumn="0" w:noHBand="0" w:noVBand="1"/>
      </w:tblPr>
      <w:tblGrid>
        <w:gridCol w:w="2577"/>
        <w:gridCol w:w="2494"/>
        <w:gridCol w:w="1957"/>
        <w:gridCol w:w="1957"/>
      </w:tblGrid>
      <w:tr w:rsidR="003F5CC5" w:rsidRPr="00F66333" w14:paraId="37D5A4D8" w14:textId="77777777" w:rsidTr="003F5CC5">
        <w:trPr>
          <w:jc w:val="center"/>
        </w:trPr>
        <w:tc>
          <w:tcPr>
            <w:tcW w:w="2577" w:type="dxa"/>
            <w:shd w:val="clear" w:color="auto" w:fill="F2F2F2" w:themeFill="background1" w:themeFillShade="F2"/>
            <w:vAlign w:val="center"/>
          </w:tcPr>
          <w:p w14:paraId="2BCB55FE" w14:textId="77777777" w:rsidR="003F5CC5" w:rsidRPr="00F66333" w:rsidRDefault="003F5CC5" w:rsidP="003F5CC5">
            <w:pPr>
              <w:jc w:val="center"/>
              <w:rPr>
                <w:rFonts w:asciiTheme="majorEastAsia" w:eastAsiaTheme="majorEastAsia" w:hAnsiTheme="majorEastAsia"/>
                <w:sz w:val="20"/>
                <w:szCs w:val="20"/>
              </w:rPr>
            </w:pPr>
            <w:r w:rsidRPr="00F66333">
              <w:rPr>
                <w:rFonts w:asciiTheme="majorEastAsia" w:eastAsiaTheme="majorEastAsia" w:hAnsiTheme="majorEastAsia" w:hint="eastAsia"/>
                <w:sz w:val="20"/>
                <w:szCs w:val="20"/>
              </w:rPr>
              <w:t>項　目</w:t>
            </w:r>
          </w:p>
        </w:tc>
        <w:tc>
          <w:tcPr>
            <w:tcW w:w="2494" w:type="dxa"/>
            <w:shd w:val="clear" w:color="auto" w:fill="F2F2F2" w:themeFill="background1" w:themeFillShade="F2"/>
            <w:vAlign w:val="center"/>
          </w:tcPr>
          <w:p w14:paraId="32AEBCF4" w14:textId="77777777" w:rsidR="003F5CC5" w:rsidRPr="00D8168C" w:rsidRDefault="003F5CC5" w:rsidP="003F5CC5">
            <w:pPr>
              <w:jc w:val="cente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国の指針</w:t>
            </w:r>
          </w:p>
        </w:tc>
        <w:tc>
          <w:tcPr>
            <w:tcW w:w="1957" w:type="dxa"/>
            <w:shd w:val="clear" w:color="auto" w:fill="F2F2F2" w:themeFill="background1" w:themeFillShade="F2"/>
            <w:vAlign w:val="center"/>
          </w:tcPr>
          <w:p w14:paraId="7493A1A6" w14:textId="37EBAF78" w:rsidR="003F5CC5" w:rsidRPr="00D8168C" w:rsidRDefault="003F5CC5" w:rsidP="003F5CC5">
            <w:pPr>
              <w:spacing w:line="320" w:lineRule="exact"/>
              <w:jc w:val="cente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現　状</w:t>
            </w:r>
            <w:r w:rsidRPr="00D8168C">
              <w:rPr>
                <w:rFonts w:asciiTheme="majorEastAsia" w:eastAsiaTheme="majorEastAsia" w:hAnsiTheme="majorEastAsia"/>
                <w:sz w:val="20"/>
                <w:szCs w:val="20"/>
              </w:rPr>
              <w:br/>
            </w:r>
            <w:r w:rsidRPr="00D8168C">
              <w:rPr>
                <w:rFonts w:asciiTheme="majorEastAsia" w:eastAsiaTheme="majorEastAsia" w:hAnsiTheme="majorEastAsia" w:hint="eastAsia"/>
                <w:sz w:val="20"/>
                <w:szCs w:val="20"/>
              </w:rPr>
              <w:t>（令和</w:t>
            </w:r>
            <w:r w:rsidR="000C106D" w:rsidRPr="00D8168C">
              <w:rPr>
                <w:rFonts w:asciiTheme="majorEastAsia" w:eastAsiaTheme="majorEastAsia" w:hAnsiTheme="majorEastAsia" w:hint="eastAsia"/>
                <w:sz w:val="20"/>
                <w:szCs w:val="20"/>
              </w:rPr>
              <w:t>元</w:t>
            </w:r>
            <w:r w:rsidRPr="00D8168C">
              <w:rPr>
                <w:rFonts w:asciiTheme="majorEastAsia" w:eastAsiaTheme="majorEastAsia" w:hAnsiTheme="majorEastAsia" w:hint="eastAsia"/>
                <w:sz w:val="20"/>
                <w:szCs w:val="20"/>
              </w:rPr>
              <w:t>年度）</w:t>
            </w:r>
          </w:p>
        </w:tc>
        <w:tc>
          <w:tcPr>
            <w:tcW w:w="1957" w:type="dxa"/>
            <w:shd w:val="clear" w:color="auto" w:fill="F2F2F2" w:themeFill="background1" w:themeFillShade="F2"/>
            <w:vAlign w:val="center"/>
          </w:tcPr>
          <w:p w14:paraId="5EAD424E" w14:textId="67B752DA" w:rsidR="003F5CC5" w:rsidRPr="00EB31BD" w:rsidRDefault="0058560C" w:rsidP="003F5CC5">
            <w:pPr>
              <w:jc w:val="center"/>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目　標</w:t>
            </w:r>
            <w:r w:rsidRPr="00EB31BD">
              <w:rPr>
                <w:rFonts w:asciiTheme="majorEastAsia" w:eastAsiaTheme="majorEastAsia" w:hAnsiTheme="majorEastAsia"/>
                <w:sz w:val="20"/>
                <w:szCs w:val="20"/>
              </w:rPr>
              <w:br/>
            </w:r>
            <w:r w:rsidRPr="00EB31BD">
              <w:rPr>
                <w:rFonts w:asciiTheme="majorEastAsia" w:eastAsiaTheme="majorEastAsia" w:hAnsiTheme="majorEastAsia" w:hint="eastAsia"/>
                <w:sz w:val="20"/>
                <w:szCs w:val="20"/>
              </w:rPr>
              <w:t>（令和５年度）</w:t>
            </w:r>
          </w:p>
        </w:tc>
      </w:tr>
      <w:tr w:rsidR="003F5CC5" w:rsidRPr="00F66333" w14:paraId="41C9C3FC" w14:textId="77777777" w:rsidTr="003F5CC5">
        <w:trPr>
          <w:jc w:val="center"/>
        </w:trPr>
        <w:tc>
          <w:tcPr>
            <w:tcW w:w="2577" w:type="dxa"/>
            <w:shd w:val="clear" w:color="auto" w:fill="F2F2F2" w:themeFill="background1" w:themeFillShade="F2"/>
            <w:vAlign w:val="center"/>
          </w:tcPr>
          <w:p w14:paraId="1A21CBA3"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児童発達支援センターの設置箇所数</w:t>
            </w:r>
          </w:p>
        </w:tc>
        <w:tc>
          <w:tcPr>
            <w:tcW w:w="2494" w:type="dxa"/>
            <w:vAlign w:val="center"/>
          </w:tcPr>
          <w:p w14:paraId="1D8DE58A" w14:textId="77777777"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○各市町村又は圏域に少なくとも１箇所以上設置。</w:t>
            </w:r>
          </w:p>
        </w:tc>
        <w:tc>
          <w:tcPr>
            <w:tcW w:w="1957" w:type="dxa"/>
            <w:vAlign w:val="center"/>
          </w:tcPr>
          <w:p w14:paraId="67AB90E2" w14:textId="77777777" w:rsidR="003F5CC5" w:rsidRPr="00D8168C" w:rsidRDefault="003F5CC5" w:rsidP="003F5CC5">
            <w:pPr>
              <w:ind w:firstLineChars="100" w:firstLine="231"/>
              <w:jc w:val="center"/>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1箇所（市）</w:t>
            </w:r>
          </w:p>
          <w:p w14:paraId="3BE21F52" w14:textId="77777777" w:rsidR="003F5CC5" w:rsidRPr="00D8168C" w:rsidRDefault="003F5CC5" w:rsidP="003F5CC5">
            <w:pPr>
              <w:jc w:val="center"/>
              <w:rPr>
                <w:rFonts w:asciiTheme="majorEastAsia" w:eastAsiaTheme="majorEastAsia" w:hAnsiTheme="majorEastAsia"/>
                <w:sz w:val="20"/>
                <w:szCs w:val="20"/>
              </w:rPr>
            </w:pPr>
            <w:r w:rsidRPr="00D8168C">
              <w:rPr>
                <w:rFonts w:asciiTheme="majorEastAsia" w:eastAsiaTheme="majorEastAsia" w:hAnsiTheme="majorEastAsia" w:cs="ＭＳ Ｐゴシック" w:hint="eastAsia"/>
                <w:sz w:val="20"/>
                <w:szCs w:val="20"/>
              </w:rPr>
              <w:t>1箇所（圏域）</w:t>
            </w:r>
          </w:p>
        </w:tc>
        <w:tc>
          <w:tcPr>
            <w:tcW w:w="1957" w:type="dxa"/>
            <w:vAlign w:val="center"/>
          </w:tcPr>
          <w:p w14:paraId="6CD851DF" w14:textId="77777777" w:rsidR="003F5CC5" w:rsidRPr="00EB31BD" w:rsidRDefault="003F5CC5" w:rsidP="003F5CC5">
            <w:pPr>
              <w:ind w:left="231" w:hangingChars="100" w:hanging="231"/>
              <w:jc w:val="center"/>
              <w:rPr>
                <w:rFonts w:asciiTheme="majorEastAsia" w:eastAsiaTheme="majorEastAsia" w:hAnsiTheme="majorEastAsia"/>
                <w:sz w:val="20"/>
                <w:szCs w:val="20"/>
              </w:rPr>
            </w:pPr>
            <w:r w:rsidRPr="00EB31BD">
              <w:rPr>
                <w:rFonts w:asciiTheme="majorEastAsia" w:eastAsiaTheme="majorEastAsia" w:hAnsiTheme="majorEastAsia" w:hint="eastAsia"/>
                <w:sz w:val="20"/>
                <w:szCs w:val="20"/>
              </w:rPr>
              <w:t>1箇所以上（市）</w:t>
            </w:r>
          </w:p>
        </w:tc>
      </w:tr>
      <w:tr w:rsidR="003F5CC5" w:rsidRPr="00F66333" w14:paraId="394C6ED2" w14:textId="77777777" w:rsidTr="003F5CC5">
        <w:trPr>
          <w:jc w:val="center"/>
        </w:trPr>
        <w:tc>
          <w:tcPr>
            <w:tcW w:w="2577" w:type="dxa"/>
            <w:shd w:val="clear" w:color="auto" w:fill="F2F2F2" w:themeFill="background1" w:themeFillShade="F2"/>
            <w:vAlign w:val="center"/>
          </w:tcPr>
          <w:p w14:paraId="74706AA4"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保育所等訪問支援を提供する事業所数</w:t>
            </w:r>
          </w:p>
        </w:tc>
        <w:tc>
          <w:tcPr>
            <w:tcW w:w="2494" w:type="dxa"/>
            <w:vAlign w:val="center"/>
          </w:tcPr>
          <w:p w14:paraId="17B81C74" w14:textId="77777777"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○全ての市町村に設置。</w:t>
            </w:r>
          </w:p>
        </w:tc>
        <w:tc>
          <w:tcPr>
            <w:tcW w:w="1957" w:type="dxa"/>
            <w:vAlign w:val="center"/>
          </w:tcPr>
          <w:p w14:paraId="0D283FD2" w14:textId="7EF2613D" w:rsidR="003F5CC5" w:rsidRPr="00D8168C" w:rsidRDefault="000C106D" w:rsidP="003F5CC5">
            <w:pPr>
              <w:ind w:firstLineChars="100" w:firstLine="231"/>
              <w:jc w:val="center"/>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sz w:val="20"/>
                <w:szCs w:val="20"/>
              </w:rPr>
              <w:t>2</w:t>
            </w:r>
            <w:r w:rsidR="003F5CC5" w:rsidRPr="00D8168C">
              <w:rPr>
                <w:rFonts w:asciiTheme="majorEastAsia" w:eastAsiaTheme="majorEastAsia" w:hAnsiTheme="majorEastAsia" w:cs="ＭＳ Ｐゴシック" w:hint="eastAsia"/>
                <w:sz w:val="20"/>
                <w:szCs w:val="20"/>
              </w:rPr>
              <w:t>箇所（市）</w:t>
            </w:r>
          </w:p>
          <w:p w14:paraId="5C251F2C" w14:textId="77777777" w:rsidR="003F5CC5" w:rsidRPr="00D8168C" w:rsidRDefault="003F5CC5" w:rsidP="003F5CC5">
            <w:pPr>
              <w:jc w:val="center"/>
              <w:rPr>
                <w:rFonts w:asciiTheme="majorEastAsia" w:eastAsiaTheme="majorEastAsia" w:hAnsiTheme="majorEastAsia"/>
                <w:sz w:val="20"/>
                <w:szCs w:val="20"/>
              </w:rPr>
            </w:pPr>
            <w:r w:rsidRPr="00D8168C">
              <w:rPr>
                <w:rFonts w:asciiTheme="majorEastAsia" w:eastAsiaTheme="majorEastAsia" w:hAnsiTheme="majorEastAsia" w:cs="ＭＳ Ｐゴシック" w:hint="eastAsia"/>
                <w:sz w:val="20"/>
                <w:szCs w:val="20"/>
              </w:rPr>
              <w:t>1箇所（圏域）</w:t>
            </w:r>
          </w:p>
        </w:tc>
        <w:tc>
          <w:tcPr>
            <w:tcW w:w="1957" w:type="dxa"/>
            <w:vAlign w:val="center"/>
          </w:tcPr>
          <w:p w14:paraId="1729CA8E" w14:textId="33895E84" w:rsidR="003F5CC5" w:rsidRPr="00D8168C" w:rsidRDefault="000C106D" w:rsidP="003F5CC5">
            <w:pPr>
              <w:ind w:left="231" w:hangingChars="100" w:hanging="231"/>
              <w:jc w:val="center"/>
              <w:rPr>
                <w:rFonts w:asciiTheme="majorEastAsia" w:eastAsiaTheme="majorEastAsia" w:hAnsiTheme="majorEastAsia"/>
                <w:sz w:val="20"/>
                <w:szCs w:val="20"/>
              </w:rPr>
            </w:pPr>
            <w:r w:rsidRPr="00D8168C">
              <w:rPr>
                <w:rFonts w:asciiTheme="majorEastAsia" w:eastAsiaTheme="majorEastAsia" w:hAnsiTheme="majorEastAsia"/>
                <w:sz w:val="20"/>
                <w:szCs w:val="20"/>
              </w:rPr>
              <w:t>2</w:t>
            </w:r>
            <w:r w:rsidR="003F5CC5" w:rsidRPr="00D8168C">
              <w:rPr>
                <w:rFonts w:asciiTheme="majorEastAsia" w:eastAsiaTheme="majorEastAsia" w:hAnsiTheme="majorEastAsia" w:hint="eastAsia"/>
                <w:sz w:val="20"/>
                <w:szCs w:val="20"/>
              </w:rPr>
              <w:t>箇所以上（市）</w:t>
            </w:r>
          </w:p>
        </w:tc>
      </w:tr>
      <w:tr w:rsidR="003F5CC5" w:rsidRPr="00F66333" w14:paraId="54F1CDA5" w14:textId="77777777" w:rsidTr="003F5CC5">
        <w:trPr>
          <w:jc w:val="center"/>
        </w:trPr>
        <w:tc>
          <w:tcPr>
            <w:tcW w:w="2577" w:type="dxa"/>
            <w:shd w:val="clear" w:color="auto" w:fill="F2F2F2" w:themeFill="background1" w:themeFillShade="F2"/>
            <w:vAlign w:val="center"/>
          </w:tcPr>
          <w:p w14:paraId="444441D6"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主に重症心身障がいのある子どもを支援する児童発達支援事業所及び放課後等デイサービス事業所数</w:t>
            </w:r>
          </w:p>
        </w:tc>
        <w:tc>
          <w:tcPr>
            <w:tcW w:w="2494" w:type="dxa"/>
            <w:vAlign w:val="center"/>
          </w:tcPr>
          <w:p w14:paraId="099E7687" w14:textId="77777777"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○各市町村又は圏域に少なくとも１箇所以上確保。</w:t>
            </w:r>
          </w:p>
        </w:tc>
        <w:tc>
          <w:tcPr>
            <w:tcW w:w="1957" w:type="dxa"/>
            <w:vAlign w:val="center"/>
          </w:tcPr>
          <w:p w14:paraId="1F35CCF8" w14:textId="77777777" w:rsidR="003F5CC5" w:rsidRPr="00D8168C" w:rsidRDefault="003F5CC5" w:rsidP="003F5CC5">
            <w:pPr>
              <w:jc w:val="center"/>
              <w:rPr>
                <w:rFonts w:asciiTheme="majorEastAsia" w:eastAsiaTheme="majorEastAsia" w:hAnsiTheme="majorEastAsia"/>
                <w:sz w:val="20"/>
                <w:szCs w:val="20"/>
              </w:rPr>
            </w:pPr>
            <w:r w:rsidRPr="00D8168C">
              <w:rPr>
                <w:rFonts w:asciiTheme="majorEastAsia" w:eastAsiaTheme="majorEastAsia" w:hAnsiTheme="majorEastAsia" w:cs="ＭＳ Ｐゴシック" w:hint="eastAsia"/>
                <w:sz w:val="20"/>
                <w:szCs w:val="20"/>
              </w:rPr>
              <w:t>1箇所（圏域）</w:t>
            </w:r>
          </w:p>
        </w:tc>
        <w:tc>
          <w:tcPr>
            <w:tcW w:w="1957" w:type="dxa"/>
            <w:vAlign w:val="center"/>
          </w:tcPr>
          <w:p w14:paraId="6E051B36" w14:textId="77777777" w:rsidR="003F5CC5" w:rsidRPr="00D8168C" w:rsidRDefault="003F5CC5" w:rsidP="003F5CC5">
            <w:pPr>
              <w:ind w:left="231" w:hangingChars="100" w:hanging="231"/>
              <w:jc w:val="cente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1箇所以上（市）</w:t>
            </w:r>
          </w:p>
        </w:tc>
      </w:tr>
      <w:tr w:rsidR="003F5CC5" w:rsidRPr="00F66333" w14:paraId="5BF5E439" w14:textId="77777777" w:rsidTr="003F5CC5">
        <w:trPr>
          <w:jc w:val="center"/>
        </w:trPr>
        <w:tc>
          <w:tcPr>
            <w:tcW w:w="2577" w:type="dxa"/>
            <w:shd w:val="clear" w:color="auto" w:fill="F2F2F2" w:themeFill="background1" w:themeFillShade="F2"/>
            <w:vAlign w:val="center"/>
          </w:tcPr>
          <w:p w14:paraId="5B6B037D" w14:textId="77777777" w:rsidR="003F5CC5" w:rsidRPr="00F66333" w:rsidRDefault="003F5CC5" w:rsidP="003F5CC5">
            <w:pPr>
              <w:rPr>
                <w:rFonts w:asciiTheme="majorEastAsia" w:eastAsiaTheme="majorEastAsia" w:hAnsiTheme="majorEastAsia" w:cs="ＭＳ Ｐゴシック"/>
                <w:sz w:val="20"/>
                <w:szCs w:val="20"/>
              </w:rPr>
            </w:pPr>
            <w:r w:rsidRPr="00F66333">
              <w:rPr>
                <w:rFonts w:asciiTheme="majorEastAsia" w:eastAsiaTheme="majorEastAsia" w:hAnsiTheme="majorEastAsia" w:cs="ＭＳ Ｐゴシック" w:hint="eastAsia"/>
                <w:sz w:val="20"/>
                <w:szCs w:val="20"/>
              </w:rPr>
              <w:t>保健、医療、障がい福祉、保育、教育等の関係機関等が連携を図るための協議の場</w:t>
            </w:r>
          </w:p>
        </w:tc>
        <w:tc>
          <w:tcPr>
            <w:tcW w:w="2494" w:type="dxa"/>
            <w:vAlign w:val="center"/>
          </w:tcPr>
          <w:p w14:paraId="3371B65E" w14:textId="2CC432E2"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○令和</w:t>
            </w:r>
            <w:r w:rsidR="00394B37" w:rsidRPr="00D8168C">
              <w:rPr>
                <w:rFonts w:asciiTheme="majorEastAsia" w:eastAsiaTheme="majorEastAsia" w:hAnsiTheme="majorEastAsia" w:hint="eastAsia"/>
                <w:sz w:val="20"/>
                <w:szCs w:val="20"/>
              </w:rPr>
              <w:t>５</w:t>
            </w:r>
            <w:r w:rsidRPr="00D8168C">
              <w:rPr>
                <w:rFonts w:asciiTheme="majorEastAsia" w:eastAsiaTheme="majorEastAsia" w:hAnsiTheme="majorEastAsia" w:hint="eastAsia"/>
                <w:sz w:val="20"/>
                <w:szCs w:val="20"/>
              </w:rPr>
              <w:t>年度末までに各市町村又は圏域に整備。</w:t>
            </w:r>
          </w:p>
        </w:tc>
        <w:tc>
          <w:tcPr>
            <w:tcW w:w="1957" w:type="dxa"/>
            <w:vAlign w:val="center"/>
          </w:tcPr>
          <w:p w14:paraId="2C6DF377" w14:textId="77777777" w:rsidR="003F5CC5" w:rsidRPr="00D8168C" w:rsidRDefault="003F5CC5" w:rsidP="003F5CC5">
            <w:pPr>
              <w:ind w:firstLineChars="100" w:firstLine="231"/>
              <w:jc w:val="center"/>
              <w:rPr>
                <w:rFonts w:asciiTheme="majorEastAsia" w:eastAsiaTheme="majorEastAsia" w:hAnsiTheme="majorEastAsia"/>
                <w:sz w:val="20"/>
                <w:szCs w:val="20"/>
              </w:rPr>
            </w:pPr>
            <w:r w:rsidRPr="00D8168C">
              <w:rPr>
                <w:rFonts w:asciiTheme="majorEastAsia" w:eastAsiaTheme="majorEastAsia" w:hAnsiTheme="majorEastAsia" w:cs="ＭＳ Ｐゴシック" w:hint="eastAsia"/>
                <w:sz w:val="20"/>
                <w:szCs w:val="20"/>
              </w:rPr>
              <w:t>1箇所（市）</w:t>
            </w:r>
          </w:p>
        </w:tc>
        <w:tc>
          <w:tcPr>
            <w:tcW w:w="1957" w:type="dxa"/>
            <w:vAlign w:val="center"/>
          </w:tcPr>
          <w:p w14:paraId="1121E25E" w14:textId="37FBC372" w:rsidR="003F5CC5" w:rsidRPr="00D8168C" w:rsidRDefault="000C106D" w:rsidP="00E05AE4">
            <w:pPr>
              <w:jc w:val="center"/>
              <w:rPr>
                <w:rFonts w:asciiTheme="majorEastAsia" w:eastAsiaTheme="majorEastAsia" w:hAnsiTheme="majorEastAsia"/>
                <w:sz w:val="20"/>
                <w:szCs w:val="20"/>
              </w:rPr>
            </w:pPr>
            <w:r w:rsidRPr="00D8168C">
              <w:rPr>
                <w:rFonts w:asciiTheme="majorEastAsia" w:eastAsiaTheme="majorEastAsia" w:hAnsiTheme="majorEastAsia"/>
                <w:sz w:val="20"/>
                <w:szCs w:val="20"/>
              </w:rPr>
              <w:t>1箇所（市）</w:t>
            </w:r>
          </w:p>
        </w:tc>
      </w:tr>
      <w:tr w:rsidR="003F5CC5" w:rsidRPr="00F66333" w14:paraId="30909FA0" w14:textId="77777777" w:rsidTr="003F5CC5">
        <w:trPr>
          <w:jc w:val="center"/>
        </w:trPr>
        <w:tc>
          <w:tcPr>
            <w:tcW w:w="2577" w:type="dxa"/>
            <w:shd w:val="clear" w:color="auto" w:fill="F2F2F2" w:themeFill="background1" w:themeFillShade="F2"/>
            <w:vAlign w:val="center"/>
          </w:tcPr>
          <w:p w14:paraId="034141C4" w14:textId="77777777" w:rsidR="003F5CC5" w:rsidRPr="00F66333" w:rsidRDefault="003F5CC5" w:rsidP="003F5CC5">
            <w:pPr>
              <w:rPr>
                <w:rFonts w:asciiTheme="majorEastAsia" w:eastAsiaTheme="majorEastAsia" w:hAnsiTheme="majorEastAsia" w:cs="ＭＳ Ｐゴシック"/>
                <w:sz w:val="20"/>
                <w:szCs w:val="20"/>
              </w:rPr>
            </w:pPr>
            <w:r>
              <w:rPr>
                <w:rFonts w:asciiTheme="majorEastAsia" w:eastAsiaTheme="majorEastAsia" w:hAnsiTheme="majorEastAsia" w:cs="ＭＳ Ｐゴシック" w:hint="eastAsia"/>
                <w:sz w:val="20"/>
                <w:szCs w:val="20"/>
              </w:rPr>
              <w:t>医療的ケア児等コーディネーターの配置</w:t>
            </w:r>
          </w:p>
        </w:tc>
        <w:tc>
          <w:tcPr>
            <w:tcW w:w="2494" w:type="dxa"/>
            <w:vAlign w:val="center"/>
          </w:tcPr>
          <w:p w14:paraId="7984B49F" w14:textId="7DE0C610" w:rsidR="003F5CC5" w:rsidRPr="00D8168C" w:rsidRDefault="003F5CC5" w:rsidP="003F5CC5">
            <w:pPr>
              <w:ind w:left="231" w:hangingChars="100" w:hanging="231"/>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○令和</w:t>
            </w:r>
            <w:r w:rsidR="00394B37" w:rsidRPr="00D8168C">
              <w:rPr>
                <w:rFonts w:asciiTheme="majorEastAsia" w:eastAsiaTheme="majorEastAsia" w:hAnsiTheme="majorEastAsia" w:hint="eastAsia"/>
                <w:sz w:val="20"/>
                <w:szCs w:val="20"/>
              </w:rPr>
              <w:t>５</w:t>
            </w:r>
            <w:r w:rsidRPr="00D8168C">
              <w:rPr>
                <w:rFonts w:asciiTheme="majorEastAsia" w:eastAsiaTheme="majorEastAsia" w:hAnsiTheme="majorEastAsia" w:hint="eastAsia"/>
                <w:sz w:val="20"/>
                <w:szCs w:val="20"/>
              </w:rPr>
              <w:t>年度末までに各市町村又は圏域に整備。</w:t>
            </w:r>
          </w:p>
        </w:tc>
        <w:tc>
          <w:tcPr>
            <w:tcW w:w="1957" w:type="dxa"/>
            <w:vAlign w:val="center"/>
          </w:tcPr>
          <w:p w14:paraId="73122F59" w14:textId="331B5C55" w:rsidR="003F5CC5" w:rsidRPr="00D8168C" w:rsidRDefault="00394B37" w:rsidP="003F5CC5">
            <w:pPr>
              <w:ind w:firstLineChars="100" w:firstLine="231"/>
              <w:jc w:val="center"/>
              <w:rPr>
                <w:rFonts w:asciiTheme="majorEastAsia" w:eastAsiaTheme="majorEastAsia" w:hAnsiTheme="majorEastAsia" w:cs="ＭＳ Ｐゴシック"/>
                <w:sz w:val="20"/>
                <w:szCs w:val="20"/>
              </w:rPr>
            </w:pPr>
            <w:r w:rsidRPr="00D8168C">
              <w:rPr>
                <w:rFonts w:asciiTheme="majorEastAsia" w:eastAsiaTheme="majorEastAsia" w:hAnsiTheme="majorEastAsia" w:cs="ＭＳ Ｐゴシック" w:hint="eastAsia"/>
                <w:sz w:val="20"/>
                <w:szCs w:val="20"/>
              </w:rPr>
              <w:t>0人</w:t>
            </w:r>
          </w:p>
        </w:tc>
        <w:tc>
          <w:tcPr>
            <w:tcW w:w="1957" w:type="dxa"/>
            <w:vAlign w:val="center"/>
          </w:tcPr>
          <w:p w14:paraId="1BAF565B" w14:textId="5085CFEB" w:rsidR="003F5CC5" w:rsidRPr="00D8168C" w:rsidRDefault="003F5CC5" w:rsidP="003F5CC5">
            <w:pPr>
              <w:rPr>
                <w:rFonts w:asciiTheme="majorEastAsia" w:eastAsiaTheme="majorEastAsia" w:hAnsiTheme="majorEastAsia"/>
                <w:sz w:val="20"/>
                <w:szCs w:val="20"/>
              </w:rPr>
            </w:pPr>
            <w:r w:rsidRPr="00D8168C">
              <w:rPr>
                <w:rFonts w:asciiTheme="majorEastAsia" w:eastAsiaTheme="majorEastAsia" w:hAnsiTheme="majorEastAsia" w:hint="eastAsia"/>
                <w:sz w:val="20"/>
                <w:szCs w:val="20"/>
              </w:rPr>
              <w:t>圏域の関係機関と協議して</w:t>
            </w:r>
            <w:r w:rsidR="004F7E59" w:rsidRPr="006532E3">
              <w:rPr>
                <w:rFonts w:asciiTheme="majorEastAsia" w:eastAsiaTheme="majorEastAsia" w:hAnsiTheme="majorEastAsia" w:hint="eastAsia"/>
                <w:sz w:val="20"/>
                <w:szCs w:val="20"/>
              </w:rPr>
              <w:t>３</w:t>
            </w:r>
            <w:r w:rsidR="00CC361D" w:rsidRPr="006532E3">
              <w:rPr>
                <w:rFonts w:asciiTheme="majorEastAsia" w:eastAsiaTheme="majorEastAsia" w:hAnsiTheme="majorEastAsia"/>
                <w:sz w:val="20"/>
                <w:szCs w:val="20"/>
              </w:rPr>
              <w:t>人</w:t>
            </w:r>
          </w:p>
        </w:tc>
      </w:tr>
    </w:tbl>
    <w:p w14:paraId="37488A4D" w14:textId="77777777" w:rsidR="003F5CC5" w:rsidRPr="00F66333" w:rsidRDefault="003F5CC5" w:rsidP="003F5CC5"/>
    <w:p w14:paraId="74EE8941" w14:textId="77777777" w:rsidR="003F5CC5" w:rsidRPr="00635C92" w:rsidRDefault="003F5CC5" w:rsidP="003F5CC5">
      <w:pPr>
        <w:pStyle w:val="13"/>
        <w:pageBreakBefore/>
      </w:pPr>
      <w:r w:rsidRPr="00635C92">
        <w:rPr>
          <w:rFonts w:hint="eastAsia"/>
        </w:rPr>
        <w:lastRenderedPageBreak/>
        <w:t>（</w:t>
      </w:r>
      <w:r>
        <w:rPr>
          <w:rFonts w:hint="eastAsia"/>
        </w:rPr>
        <w:t>６</w:t>
      </w:r>
      <w:r w:rsidRPr="00635C92">
        <w:rPr>
          <w:rFonts w:hint="eastAsia"/>
        </w:rPr>
        <w:t>）</w:t>
      </w:r>
      <w:r>
        <w:rPr>
          <w:rFonts w:hint="eastAsia"/>
        </w:rPr>
        <w:t>相談支援体制の充実・強化</w:t>
      </w:r>
      <w:r w:rsidRPr="00635C92">
        <w:rPr>
          <w:rFonts w:hint="eastAsia"/>
        </w:rPr>
        <w:t>等</w:t>
      </w:r>
    </w:p>
    <w:p w14:paraId="7E148848"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0F2A41" w14:paraId="1986C211"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74BD3427" w14:textId="77777777" w:rsidR="003F5CC5" w:rsidRPr="000F2A41" w:rsidRDefault="003F5CC5" w:rsidP="003F5CC5">
            <w:pPr>
              <w:ind w:left="251" w:hangingChars="100" w:hanging="251"/>
            </w:pPr>
            <w:r w:rsidRPr="000F2A41">
              <w:rPr>
                <w:rFonts w:hint="eastAsia"/>
              </w:rPr>
              <w:t>○令和５年度末までに市町村又は圏域において、相談支援体制の充実・強化等に向けた取組の実施体制を確保することを基本とする。</w:t>
            </w:r>
          </w:p>
        </w:tc>
      </w:tr>
    </w:tbl>
    <w:p w14:paraId="61CFD06E" w14:textId="77777777" w:rsidR="003F5CC5" w:rsidRPr="000F2A41" w:rsidRDefault="003F5CC5" w:rsidP="003F5CC5"/>
    <w:p w14:paraId="52CE6949" w14:textId="07FBD75E" w:rsidR="00CC361D" w:rsidRPr="00D8168C" w:rsidRDefault="003F5CC5" w:rsidP="00CC361D">
      <w:r w:rsidRPr="00D8168C">
        <w:rPr>
          <w:rFonts w:hint="eastAsia"/>
        </w:rPr>
        <w:t xml:space="preserve">　令和２年４月に</w:t>
      </w:r>
      <w:r w:rsidR="00D8719B" w:rsidRPr="00D8168C">
        <w:rPr>
          <w:rFonts w:hint="eastAsia"/>
        </w:rPr>
        <w:t>障がい福祉課内</w:t>
      </w:r>
      <w:r w:rsidR="00D8719B" w:rsidRPr="00EB31BD">
        <w:rPr>
          <w:rFonts w:hint="eastAsia"/>
        </w:rPr>
        <w:t>に</w:t>
      </w:r>
      <w:r w:rsidRPr="00EB31BD">
        <w:rPr>
          <w:rFonts w:hint="eastAsia"/>
        </w:rPr>
        <w:t>設置しました基幹相談支援センターにおいて、総合・専門的な相談支援実施をはじめ、地域相談支援事業所と連携し、障がい種別や各種ニーズに対応した相談支援の強化に取り組みます。また地域の実情に応じて、地域における中核的な役割を担う機関として、地域生活支援拠点</w:t>
      </w:r>
      <w:r w:rsidR="00B257BC" w:rsidRPr="00EB31BD">
        <w:rPr>
          <w:rFonts w:hint="eastAsia"/>
        </w:rPr>
        <w:t>等</w:t>
      </w:r>
      <w:r w:rsidRPr="00EB31BD">
        <w:rPr>
          <w:rFonts w:hint="eastAsia"/>
        </w:rPr>
        <w:t>の整備に向けたコーディネーターの役割を</w:t>
      </w:r>
      <w:r w:rsidR="00D8719B" w:rsidRPr="00EB31BD">
        <w:rPr>
          <w:rFonts w:hint="eastAsia"/>
        </w:rPr>
        <w:t>担い</w:t>
      </w:r>
      <w:r w:rsidRPr="00EB31BD">
        <w:rPr>
          <w:rFonts w:hint="eastAsia"/>
        </w:rPr>
        <w:t>ます。</w:t>
      </w:r>
      <w:r w:rsidR="007A6D03" w:rsidRPr="00EB31BD">
        <w:rPr>
          <w:rFonts w:hint="eastAsia"/>
        </w:rPr>
        <w:t>発達障がいのある人の支援として、相談窓口となる発達障がい者支援センター（Ｄキャリア）へつなげる支援を実施します。</w:t>
      </w:r>
    </w:p>
    <w:p w14:paraId="05019216" w14:textId="77777777" w:rsidR="00CC361D" w:rsidRPr="000F2A41" w:rsidRDefault="00CC361D" w:rsidP="003F5CC5"/>
    <w:p w14:paraId="1DFFB116" w14:textId="77777777" w:rsidR="003F5CC5" w:rsidRPr="00635C92" w:rsidRDefault="003F5CC5" w:rsidP="009C6CE3">
      <w:pPr>
        <w:pStyle w:val="13"/>
      </w:pPr>
      <w:r w:rsidRPr="00635C92">
        <w:rPr>
          <w:rFonts w:hint="eastAsia"/>
        </w:rPr>
        <w:t>（</w:t>
      </w:r>
      <w:r>
        <w:rPr>
          <w:rFonts w:hint="eastAsia"/>
        </w:rPr>
        <w:t>７</w:t>
      </w:r>
      <w:r w:rsidRPr="00635C92">
        <w:rPr>
          <w:rFonts w:hint="eastAsia"/>
        </w:rPr>
        <w:t>）</w:t>
      </w:r>
      <w:r>
        <w:rPr>
          <w:rFonts w:hint="eastAsia"/>
        </w:rPr>
        <w:t>障害福祉サービス等の質の向上を図るための取組に係る体制の構築</w:t>
      </w:r>
    </w:p>
    <w:p w14:paraId="7539560E" w14:textId="77777777" w:rsidR="003F5CC5" w:rsidRPr="00635C92" w:rsidRDefault="003F5CC5" w:rsidP="003F5CC5">
      <w:pPr>
        <w:pStyle w:val="21"/>
      </w:pPr>
      <w:r w:rsidRPr="00635C92">
        <w:rPr>
          <w:rFonts w:hint="eastAsia"/>
        </w:rPr>
        <w:t>【国の基本指針】</w:t>
      </w:r>
    </w:p>
    <w:tbl>
      <w:tblPr>
        <w:tblW w:w="0" w:type="auto"/>
        <w:jc w:val="center"/>
        <w:tblLook w:val="04A0" w:firstRow="1" w:lastRow="0" w:firstColumn="1" w:lastColumn="0" w:noHBand="0" w:noVBand="1"/>
      </w:tblPr>
      <w:tblGrid>
        <w:gridCol w:w="9163"/>
      </w:tblGrid>
      <w:tr w:rsidR="003F5CC5" w:rsidRPr="000F2A41" w14:paraId="36032140" w14:textId="77777777" w:rsidTr="003F5CC5">
        <w:trPr>
          <w:trHeight w:val="568"/>
          <w:jc w:val="center"/>
        </w:trPr>
        <w:tc>
          <w:tcPr>
            <w:tcW w:w="9163" w:type="dxa"/>
            <w:tcBorders>
              <w:top w:val="single" w:sz="4" w:space="0" w:color="auto"/>
              <w:left w:val="single" w:sz="4" w:space="0" w:color="auto"/>
              <w:bottom w:val="single" w:sz="4" w:space="0" w:color="auto"/>
              <w:right w:val="single" w:sz="4" w:space="0" w:color="auto"/>
            </w:tcBorders>
            <w:vAlign w:val="center"/>
            <w:hideMark/>
          </w:tcPr>
          <w:p w14:paraId="33A758B7" w14:textId="6381F21C" w:rsidR="003F5CC5" w:rsidRPr="000F2A41" w:rsidRDefault="003F5CC5" w:rsidP="003F5CC5">
            <w:pPr>
              <w:ind w:left="251" w:hangingChars="100" w:hanging="251"/>
            </w:pPr>
            <w:r w:rsidRPr="00EB31BD">
              <w:rPr>
                <w:rFonts w:hint="eastAsia"/>
              </w:rPr>
              <w:t>○障</w:t>
            </w:r>
            <w:r w:rsidR="00B257BC" w:rsidRPr="00EB31BD">
              <w:rPr>
                <w:rFonts w:hint="eastAsia"/>
              </w:rPr>
              <w:t>害</w:t>
            </w:r>
            <w:r w:rsidRPr="00EB31BD">
              <w:rPr>
                <w:rFonts w:hint="eastAsia"/>
              </w:rPr>
              <w:t>福祉サービスの</w:t>
            </w:r>
            <w:r w:rsidRPr="000F2A41">
              <w:rPr>
                <w:rFonts w:hint="eastAsia"/>
              </w:rPr>
              <w:t>質の向上を図るための体制を構築することを基本とする。</w:t>
            </w:r>
          </w:p>
        </w:tc>
      </w:tr>
    </w:tbl>
    <w:p w14:paraId="311F53A4" w14:textId="77777777" w:rsidR="003F5CC5" w:rsidRPr="000F2A41" w:rsidRDefault="003F5CC5" w:rsidP="003F5CC5"/>
    <w:p w14:paraId="19D887AF" w14:textId="77777777" w:rsidR="003F5CC5" w:rsidRPr="000F2A41" w:rsidRDefault="003F5CC5" w:rsidP="003F5CC5">
      <w:pPr>
        <w:pStyle w:val="14"/>
        <w:numPr>
          <w:ilvl w:val="0"/>
          <w:numId w:val="36"/>
        </w:numPr>
        <w:ind w:leftChars="0" w:firstLineChars="0"/>
      </w:pPr>
      <w:r w:rsidRPr="000F2A41">
        <w:rPr>
          <w:rFonts w:hint="eastAsia"/>
        </w:rPr>
        <w:t xml:space="preserve">　目指す方向</w:t>
      </w:r>
    </w:p>
    <w:p w14:paraId="22D9F488" w14:textId="0B320886" w:rsidR="003F5CC5" w:rsidRPr="00EB31BD" w:rsidRDefault="003F5CC5" w:rsidP="003F5CC5">
      <w:pPr>
        <w:pStyle w:val="23"/>
      </w:pPr>
      <w:r w:rsidRPr="000F2A41">
        <w:rPr>
          <w:rFonts w:hint="eastAsia"/>
        </w:rPr>
        <w:t>「障害者の日常生活及び社会生活を総合的に支援するための法律」の具体的内容の理解促進を図るとともに、障害者自立支援審査システムの審査結果</w:t>
      </w:r>
      <w:r w:rsidRPr="00EB31BD">
        <w:rPr>
          <w:rFonts w:hint="eastAsia"/>
        </w:rPr>
        <w:t>を分析し、その結果を障</w:t>
      </w:r>
      <w:r w:rsidR="00B257BC" w:rsidRPr="00EB31BD">
        <w:rPr>
          <w:rFonts w:hint="eastAsia"/>
        </w:rPr>
        <w:t>害</w:t>
      </w:r>
      <w:r w:rsidRPr="00EB31BD">
        <w:rPr>
          <w:rFonts w:hint="eastAsia"/>
        </w:rPr>
        <w:t>福祉サービス事業所等と共有することにより事務負担の軽減を図ります。</w:t>
      </w:r>
    </w:p>
    <w:p w14:paraId="1E86C27A" w14:textId="77777777" w:rsidR="003F5CC5" w:rsidRPr="00EB31BD" w:rsidRDefault="003F5CC5" w:rsidP="003F5CC5">
      <w:pPr>
        <w:pStyle w:val="14"/>
        <w:numPr>
          <w:ilvl w:val="0"/>
          <w:numId w:val="35"/>
        </w:numPr>
        <w:ind w:leftChars="0" w:firstLineChars="0"/>
      </w:pPr>
      <w:r w:rsidRPr="00EB31BD">
        <w:rPr>
          <w:rFonts w:hint="eastAsia"/>
        </w:rPr>
        <w:t xml:space="preserve">　目標設定にあたっての考え方</w:t>
      </w:r>
    </w:p>
    <w:p w14:paraId="32DF7739" w14:textId="03DC173A" w:rsidR="003F5CC5" w:rsidRPr="00EB31BD" w:rsidRDefault="003F5CC5" w:rsidP="003F5CC5">
      <w:pPr>
        <w:ind w:left="611"/>
      </w:pPr>
      <w:r w:rsidRPr="00EB31BD">
        <w:rPr>
          <w:rFonts w:hint="eastAsia"/>
        </w:rPr>
        <w:t xml:space="preserve">　障</w:t>
      </w:r>
      <w:r w:rsidR="00B257BC" w:rsidRPr="00EB31BD">
        <w:rPr>
          <w:rFonts w:hint="eastAsia"/>
        </w:rPr>
        <w:t>害</w:t>
      </w:r>
      <w:r w:rsidRPr="00EB31BD">
        <w:rPr>
          <w:rFonts w:hint="eastAsia"/>
        </w:rPr>
        <w:t>福祉サービスの質の向上を図るためには、「障害者の日常生活及び社会生活を総合的に支援するための法律」の趣旨を十分に理解し、障</w:t>
      </w:r>
      <w:r w:rsidR="00B257BC" w:rsidRPr="00EB31BD">
        <w:rPr>
          <w:rFonts w:hint="eastAsia"/>
        </w:rPr>
        <w:t>害</w:t>
      </w:r>
      <w:r w:rsidRPr="00EB31BD">
        <w:rPr>
          <w:rFonts w:hint="eastAsia"/>
        </w:rPr>
        <w:t>福祉サービスを提供することが重要</w:t>
      </w:r>
      <w:r w:rsidR="000D50F3" w:rsidRPr="00EB31BD">
        <w:rPr>
          <w:rFonts w:hint="eastAsia"/>
        </w:rPr>
        <w:t>となります</w:t>
      </w:r>
      <w:r w:rsidRPr="00EB31BD">
        <w:rPr>
          <w:rFonts w:hint="eastAsia"/>
        </w:rPr>
        <w:t>。</w:t>
      </w:r>
    </w:p>
    <w:p w14:paraId="41ED8253" w14:textId="4D29284A" w:rsidR="003F5CC5" w:rsidRPr="00EB31BD" w:rsidRDefault="003F5CC5" w:rsidP="003F5CC5">
      <w:pPr>
        <w:ind w:left="611" w:firstLineChars="100" w:firstLine="251"/>
      </w:pPr>
      <w:r w:rsidRPr="00EB31BD">
        <w:rPr>
          <w:rFonts w:hint="eastAsia"/>
        </w:rPr>
        <w:t>また、障害者自立支援審査システムの審査結果を分析し情報を共有することは障</w:t>
      </w:r>
      <w:r w:rsidR="00B257BC" w:rsidRPr="00EB31BD">
        <w:rPr>
          <w:rFonts w:hint="eastAsia"/>
        </w:rPr>
        <w:t>害</w:t>
      </w:r>
      <w:r w:rsidRPr="00EB31BD">
        <w:rPr>
          <w:rFonts w:hint="eastAsia"/>
        </w:rPr>
        <w:t>福祉サービスの提供に伴う市及び事業所等の請求等事務手続きにおいても、注意すべき点を把握する機会となり、修正等事務負担の軽減を図れ、障</w:t>
      </w:r>
      <w:r w:rsidR="00B257BC" w:rsidRPr="00EB31BD">
        <w:rPr>
          <w:rFonts w:hint="eastAsia"/>
        </w:rPr>
        <w:t>害</w:t>
      </w:r>
      <w:r w:rsidRPr="00EB31BD">
        <w:rPr>
          <w:rFonts w:hint="eastAsia"/>
        </w:rPr>
        <w:t>福祉サービスの提供やそれに関連した業務に注力することが可能となり質の向上につながると思われます。</w:t>
      </w:r>
    </w:p>
    <w:p w14:paraId="4FAD81F8" w14:textId="77777777" w:rsidR="003F5CC5" w:rsidRPr="00EB31BD" w:rsidRDefault="003F5CC5" w:rsidP="003F5CC5">
      <w:pPr>
        <w:pStyle w:val="14"/>
        <w:numPr>
          <w:ilvl w:val="0"/>
          <w:numId w:val="35"/>
        </w:numPr>
        <w:ind w:leftChars="0" w:firstLineChars="0"/>
      </w:pPr>
      <w:r w:rsidRPr="00EB31BD">
        <w:rPr>
          <w:rFonts w:hint="eastAsia"/>
        </w:rPr>
        <w:t xml:space="preserve">　目標達成のための方策</w:t>
      </w:r>
    </w:p>
    <w:p w14:paraId="4E5FDC70" w14:textId="3EFB77AC" w:rsidR="003F5CC5" w:rsidRPr="000F2A41" w:rsidRDefault="003F5CC5" w:rsidP="003F5CC5">
      <w:pPr>
        <w:ind w:left="611" w:firstLineChars="100" w:firstLine="251"/>
      </w:pPr>
      <w:r w:rsidRPr="00EB31BD">
        <w:rPr>
          <w:rFonts w:hint="eastAsia"/>
        </w:rPr>
        <w:t>障</w:t>
      </w:r>
      <w:r w:rsidR="00B257BC" w:rsidRPr="00EB31BD">
        <w:rPr>
          <w:rFonts w:hint="eastAsia"/>
        </w:rPr>
        <w:t>害</w:t>
      </w:r>
      <w:r w:rsidRPr="00EB31BD">
        <w:rPr>
          <w:rFonts w:hint="eastAsia"/>
        </w:rPr>
        <w:t>福祉サービス等に係る各種研修の活用や関係自治体と必要な連携等を図</w:t>
      </w:r>
      <w:r w:rsidRPr="000F2A41">
        <w:rPr>
          <w:rFonts w:hint="eastAsia"/>
        </w:rPr>
        <w:t>る体制構築を検討していきます。</w:t>
      </w:r>
    </w:p>
    <w:p w14:paraId="1FC8A0AE" w14:textId="77777777" w:rsidR="003F5CC5" w:rsidRDefault="003F5CC5" w:rsidP="003F5CC5"/>
    <w:p w14:paraId="6EC907E1" w14:textId="502AE4B0" w:rsidR="003F5CC5" w:rsidRPr="00635C92" w:rsidRDefault="00BA7B40" w:rsidP="003F5CC5">
      <w:pPr>
        <w:pStyle w:val="110"/>
        <w:pageBreakBefore/>
      </w:pPr>
      <w:bookmarkStart w:id="86" w:name="_Toc497932151"/>
      <w:bookmarkStart w:id="87" w:name="_Toc507003202"/>
      <w:bookmarkStart w:id="88" w:name="_Toc57623517"/>
      <w:r w:rsidRPr="00D8168C">
        <w:rPr>
          <w:rFonts w:hint="eastAsia"/>
        </w:rPr>
        <w:lastRenderedPageBreak/>
        <w:t>第</w:t>
      </w:r>
      <w:r w:rsidR="00CC361D" w:rsidRPr="00D8168C">
        <w:rPr>
          <w:rFonts w:hint="eastAsia"/>
        </w:rPr>
        <w:t>３</w:t>
      </w:r>
      <w:r w:rsidR="003F5CC5" w:rsidRPr="00D8168C">
        <w:rPr>
          <w:rFonts w:hint="eastAsia"/>
        </w:rPr>
        <w:t>章　障害福祉サ</w:t>
      </w:r>
      <w:r w:rsidR="003F5CC5" w:rsidRPr="00635C92">
        <w:rPr>
          <w:rFonts w:hint="eastAsia"/>
        </w:rPr>
        <w:t>ービス等の整備</w:t>
      </w:r>
      <w:bookmarkEnd w:id="86"/>
      <w:bookmarkEnd w:id="87"/>
      <w:bookmarkEnd w:id="88"/>
    </w:p>
    <w:p w14:paraId="31402652" w14:textId="77777777" w:rsidR="003F5CC5" w:rsidRPr="00635C92" w:rsidRDefault="003F5CC5" w:rsidP="003F5CC5"/>
    <w:p w14:paraId="050ADAB4" w14:textId="77777777" w:rsidR="003F5CC5" w:rsidRPr="00635C92" w:rsidRDefault="003F5CC5" w:rsidP="003F5CC5">
      <w:pPr>
        <w:pStyle w:val="12"/>
      </w:pPr>
      <w:bookmarkStart w:id="89" w:name="_Toc497932152"/>
      <w:bookmarkStart w:id="90" w:name="_Toc507003203"/>
      <w:bookmarkStart w:id="91" w:name="_Toc57623518"/>
      <w:r w:rsidRPr="00635C92">
        <w:rPr>
          <w:rFonts w:hint="eastAsia"/>
        </w:rPr>
        <w:t>１　指定障害福祉サービス等</w:t>
      </w:r>
      <w:bookmarkEnd w:id="89"/>
      <w:bookmarkEnd w:id="90"/>
      <w:bookmarkEnd w:id="91"/>
    </w:p>
    <w:p w14:paraId="0C74E6BD" w14:textId="48F3BD2F" w:rsidR="003F5CC5" w:rsidRPr="00635C92" w:rsidRDefault="003F5CC5" w:rsidP="003F5CC5">
      <w:pPr>
        <w:pStyle w:val="a6"/>
        <w:rPr>
          <w:sz w:val="24"/>
        </w:rPr>
      </w:pPr>
      <w:r w:rsidRPr="000F2A41">
        <w:rPr>
          <w:rFonts w:hint="eastAsia"/>
        </w:rPr>
        <w:t>第５期障害福祉計画（平成30年度から令和</w:t>
      </w:r>
      <w:r w:rsidR="00586B44" w:rsidRPr="000F2A41">
        <w:rPr>
          <w:rFonts w:hint="eastAsia"/>
        </w:rPr>
        <w:t>２</w:t>
      </w:r>
      <w:r w:rsidRPr="000F2A41">
        <w:rPr>
          <w:rFonts w:hint="eastAsia"/>
        </w:rPr>
        <w:t>年度）の利用実績の推移を踏ま</w:t>
      </w:r>
      <w:r w:rsidRPr="00635C92">
        <w:rPr>
          <w:rFonts w:hint="eastAsia"/>
        </w:rPr>
        <w:t>え、福祉施設の入所者及び入院中の精神障がいのある人の地域生活移行数、福祉施設からの一般就労者数等を総合的に勘案して、指定障害福祉サービス等の見込み量を定めました。</w:t>
      </w:r>
    </w:p>
    <w:p w14:paraId="7BC48EBD" w14:textId="77777777" w:rsidR="003F5CC5" w:rsidRPr="00635C92" w:rsidRDefault="003F5CC5" w:rsidP="003F5CC5">
      <w:pPr>
        <w:pStyle w:val="21"/>
      </w:pPr>
      <w:r w:rsidRPr="00635C92">
        <w:rPr>
          <w:rFonts w:hint="eastAsia"/>
        </w:rPr>
        <w:t>■指定障害福祉サービス等の体系</w:t>
      </w:r>
    </w:p>
    <w:tbl>
      <w:tblPr>
        <w:tblW w:w="0" w:type="auto"/>
        <w:jc w:val="center"/>
        <w:tblLook w:val="04A0" w:firstRow="1" w:lastRow="0" w:firstColumn="1" w:lastColumn="0" w:noHBand="0" w:noVBand="1"/>
      </w:tblPr>
      <w:tblGrid>
        <w:gridCol w:w="1085"/>
        <w:gridCol w:w="3135"/>
        <w:gridCol w:w="5408"/>
      </w:tblGrid>
      <w:tr w:rsidR="003F5CC5" w:rsidRPr="00635C92" w14:paraId="209B957D" w14:textId="77777777" w:rsidTr="00A670B2">
        <w:trPr>
          <w:tblHeader/>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A4DDB3"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種別</w:t>
            </w:r>
          </w:p>
        </w:tc>
        <w:tc>
          <w:tcPr>
            <w:tcW w:w="3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9EB60"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サービスの種類</w:t>
            </w:r>
          </w:p>
        </w:tc>
        <w:tc>
          <w:tcPr>
            <w:tcW w:w="5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7A96E" w14:textId="77777777" w:rsidR="003F5CC5" w:rsidRPr="00635C92" w:rsidRDefault="003F5CC5" w:rsidP="003F5CC5">
            <w:pPr>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内　　　容</w:t>
            </w:r>
          </w:p>
        </w:tc>
      </w:tr>
      <w:tr w:rsidR="003F5CC5" w:rsidRPr="00635C92" w14:paraId="181E4963" w14:textId="77777777" w:rsidTr="00A670B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BC29C8D" w14:textId="77777777" w:rsidR="003F5CC5" w:rsidRPr="00635C92" w:rsidRDefault="003F5CC5" w:rsidP="003F5CC5">
            <w:pPr>
              <w:ind w:left="113" w:right="113"/>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訪問系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43FC9348"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p w14:paraId="4BAB04A0"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（ホームヘルプサービス）</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ADD554C"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自宅で身体介護、家事援助、通院の付き添いや乗降介助などのため、ヘルパーの派遣が利用できます。</w:t>
            </w:r>
          </w:p>
        </w:tc>
      </w:tr>
      <w:tr w:rsidR="003F5CC5" w:rsidRPr="00635C92" w14:paraId="150D7E06"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CF20958"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4C5D5F84"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526300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重度の肢体不自由者で、常に介護を必要とする人は、自宅で身体介護、家事援助、付き添い同行などのため、ヘルパーの派遣が利用できます。</w:t>
            </w:r>
          </w:p>
        </w:tc>
      </w:tr>
      <w:tr w:rsidR="003F5CC5" w:rsidRPr="00635C92" w14:paraId="0D964CFC"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41A85ADC"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72B289F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66436C7"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知的障がいや精神障がいにより行動が困難で常に介護が必要で、行動上著しく困難がある人は、付き添い同行のため、ヘルパーの派遣が利用できます。</w:t>
            </w:r>
          </w:p>
        </w:tc>
      </w:tr>
      <w:tr w:rsidR="003F5CC5" w:rsidRPr="00635C92" w14:paraId="30FA7A7B"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A14071C" w14:textId="77777777" w:rsidR="003F5CC5" w:rsidRPr="00635C92"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4D61936A" w14:textId="77777777" w:rsidR="003F5CC5" w:rsidRPr="00635C92" w:rsidRDefault="003F5CC5" w:rsidP="003F5CC5">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36125F8" w14:textId="77777777" w:rsidR="003F5CC5" w:rsidRPr="00635C92" w:rsidRDefault="003F5CC5" w:rsidP="003F5CC5">
            <w:pPr>
              <w:spacing w:line="32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視覚障がいにより、移動に著しい困難を有する障がいのある人が外出する際に同行し、外出先において必要な視覚的情報の支援、移動時及びそれに伴う外出先において必要な移動の援護、排泄・食事等の介護その他外出する際に必要となる援助を行います。</w:t>
            </w:r>
          </w:p>
        </w:tc>
      </w:tr>
      <w:tr w:rsidR="003F5CC5" w14:paraId="49B83046"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14397CEE"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7C7A6B6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重度障害者等包括支援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F786B45" w14:textId="77777777" w:rsidR="003F5CC5" w:rsidRDefault="003F5CC5" w:rsidP="003F5CC5">
            <w:pPr>
              <w:spacing w:line="32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介護の必要性が高い人は、ホームヘルプサービスなどの複数のサービスが利用できます。</w:t>
            </w:r>
          </w:p>
        </w:tc>
      </w:tr>
      <w:tr w:rsidR="003F5CC5" w14:paraId="41B762B7" w14:textId="77777777" w:rsidTr="00A670B2">
        <w:trPr>
          <w:trHeight w:val="1020"/>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20D129" w14:textId="77777777" w:rsidR="003F5CC5" w:rsidRDefault="003F5CC5" w:rsidP="003F5CC5">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日中活動系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1804E2A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生活介護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0E788C9F"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常に介護を必要とする人は、日中活動として、入浴、排泄、食事の提供などの介護が受けられ、創作活動や生産活動を行うことができます。</w:t>
            </w:r>
          </w:p>
        </w:tc>
      </w:tr>
      <w:tr w:rsidR="003F5CC5" w14:paraId="56ADCC22"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352CDBD"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AAB9B8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自立訓練</w:t>
            </w:r>
          </w:p>
          <w:p w14:paraId="747AA25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（機能訓練・生活訓練）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1FB3FAEB"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自立した日常生活又は社会生活ができるよう、一定期間、身体機能や生活能力の向上のために必要な訓練が利用できます。</w:t>
            </w:r>
          </w:p>
        </w:tc>
      </w:tr>
      <w:tr w:rsidR="003F5CC5" w14:paraId="72F26A21"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647D081F"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2BAD69F3"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就労移行支援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6C65D34" w14:textId="77777777" w:rsidR="003F5CC5" w:rsidRPr="00635C92" w:rsidRDefault="003F5CC5" w:rsidP="003F5CC5">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就労を希望する人は、一定期間、就労に必要な能力の向上のために必要な訓練が利用できます。</w:t>
            </w:r>
          </w:p>
        </w:tc>
      </w:tr>
      <w:tr w:rsidR="003F5CC5" w14:paraId="53E6F405"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8DE76D0" w14:textId="77777777" w:rsidR="003F5CC5" w:rsidRDefault="003F5CC5" w:rsidP="003F5CC5">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6980E918"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就労継続支援</w:t>
            </w:r>
          </w:p>
          <w:p w14:paraId="117B2E44"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（Ａ型・Ｂ型）</w:t>
            </w:r>
          </w:p>
        </w:tc>
        <w:tc>
          <w:tcPr>
            <w:tcW w:w="5408" w:type="dxa"/>
            <w:tcBorders>
              <w:top w:val="single" w:sz="4" w:space="0" w:color="auto"/>
              <w:left w:val="single" w:sz="4" w:space="0" w:color="auto"/>
              <w:bottom w:val="single" w:sz="4" w:space="0" w:color="auto"/>
              <w:right w:val="single" w:sz="4" w:space="0" w:color="auto"/>
            </w:tcBorders>
            <w:vAlign w:val="center"/>
            <w:hideMark/>
          </w:tcPr>
          <w:p w14:paraId="3DAA9370" w14:textId="77777777" w:rsidR="003F5CC5" w:rsidRPr="000F2A41" w:rsidRDefault="003F5CC5" w:rsidP="003F5CC5">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就労が困難な人は、働く場の提供と、就労に必要な能力の向上のために必要な訓練が利用できます。</w:t>
            </w:r>
          </w:p>
        </w:tc>
      </w:tr>
      <w:tr w:rsidR="00A670B2" w14:paraId="371890C4" w14:textId="77777777" w:rsidTr="00A670B2">
        <w:trPr>
          <w:trHeight w:val="1020"/>
          <w:jc w:val="center"/>
        </w:trPr>
        <w:tc>
          <w:tcPr>
            <w:tcW w:w="1085" w:type="dxa"/>
            <w:vMerge/>
            <w:tcBorders>
              <w:top w:val="single" w:sz="4" w:space="0" w:color="auto"/>
              <w:left w:val="single" w:sz="4" w:space="0" w:color="auto"/>
              <w:bottom w:val="single" w:sz="4" w:space="0" w:color="auto"/>
              <w:right w:val="single" w:sz="4" w:space="0" w:color="auto"/>
            </w:tcBorders>
            <w:vAlign w:val="center"/>
          </w:tcPr>
          <w:p w14:paraId="6553428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tcPr>
          <w:p w14:paraId="13F61758" w14:textId="77777777" w:rsidR="00A670B2" w:rsidRPr="000F2A41" w:rsidRDefault="00A670B2" w:rsidP="00A670B2">
            <w:pPr>
              <w:rPr>
                <w:rFonts w:asciiTheme="majorEastAsia" w:eastAsiaTheme="majorEastAsia" w:hAnsiTheme="majorEastAsia"/>
                <w:sz w:val="21"/>
                <w:szCs w:val="21"/>
              </w:rPr>
            </w:pPr>
          </w:p>
          <w:p w14:paraId="62EA4017" w14:textId="77777777" w:rsidR="00A670B2" w:rsidRPr="000F2A41" w:rsidRDefault="00A670B2" w:rsidP="00A670B2">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就労定着支援</w:t>
            </w:r>
          </w:p>
          <w:p w14:paraId="462BBF15" w14:textId="77777777" w:rsidR="00A670B2" w:rsidRPr="000F2A41" w:rsidRDefault="00A670B2" w:rsidP="00A670B2">
            <w:pPr>
              <w:rPr>
                <w:rFonts w:asciiTheme="majorEastAsia" w:eastAsiaTheme="majorEastAsia" w:hAnsiTheme="majorEastAsia"/>
                <w:sz w:val="21"/>
                <w:szCs w:val="21"/>
              </w:rPr>
            </w:pPr>
          </w:p>
        </w:tc>
        <w:tc>
          <w:tcPr>
            <w:tcW w:w="5408" w:type="dxa"/>
            <w:tcBorders>
              <w:top w:val="single" w:sz="4" w:space="0" w:color="auto"/>
              <w:left w:val="single" w:sz="4" w:space="0" w:color="auto"/>
              <w:bottom w:val="single" w:sz="4" w:space="0" w:color="auto"/>
              <w:right w:val="single" w:sz="4" w:space="0" w:color="auto"/>
            </w:tcBorders>
            <w:vAlign w:val="center"/>
          </w:tcPr>
          <w:p w14:paraId="174E6F82" w14:textId="4FA9AA3D" w:rsidR="00A670B2" w:rsidRPr="000F2A41" w:rsidRDefault="00A670B2" w:rsidP="00A670B2">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就労に伴う生活面の課題に対応できるよう、事業所・家族との連絡調整などの支援が一定期間にわたり利用できます。</w:t>
            </w:r>
          </w:p>
        </w:tc>
      </w:tr>
      <w:tr w:rsidR="00A670B2" w14:paraId="42D6F403"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5E2C56D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660BFC3F" w14:textId="77777777" w:rsidR="00A670B2" w:rsidRPr="000F2A41" w:rsidRDefault="00A670B2" w:rsidP="00A670B2">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療養介護</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4D8F90A" w14:textId="77777777" w:rsidR="00A670B2" w:rsidRPr="000F2A41" w:rsidRDefault="00A670B2" w:rsidP="00A670B2">
            <w:pPr>
              <w:spacing w:line="340" w:lineRule="exact"/>
              <w:ind w:firstLineChars="100" w:firstLine="241"/>
              <w:rPr>
                <w:rFonts w:asciiTheme="minorEastAsia" w:eastAsiaTheme="minorEastAsia" w:hAnsiTheme="minorEastAsia"/>
                <w:sz w:val="21"/>
                <w:szCs w:val="21"/>
              </w:rPr>
            </w:pPr>
            <w:r w:rsidRPr="000F2A41">
              <w:rPr>
                <w:rFonts w:asciiTheme="minorEastAsia" w:eastAsiaTheme="minorEastAsia" w:hAnsiTheme="minorEastAsia" w:hint="eastAsia"/>
                <w:sz w:val="21"/>
                <w:szCs w:val="21"/>
              </w:rPr>
              <w:t>常に医療と介護が必要な人は、医療機関で機能訓練、療養上の管理、介護などが利用できます。</w:t>
            </w:r>
          </w:p>
        </w:tc>
      </w:tr>
      <w:tr w:rsidR="00A670B2" w14:paraId="7B2B0A59"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4B5BE8D6"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20003A1A"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3C1C18D" w14:textId="77777777" w:rsidR="00A670B2" w:rsidRPr="00D8168C" w:rsidRDefault="00A670B2" w:rsidP="00A670B2">
            <w:pPr>
              <w:spacing w:line="340" w:lineRule="exact"/>
              <w:ind w:firstLineChars="100" w:firstLine="241"/>
              <w:rPr>
                <w:rFonts w:asciiTheme="minorEastAsia" w:eastAsiaTheme="minorEastAsia" w:hAnsiTheme="minorEastAsia"/>
                <w:sz w:val="21"/>
                <w:szCs w:val="21"/>
              </w:rPr>
            </w:pPr>
            <w:r w:rsidRPr="00D8168C">
              <w:rPr>
                <w:rFonts w:asciiTheme="minorEastAsia" w:eastAsiaTheme="minorEastAsia" w:hAnsiTheme="minorEastAsia" w:hint="eastAsia"/>
                <w:sz w:val="21"/>
                <w:szCs w:val="21"/>
              </w:rPr>
              <w:t>短期間、施設に入所し、食事、入浴、排泄などの必要な介護が利用できます。</w:t>
            </w:r>
          </w:p>
        </w:tc>
      </w:tr>
      <w:tr w:rsidR="00A670B2" w14:paraId="407DD920" w14:textId="77777777" w:rsidTr="00A670B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D38E727" w14:textId="77777777" w:rsidR="00A670B2" w:rsidRDefault="00A670B2" w:rsidP="00A670B2">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居住系</w:t>
            </w:r>
          </w:p>
        </w:tc>
        <w:tc>
          <w:tcPr>
            <w:tcW w:w="3135" w:type="dxa"/>
            <w:tcBorders>
              <w:top w:val="single" w:sz="4" w:space="0" w:color="auto"/>
              <w:left w:val="single" w:sz="4" w:space="0" w:color="auto"/>
              <w:bottom w:val="single" w:sz="4" w:space="0" w:color="auto"/>
              <w:right w:val="single" w:sz="4" w:space="0" w:color="auto"/>
            </w:tcBorders>
            <w:vAlign w:val="center"/>
            <w:hideMark/>
          </w:tcPr>
          <w:p w14:paraId="4B088F85"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自立生活援助</w:t>
            </w:r>
          </w:p>
        </w:tc>
        <w:tc>
          <w:tcPr>
            <w:tcW w:w="5408" w:type="dxa"/>
            <w:tcBorders>
              <w:top w:val="single" w:sz="4" w:space="0" w:color="auto"/>
              <w:left w:val="single" w:sz="4" w:space="0" w:color="auto"/>
              <w:bottom w:val="single" w:sz="4" w:space="0" w:color="auto"/>
              <w:right w:val="single" w:sz="4" w:space="0" w:color="auto"/>
            </w:tcBorders>
            <w:hideMark/>
          </w:tcPr>
          <w:p w14:paraId="2276BEAE" w14:textId="67453017" w:rsidR="00A670B2" w:rsidRPr="00D8168C" w:rsidRDefault="00A670B2" w:rsidP="00A670B2">
            <w:pPr>
              <w:spacing w:line="340" w:lineRule="exact"/>
              <w:ind w:firstLineChars="100" w:firstLine="241"/>
              <w:rPr>
                <w:rFonts w:asciiTheme="minorEastAsia" w:eastAsiaTheme="minorEastAsia" w:hAnsiTheme="minorEastAsia"/>
                <w:sz w:val="21"/>
                <w:szCs w:val="21"/>
              </w:rPr>
            </w:pPr>
            <w:r w:rsidRPr="00D8168C">
              <w:rPr>
                <w:rFonts w:asciiTheme="minorEastAsia" w:eastAsiaTheme="minorEastAsia" w:hAnsiTheme="minorEastAsia" w:hint="eastAsia"/>
                <w:sz w:val="21"/>
                <w:szCs w:val="21"/>
              </w:rPr>
              <w:t>集団生活ではなく一人暮らしを希望する障がいのある人のうち、知的障がいや精神障がいにより理解力や生活力などが十分でなく、一人暮らしができない人のために、定期的な巡回訪問による生活の確認や必要な助言を行います。また、利用者からの相談・要請に応じて訪問、電話、メール等による随時の対応を行います。</w:t>
            </w:r>
          </w:p>
        </w:tc>
      </w:tr>
      <w:tr w:rsidR="00A670B2" w14:paraId="1EAEE1A5" w14:textId="77777777" w:rsidTr="00A670B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6FF7824"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1B0DCEA" w14:textId="77777777" w:rsidR="00A670B2" w:rsidRPr="00635C92" w:rsidRDefault="00A670B2" w:rsidP="00A670B2">
            <w:pP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施設入所支援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7917BCB2"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常に介護を必要とする人は、施設に入所し、夜間や休日に入浴、排泄、食事の提供などの介護が受けられます。</w:t>
            </w:r>
          </w:p>
        </w:tc>
      </w:tr>
      <w:tr w:rsidR="00A670B2" w14:paraId="100CA3D1" w14:textId="77777777" w:rsidTr="00BB6E92">
        <w:trPr>
          <w:jc w:val="center"/>
        </w:trPr>
        <w:tc>
          <w:tcPr>
            <w:tcW w:w="1085" w:type="dxa"/>
            <w:vMerge/>
            <w:tcBorders>
              <w:top w:val="single" w:sz="4" w:space="0" w:color="auto"/>
              <w:left w:val="single" w:sz="4" w:space="0" w:color="auto"/>
              <w:bottom w:val="single" w:sz="4" w:space="0" w:color="auto"/>
              <w:right w:val="single" w:sz="4" w:space="0" w:color="auto"/>
            </w:tcBorders>
            <w:vAlign w:val="center"/>
            <w:hideMark/>
          </w:tcPr>
          <w:p w14:paraId="36132D6A"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18C2175F"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共同生活援助</w:t>
            </w:r>
          </w:p>
          <w:p w14:paraId="69076583"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（グループホーム）</w:t>
            </w:r>
          </w:p>
        </w:tc>
        <w:tc>
          <w:tcPr>
            <w:tcW w:w="5408" w:type="dxa"/>
            <w:tcBorders>
              <w:top w:val="single" w:sz="4" w:space="0" w:color="auto"/>
              <w:left w:val="single" w:sz="4" w:space="0" w:color="auto"/>
              <w:bottom w:val="single" w:sz="4" w:space="0" w:color="auto"/>
              <w:right w:val="single" w:sz="4" w:space="0" w:color="auto"/>
            </w:tcBorders>
            <w:vAlign w:val="center"/>
            <w:hideMark/>
          </w:tcPr>
          <w:p w14:paraId="5BCE2FCD" w14:textId="77777777" w:rsidR="00A670B2" w:rsidRDefault="00A670B2" w:rsidP="00A670B2">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共同生活をする場合、住居の提供が受けられます。また夜間や休日、共同生活を行う住居で、相談や日常生活上の介護サービスが利用できます。</w:t>
            </w:r>
          </w:p>
        </w:tc>
      </w:tr>
      <w:tr w:rsidR="00A670B2" w14:paraId="1E99A1A2" w14:textId="77777777" w:rsidTr="00BB6E92">
        <w:trPr>
          <w:jc w:val="center"/>
        </w:trPr>
        <w:tc>
          <w:tcPr>
            <w:tcW w:w="10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FF54252" w14:textId="77777777" w:rsidR="00A670B2" w:rsidRDefault="00A670B2" w:rsidP="00A670B2">
            <w:pPr>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相談支援</w:t>
            </w:r>
          </w:p>
        </w:tc>
        <w:tc>
          <w:tcPr>
            <w:tcW w:w="3135" w:type="dxa"/>
            <w:tcBorders>
              <w:top w:val="single" w:sz="4" w:space="0" w:color="auto"/>
              <w:left w:val="single" w:sz="4" w:space="0" w:color="auto"/>
              <w:bottom w:val="single" w:sz="4" w:space="0" w:color="auto"/>
              <w:right w:val="single" w:sz="4" w:space="0" w:color="auto"/>
            </w:tcBorders>
            <w:vAlign w:val="center"/>
            <w:hideMark/>
          </w:tcPr>
          <w:p w14:paraId="0EFE22E0"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計画相談支援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468CB21B"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福祉サービスを利用する障がいのある人に対して、市が指定した特定相談支援事業者の相談支援専門員により提供して欲しいサービスや障害福祉サービスの提供方法等についてケアマネジメントを行い、自立のための支援を行います（特定相談支援）。</w:t>
            </w:r>
          </w:p>
        </w:tc>
      </w:tr>
      <w:tr w:rsidR="00A670B2" w14:paraId="730847C7" w14:textId="77777777" w:rsidTr="00BB6E92">
        <w:trPr>
          <w:jc w:val="center"/>
        </w:trPr>
        <w:tc>
          <w:tcPr>
            <w:tcW w:w="1085" w:type="dxa"/>
            <w:vMerge/>
            <w:tcBorders>
              <w:left w:val="single" w:sz="4" w:space="0" w:color="auto"/>
              <w:bottom w:val="single" w:sz="4" w:space="0" w:color="auto"/>
              <w:right w:val="single" w:sz="4" w:space="0" w:color="auto"/>
            </w:tcBorders>
            <w:vAlign w:val="center"/>
            <w:hideMark/>
          </w:tcPr>
          <w:p w14:paraId="06DA85F1"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085129F9"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地域移行支援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2CC3EA82"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障害者支援施設等の施設に入所している障がいのある人又は精神科病院に入院している精神障がいのある人に対し、住居の確保その他の地域における生活に移行するための活動に関する相談その他の便宜を供与します。</w:t>
            </w:r>
          </w:p>
        </w:tc>
      </w:tr>
      <w:tr w:rsidR="00A670B2" w14:paraId="7C2C6F14" w14:textId="77777777" w:rsidTr="00BB6E92">
        <w:trPr>
          <w:jc w:val="center"/>
        </w:trPr>
        <w:tc>
          <w:tcPr>
            <w:tcW w:w="1085" w:type="dxa"/>
            <w:vMerge/>
            <w:tcBorders>
              <w:left w:val="single" w:sz="4" w:space="0" w:color="auto"/>
              <w:bottom w:val="single" w:sz="4" w:space="0" w:color="auto"/>
              <w:right w:val="single" w:sz="4" w:space="0" w:color="auto"/>
            </w:tcBorders>
            <w:vAlign w:val="center"/>
            <w:hideMark/>
          </w:tcPr>
          <w:p w14:paraId="1FB6933B" w14:textId="77777777" w:rsidR="00A670B2" w:rsidRDefault="00A670B2" w:rsidP="00A670B2">
            <w:pPr>
              <w:rPr>
                <w:rFonts w:asciiTheme="majorEastAsia" w:eastAsiaTheme="majorEastAsia" w:hAnsiTheme="majorEastAsia"/>
                <w:sz w:val="21"/>
                <w:szCs w:val="21"/>
              </w:rPr>
            </w:pPr>
          </w:p>
        </w:tc>
        <w:tc>
          <w:tcPr>
            <w:tcW w:w="3135" w:type="dxa"/>
            <w:tcBorders>
              <w:top w:val="single" w:sz="4" w:space="0" w:color="auto"/>
              <w:left w:val="single" w:sz="4" w:space="0" w:color="auto"/>
              <w:bottom w:val="single" w:sz="4" w:space="0" w:color="auto"/>
              <w:right w:val="single" w:sz="4" w:space="0" w:color="auto"/>
            </w:tcBorders>
            <w:vAlign w:val="center"/>
            <w:hideMark/>
          </w:tcPr>
          <w:p w14:paraId="3A3B14AD" w14:textId="77777777" w:rsidR="00A670B2" w:rsidRDefault="00A670B2" w:rsidP="00A670B2">
            <w:pPr>
              <w:rPr>
                <w:rFonts w:asciiTheme="majorEastAsia" w:eastAsiaTheme="majorEastAsia" w:hAnsiTheme="majorEastAsia"/>
                <w:sz w:val="21"/>
                <w:szCs w:val="21"/>
              </w:rPr>
            </w:pPr>
            <w:r>
              <w:rPr>
                <w:rFonts w:asciiTheme="majorEastAsia" w:eastAsiaTheme="majorEastAsia" w:hAnsiTheme="majorEastAsia" w:hint="eastAsia"/>
                <w:sz w:val="21"/>
                <w:szCs w:val="21"/>
              </w:rPr>
              <w:t>地域定着支援</w:t>
            </w:r>
          </w:p>
        </w:tc>
        <w:tc>
          <w:tcPr>
            <w:tcW w:w="5408" w:type="dxa"/>
            <w:tcBorders>
              <w:top w:val="single" w:sz="4" w:space="0" w:color="auto"/>
              <w:left w:val="single" w:sz="4" w:space="0" w:color="auto"/>
              <w:bottom w:val="single" w:sz="4" w:space="0" w:color="auto"/>
              <w:right w:val="single" w:sz="4" w:space="0" w:color="auto"/>
            </w:tcBorders>
            <w:vAlign w:val="center"/>
            <w:hideMark/>
          </w:tcPr>
          <w:p w14:paraId="07950D50" w14:textId="77777777" w:rsidR="00A670B2" w:rsidRPr="00635C92" w:rsidRDefault="00A670B2" w:rsidP="00A670B2">
            <w:pPr>
              <w:spacing w:line="340" w:lineRule="exact"/>
              <w:ind w:firstLineChars="100" w:firstLine="241"/>
              <w:rPr>
                <w:rFonts w:asciiTheme="minorEastAsia" w:eastAsiaTheme="minorEastAsia" w:hAnsiTheme="minorEastAsia"/>
                <w:sz w:val="21"/>
                <w:szCs w:val="21"/>
              </w:rPr>
            </w:pPr>
            <w:r w:rsidRPr="00635C92">
              <w:rPr>
                <w:rFonts w:asciiTheme="minorEastAsia" w:eastAsiaTheme="minorEastAsia" w:hAnsiTheme="minorEastAsia" w:hint="eastAsia"/>
                <w:sz w:val="21"/>
                <w:szCs w:val="21"/>
              </w:rPr>
              <w:t>居宅で単身等の状況において生活する障がいのある人に対し、常時の連絡体制を確保し、障がいの特性に起因して生じた緊急の事態において相談その他の便宜を供与します。</w:t>
            </w:r>
          </w:p>
        </w:tc>
      </w:tr>
    </w:tbl>
    <w:p w14:paraId="56470871" w14:textId="77777777" w:rsidR="003F5CC5" w:rsidRDefault="003F5CC5" w:rsidP="003F5CC5">
      <w:pPr>
        <w:ind w:firstLineChars="50" w:firstLine="125"/>
        <w:rPr>
          <w:rFonts w:asciiTheme="majorEastAsia" w:eastAsiaTheme="majorEastAsia" w:hAnsiTheme="majorEastAsia"/>
        </w:rPr>
      </w:pPr>
      <w:r w:rsidRPr="009D5293">
        <w:rPr>
          <w:rFonts w:asciiTheme="majorEastAsia" w:eastAsiaTheme="majorEastAsia" w:hAnsiTheme="majorEastAsia" w:hint="eastAsia"/>
        </w:rPr>
        <w:t>（注）</w:t>
      </w:r>
      <w:r>
        <w:rPr>
          <w:rFonts w:asciiTheme="majorEastAsia" w:eastAsiaTheme="majorEastAsia" w:hAnsiTheme="majorEastAsia" w:hint="eastAsia"/>
        </w:rPr>
        <w:t>難</w:t>
      </w:r>
      <w:r w:rsidRPr="00635C92">
        <w:rPr>
          <w:rFonts w:asciiTheme="majorEastAsia" w:eastAsiaTheme="majorEastAsia" w:hAnsiTheme="majorEastAsia" w:hint="eastAsia"/>
        </w:rPr>
        <w:t>病により障がいが発生した方</w:t>
      </w:r>
      <w:r>
        <w:rPr>
          <w:rFonts w:asciiTheme="majorEastAsia" w:eastAsiaTheme="majorEastAsia" w:hAnsiTheme="majorEastAsia" w:hint="eastAsia"/>
        </w:rPr>
        <w:t>についても適用があります。</w:t>
      </w:r>
    </w:p>
    <w:p w14:paraId="7E1BAFFD" w14:textId="77777777" w:rsidR="003F5CC5" w:rsidRDefault="003F5CC5" w:rsidP="003F5CC5">
      <w:pPr>
        <w:pStyle w:val="13"/>
        <w:pageBreakBefore/>
      </w:pPr>
      <w:r>
        <w:rPr>
          <w:rFonts w:hint="eastAsia"/>
        </w:rPr>
        <w:lastRenderedPageBreak/>
        <w:t>（１）訪問系</w:t>
      </w:r>
    </w:p>
    <w:p w14:paraId="073B6E0E" w14:textId="77777777" w:rsidR="003F5CC5" w:rsidRDefault="003F5CC5" w:rsidP="003F5CC5">
      <w:pPr>
        <w:pStyle w:val="14"/>
      </w:pPr>
      <w:r>
        <w:rPr>
          <w:rFonts w:hint="eastAsia"/>
        </w:rPr>
        <w:t>①　サービスの見込み量</w:t>
      </w:r>
    </w:p>
    <w:p w14:paraId="0DF9CD5B" w14:textId="23AE2A39" w:rsidR="003F5CC5" w:rsidRPr="000F2A41" w:rsidRDefault="003F5CC5" w:rsidP="003F5CC5">
      <w:pPr>
        <w:pStyle w:val="15"/>
      </w:pPr>
      <w:r w:rsidRPr="000F2A41">
        <w:rPr>
          <w:rFonts w:hint="eastAsia"/>
        </w:rPr>
        <w:t>○訪問系サービスは、障がいのある人の地域での自立した生活を支える上で必要不可欠なサービスです。サービスの実績値は、</w:t>
      </w:r>
      <w:r w:rsidR="005E2A5D" w:rsidRPr="000F2A41">
        <w:rPr>
          <w:rFonts w:hint="eastAsia"/>
        </w:rPr>
        <w:t>前回計画ではほぼ計画値通りの</w:t>
      </w:r>
      <w:r w:rsidRPr="000F2A41">
        <w:rPr>
          <w:rFonts w:hint="eastAsia"/>
        </w:rPr>
        <w:t>推移</w:t>
      </w:r>
      <w:r w:rsidR="005E2A5D" w:rsidRPr="000F2A41">
        <w:rPr>
          <w:rFonts w:hint="eastAsia"/>
        </w:rPr>
        <w:t>が見られましたが</w:t>
      </w:r>
      <w:r w:rsidRPr="000F2A41">
        <w:rPr>
          <w:rFonts w:hint="eastAsia"/>
        </w:rPr>
        <w:t>、介護者の高齢化を勘案すると、今後、利用者は増加するものと見込まれます。</w:t>
      </w:r>
    </w:p>
    <w:p w14:paraId="4347CD5D" w14:textId="77777777" w:rsidR="003F5CC5" w:rsidRPr="00635C92" w:rsidRDefault="003F5CC5" w:rsidP="003F5CC5">
      <w:pPr>
        <w:pStyle w:val="15"/>
      </w:pPr>
      <w:r w:rsidRPr="00635C92">
        <w:rPr>
          <w:rFonts w:hint="eastAsia"/>
        </w:rPr>
        <w:t>○重度障害者等包括支援については、今後も大幅な増加はないと想定されます。</w:t>
      </w:r>
    </w:p>
    <w:p w14:paraId="349E3031" w14:textId="77777777" w:rsidR="003F5CC5" w:rsidRPr="00635C92" w:rsidRDefault="003F5CC5" w:rsidP="003F5CC5">
      <w:pPr>
        <w:pStyle w:val="21"/>
      </w:pPr>
      <w:r w:rsidRPr="00635C92">
        <w:rPr>
          <w:rFonts w:hint="eastAsia"/>
        </w:rPr>
        <w:t>■サービスの見込み量</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3F5CC5" w:rsidRPr="00635C92" w14:paraId="3C98E3E0" w14:textId="77777777" w:rsidTr="003F5CC5">
        <w:trPr>
          <w:trHeight w:val="720"/>
          <w:jc w:val="center"/>
        </w:trPr>
        <w:tc>
          <w:tcPr>
            <w:tcW w:w="2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ABA59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FD3B6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DC76D8" w14:textId="6B9692D6"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C81E8E" w14:textId="0A8C1C8C"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8D826" w14:textId="3C2FE3A0"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394B37"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rsidRPr="00635C92" w14:paraId="70153204"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6AD97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居宅介護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E24D8C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69D5FD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E72F6F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4,110</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B78B06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4,120</w:t>
            </w:r>
          </w:p>
        </w:tc>
      </w:tr>
      <w:tr w:rsidR="003F5CC5" w:rsidRPr="00635C92" w14:paraId="29463F6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82CBD49"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6680D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269CAE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F99604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0A102AC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170</w:t>
            </w:r>
          </w:p>
        </w:tc>
      </w:tr>
      <w:tr w:rsidR="003F5CC5" w:rsidRPr="00635C92" w14:paraId="7BBF5126"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FC33B5"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重度訪問介護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4586AF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1F0B5E4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500</w:t>
            </w:r>
          </w:p>
        </w:tc>
        <w:tc>
          <w:tcPr>
            <w:tcW w:w="1575" w:type="dxa"/>
            <w:tcBorders>
              <w:top w:val="single" w:sz="4" w:space="0" w:color="auto"/>
              <w:left w:val="single" w:sz="4" w:space="0" w:color="auto"/>
              <w:bottom w:val="dotted" w:sz="4" w:space="0" w:color="auto"/>
              <w:right w:val="single" w:sz="4" w:space="0" w:color="auto"/>
            </w:tcBorders>
            <w:noWrap/>
            <w:vAlign w:val="center"/>
          </w:tcPr>
          <w:p w14:paraId="122C31D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700</w:t>
            </w:r>
          </w:p>
        </w:tc>
        <w:tc>
          <w:tcPr>
            <w:tcW w:w="1576" w:type="dxa"/>
            <w:tcBorders>
              <w:top w:val="single" w:sz="4" w:space="0" w:color="auto"/>
              <w:left w:val="single" w:sz="4" w:space="0" w:color="auto"/>
              <w:bottom w:val="dotted" w:sz="4" w:space="0" w:color="auto"/>
              <w:right w:val="single" w:sz="4" w:space="0" w:color="auto"/>
            </w:tcBorders>
            <w:noWrap/>
            <w:vAlign w:val="center"/>
          </w:tcPr>
          <w:p w14:paraId="447FF3F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900</w:t>
            </w:r>
          </w:p>
        </w:tc>
      </w:tr>
      <w:tr w:rsidR="003F5CC5" w:rsidRPr="00635C92" w14:paraId="0235FE0E"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759919C2"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7E2A8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3C324B0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tcPr>
          <w:p w14:paraId="7075C23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w:t>
            </w:r>
          </w:p>
        </w:tc>
        <w:tc>
          <w:tcPr>
            <w:tcW w:w="1576" w:type="dxa"/>
            <w:tcBorders>
              <w:top w:val="dotted" w:sz="4" w:space="0" w:color="auto"/>
              <w:left w:val="single" w:sz="4" w:space="0" w:color="auto"/>
              <w:bottom w:val="single" w:sz="4" w:space="0" w:color="auto"/>
              <w:right w:val="single" w:sz="4" w:space="0" w:color="auto"/>
            </w:tcBorders>
            <w:noWrap/>
            <w:vAlign w:val="center"/>
          </w:tcPr>
          <w:p w14:paraId="70A8439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w:t>
            </w:r>
          </w:p>
        </w:tc>
      </w:tr>
      <w:tr w:rsidR="003F5CC5" w:rsidRPr="00635C92" w14:paraId="47223F6D"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601E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行動援護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E8C5AC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9835D1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57</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F96D1D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57</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47FCC51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57</w:t>
            </w:r>
          </w:p>
        </w:tc>
      </w:tr>
      <w:tr w:rsidR="003F5CC5" w:rsidRPr="00635C92" w14:paraId="225EB684"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7E80F4B"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9F69C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AAA576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3E7EF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63D5F68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r>
      <w:tr w:rsidR="003F5CC5" w:rsidRPr="00635C92" w14:paraId="06AF8FBE"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8C9EE7"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同行援護</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B8B93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78A56C4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1,250</w:t>
            </w:r>
          </w:p>
        </w:tc>
        <w:tc>
          <w:tcPr>
            <w:tcW w:w="1575" w:type="dxa"/>
            <w:tcBorders>
              <w:top w:val="single" w:sz="4" w:space="0" w:color="auto"/>
              <w:left w:val="single" w:sz="4" w:space="0" w:color="auto"/>
              <w:bottom w:val="dotted" w:sz="4" w:space="0" w:color="auto"/>
              <w:right w:val="single" w:sz="4" w:space="0" w:color="auto"/>
            </w:tcBorders>
            <w:noWrap/>
            <w:vAlign w:val="center"/>
          </w:tcPr>
          <w:p w14:paraId="7D3709B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1,350</w:t>
            </w:r>
          </w:p>
        </w:tc>
        <w:tc>
          <w:tcPr>
            <w:tcW w:w="1576" w:type="dxa"/>
            <w:tcBorders>
              <w:top w:val="single" w:sz="4" w:space="0" w:color="auto"/>
              <w:left w:val="single" w:sz="4" w:space="0" w:color="auto"/>
              <w:bottom w:val="dotted" w:sz="4" w:space="0" w:color="auto"/>
              <w:right w:val="single" w:sz="4" w:space="0" w:color="auto"/>
            </w:tcBorders>
            <w:noWrap/>
            <w:vAlign w:val="center"/>
          </w:tcPr>
          <w:p w14:paraId="437BFD4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1,500</w:t>
            </w:r>
          </w:p>
        </w:tc>
      </w:tr>
      <w:tr w:rsidR="003F5CC5" w:rsidRPr="00635C92" w14:paraId="2C21F316"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182A196F"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1E6DA6"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0461473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50</w:t>
            </w:r>
          </w:p>
        </w:tc>
        <w:tc>
          <w:tcPr>
            <w:tcW w:w="1575" w:type="dxa"/>
            <w:tcBorders>
              <w:top w:val="dotted" w:sz="4" w:space="0" w:color="auto"/>
              <w:left w:val="single" w:sz="4" w:space="0" w:color="auto"/>
              <w:bottom w:val="single" w:sz="4" w:space="0" w:color="auto"/>
              <w:right w:val="single" w:sz="4" w:space="0" w:color="auto"/>
            </w:tcBorders>
            <w:noWrap/>
            <w:vAlign w:val="center"/>
          </w:tcPr>
          <w:p w14:paraId="22F678A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w:t>
            </w:r>
          </w:p>
        </w:tc>
        <w:tc>
          <w:tcPr>
            <w:tcW w:w="1576" w:type="dxa"/>
            <w:tcBorders>
              <w:top w:val="dotted" w:sz="4" w:space="0" w:color="auto"/>
              <w:left w:val="single" w:sz="4" w:space="0" w:color="auto"/>
              <w:bottom w:val="single" w:sz="4" w:space="0" w:color="auto"/>
              <w:right w:val="single" w:sz="4" w:space="0" w:color="auto"/>
            </w:tcBorders>
            <w:noWrap/>
            <w:vAlign w:val="center"/>
          </w:tcPr>
          <w:p w14:paraId="6480614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60</w:t>
            </w:r>
          </w:p>
        </w:tc>
      </w:tr>
      <w:tr w:rsidR="003F5CC5" w:rsidRPr="00635C92" w14:paraId="00D4E628" w14:textId="77777777" w:rsidTr="003F5CC5">
        <w:trPr>
          <w:trHeight w:val="521"/>
          <w:jc w:val="center"/>
        </w:trPr>
        <w:tc>
          <w:tcPr>
            <w:tcW w:w="28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74F3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重度障害者等包括支援</w:t>
            </w:r>
          </w:p>
        </w:tc>
        <w:tc>
          <w:tcPr>
            <w:tcW w:w="1559"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5278C22"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時間／月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937DE4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1F5803A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c>
          <w:tcPr>
            <w:tcW w:w="1576" w:type="dxa"/>
            <w:tcBorders>
              <w:top w:val="single" w:sz="4" w:space="0" w:color="auto"/>
              <w:left w:val="single" w:sz="4" w:space="0" w:color="auto"/>
              <w:bottom w:val="dotted" w:sz="4" w:space="0" w:color="auto"/>
              <w:right w:val="single" w:sz="4" w:space="0" w:color="auto"/>
            </w:tcBorders>
            <w:noWrap/>
            <w:vAlign w:val="center"/>
            <w:hideMark/>
          </w:tcPr>
          <w:p w14:paraId="0E918CD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24</w:t>
            </w:r>
          </w:p>
        </w:tc>
      </w:tr>
      <w:tr w:rsidR="003F5CC5" w:rsidRPr="00635C92" w14:paraId="340E7F92" w14:textId="77777777" w:rsidTr="003F5CC5">
        <w:trPr>
          <w:trHeight w:val="521"/>
          <w:jc w:val="center"/>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028E3C0A" w14:textId="77777777" w:rsidR="003F5CC5" w:rsidRPr="00635C92" w:rsidRDefault="003F5CC5" w:rsidP="003F5CC5">
            <w:pPr>
              <w:widowControl/>
              <w:jc w:val="left"/>
              <w:rPr>
                <w:rFonts w:asciiTheme="majorEastAsia" w:eastAsiaTheme="majorEastAsia" w:hAnsiTheme="majorEastAsia"/>
                <w:sz w:val="21"/>
                <w:szCs w:val="21"/>
              </w:rPr>
            </w:pPr>
          </w:p>
        </w:tc>
        <w:tc>
          <w:tcPr>
            <w:tcW w:w="1559"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A2054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3B067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188960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576" w:type="dxa"/>
            <w:tcBorders>
              <w:top w:val="dotted" w:sz="4" w:space="0" w:color="auto"/>
              <w:left w:val="single" w:sz="4" w:space="0" w:color="auto"/>
              <w:bottom w:val="single" w:sz="4" w:space="0" w:color="auto"/>
              <w:right w:val="single" w:sz="4" w:space="0" w:color="auto"/>
            </w:tcBorders>
            <w:noWrap/>
            <w:vAlign w:val="center"/>
            <w:hideMark/>
          </w:tcPr>
          <w:p w14:paraId="5FF0CD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bl>
    <w:p w14:paraId="2B40E034" w14:textId="77777777" w:rsidR="003F5CC5" w:rsidRPr="00635C92" w:rsidRDefault="003F5CC5" w:rsidP="003F5CC5"/>
    <w:p w14:paraId="72E5EE66" w14:textId="77777777" w:rsidR="003F5CC5" w:rsidRPr="00635C92" w:rsidRDefault="003F5CC5" w:rsidP="003F5CC5">
      <w:pPr>
        <w:pStyle w:val="14"/>
      </w:pPr>
      <w:r w:rsidRPr="00635C92">
        <w:rPr>
          <w:rFonts w:hint="eastAsia"/>
        </w:rPr>
        <w:t>②　見込み量確保の方策</w:t>
      </w:r>
    </w:p>
    <w:p w14:paraId="79F7B224" w14:textId="77777777" w:rsidR="003F5CC5" w:rsidRPr="00635C92" w:rsidRDefault="003F5CC5" w:rsidP="003F5CC5">
      <w:pPr>
        <w:pStyle w:val="15"/>
      </w:pPr>
      <w:r w:rsidRPr="00635C92">
        <w:rPr>
          <w:rFonts w:hint="eastAsia"/>
        </w:rPr>
        <w:t>○今後も利用者数の増加が見込まれることから、サービスを必要とする障がいのある人が適切にサービスを利用できるように、サービス提供体制に関しては、福祉施設や事業所等と連携を図り、多様な訪問系サービスの実施主体の確保に努めます。</w:t>
      </w:r>
    </w:p>
    <w:p w14:paraId="2E7A0F48" w14:textId="77777777" w:rsidR="003F5CC5" w:rsidRPr="00635C92" w:rsidRDefault="003F5CC5" w:rsidP="003F5CC5">
      <w:pPr>
        <w:pStyle w:val="15"/>
      </w:pPr>
      <w:r w:rsidRPr="00635C92">
        <w:rPr>
          <w:rFonts w:hint="eastAsia"/>
        </w:rPr>
        <w:t>○同行援護及び行動援護については介助者に資格が必要であるため、資格取得のための従事者養成研修など</w:t>
      </w:r>
      <w:r w:rsidRPr="009D5293">
        <w:rPr>
          <w:rFonts w:hint="eastAsia"/>
        </w:rPr>
        <w:t>、</w:t>
      </w:r>
      <w:r w:rsidRPr="00635C92">
        <w:rPr>
          <w:rFonts w:hint="eastAsia"/>
        </w:rPr>
        <w:t>各種研修会への参加及び専門的人材の確保に努めるよう働きかけていきます。</w:t>
      </w:r>
    </w:p>
    <w:p w14:paraId="1BA90EE8" w14:textId="77777777" w:rsidR="003F5CC5" w:rsidRPr="00635C92" w:rsidRDefault="003F5CC5" w:rsidP="003F5CC5">
      <w:pPr>
        <w:pStyle w:val="15"/>
      </w:pPr>
    </w:p>
    <w:p w14:paraId="3FAD9447" w14:textId="77777777" w:rsidR="003F5CC5" w:rsidRPr="00635C92" w:rsidRDefault="003F5CC5" w:rsidP="003F5CC5">
      <w:pPr>
        <w:pStyle w:val="13"/>
        <w:pageBreakBefore/>
      </w:pPr>
      <w:r w:rsidRPr="00635C92">
        <w:rPr>
          <w:rFonts w:hint="eastAsia"/>
        </w:rPr>
        <w:lastRenderedPageBreak/>
        <w:t>（２）日中活動系</w:t>
      </w:r>
    </w:p>
    <w:p w14:paraId="011E31E7" w14:textId="77777777" w:rsidR="003F5CC5" w:rsidRPr="000F2A41" w:rsidRDefault="003F5CC5" w:rsidP="003F5CC5">
      <w:pPr>
        <w:pStyle w:val="14"/>
      </w:pPr>
      <w:r w:rsidRPr="000F2A41">
        <w:rPr>
          <w:rFonts w:hint="eastAsia"/>
        </w:rPr>
        <w:t>①　サービスの見込み量</w:t>
      </w:r>
    </w:p>
    <w:p w14:paraId="7E6D10AE" w14:textId="3FE67AAA" w:rsidR="003F5CC5" w:rsidRPr="000F2A41" w:rsidRDefault="003F5CC5" w:rsidP="003F5CC5">
      <w:pPr>
        <w:pStyle w:val="15"/>
      </w:pPr>
      <w:r w:rsidRPr="000F2A41">
        <w:rPr>
          <w:rFonts w:hint="eastAsia"/>
        </w:rPr>
        <w:t>○日中活動系サービスについては、</w:t>
      </w:r>
      <w:r w:rsidR="008805D0" w:rsidRPr="000F2A41">
        <w:rPr>
          <w:rFonts w:hint="eastAsia"/>
        </w:rPr>
        <w:t>前回の計画ではサービスの種類によって計画値を下回る実績</w:t>
      </w:r>
      <w:r w:rsidRPr="000F2A41">
        <w:rPr>
          <w:rFonts w:hint="eastAsia"/>
        </w:rPr>
        <w:t>はあるものの、一人ひとりのニーズに応じたサービス量の確保を図ることが求められ、また、特別支援学校の卒業生、施設入所者、退院した精神障がいのある人等の地域生活への移行利用を勘案すると、今後もサービス利用量の増加が予測されます。また、就労定着支援サービス</w:t>
      </w:r>
      <w:r w:rsidR="002D0B3C" w:rsidRPr="000F2A41">
        <w:rPr>
          <w:rFonts w:hint="eastAsia"/>
        </w:rPr>
        <w:t>の利用も増加しています</w:t>
      </w:r>
      <w:r w:rsidRPr="000F2A41">
        <w:rPr>
          <w:rFonts w:hint="eastAsia"/>
        </w:rPr>
        <w:t>。</w:t>
      </w:r>
    </w:p>
    <w:p w14:paraId="3925D208" w14:textId="04B662CF" w:rsidR="003F5CC5" w:rsidRPr="000F2A41" w:rsidRDefault="003F5CC5" w:rsidP="003F5CC5">
      <w:pPr>
        <w:pStyle w:val="15"/>
      </w:pPr>
      <w:r w:rsidRPr="000F2A41">
        <w:rPr>
          <w:rFonts w:hint="eastAsia"/>
        </w:rPr>
        <w:t>○</w:t>
      </w:r>
      <w:r w:rsidR="00087D42" w:rsidRPr="000F2A41">
        <w:rPr>
          <w:rFonts w:hint="eastAsia"/>
        </w:rPr>
        <w:t>令和元年</w:t>
      </w:r>
      <w:r w:rsidRPr="000F2A41">
        <w:rPr>
          <w:rFonts w:hint="eastAsia"/>
        </w:rPr>
        <w:t>度までの各サービスの利用実績等に基づき、障がいのある人のニーズや地域生活への移行利用等を勘案し、必要量を見込みました。</w:t>
      </w:r>
    </w:p>
    <w:p w14:paraId="7AF754CB" w14:textId="77777777" w:rsidR="003F5CC5" w:rsidRPr="00635C92" w:rsidRDefault="003F5CC5" w:rsidP="003F5CC5">
      <w:pPr>
        <w:pStyle w:val="21"/>
      </w:pPr>
      <w:r w:rsidRPr="00635C92">
        <w:rPr>
          <w:rFonts w:hint="eastAsia"/>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42"/>
        <w:gridCol w:w="1466"/>
        <w:gridCol w:w="1480"/>
        <w:gridCol w:w="1481"/>
        <w:gridCol w:w="1481"/>
      </w:tblGrid>
      <w:tr w:rsidR="00D8719B" w:rsidRPr="00635C92" w14:paraId="6CE17D28" w14:textId="77777777" w:rsidTr="003F5CC5">
        <w:trPr>
          <w:trHeight w:val="600"/>
          <w:tblHeader/>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7CF26B" w14:textId="77777777" w:rsidR="00D8719B" w:rsidRPr="00635C92" w:rsidRDefault="00D8719B" w:rsidP="00D8719B">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サービス名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6CEAAF" w14:textId="77777777" w:rsidR="00D8719B" w:rsidRPr="00635C92" w:rsidRDefault="00D8719B" w:rsidP="00D8719B">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740023" w14:textId="491BCCD1"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35F9E8" w14:textId="5E4B5213"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C12626" w14:textId="12FD3BE3" w:rsidR="00D8719B" w:rsidRPr="000F2A41" w:rsidRDefault="00D8719B" w:rsidP="00D8719B">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635C92" w14:paraId="365C768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B635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生活介護</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B6DD098"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3EE863E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5,201</w:t>
            </w:r>
          </w:p>
        </w:tc>
        <w:tc>
          <w:tcPr>
            <w:tcW w:w="1481" w:type="dxa"/>
            <w:tcBorders>
              <w:top w:val="single" w:sz="4" w:space="0" w:color="auto"/>
              <w:left w:val="single" w:sz="4" w:space="0" w:color="auto"/>
              <w:bottom w:val="dotted" w:sz="4" w:space="0" w:color="auto"/>
              <w:right w:val="single" w:sz="4" w:space="0" w:color="auto"/>
            </w:tcBorders>
            <w:noWrap/>
            <w:vAlign w:val="center"/>
          </w:tcPr>
          <w:p w14:paraId="744EA6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5,271</w:t>
            </w:r>
          </w:p>
        </w:tc>
        <w:tc>
          <w:tcPr>
            <w:tcW w:w="1481" w:type="dxa"/>
            <w:tcBorders>
              <w:top w:val="single" w:sz="4" w:space="0" w:color="auto"/>
              <w:left w:val="single" w:sz="4" w:space="0" w:color="auto"/>
              <w:bottom w:val="dotted" w:sz="4" w:space="0" w:color="auto"/>
              <w:right w:val="single" w:sz="4" w:space="0" w:color="auto"/>
            </w:tcBorders>
            <w:noWrap/>
            <w:vAlign w:val="center"/>
          </w:tcPr>
          <w:p w14:paraId="0854C0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5,341</w:t>
            </w:r>
          </w:p>
        </w:tc>
      </w:tr>
      <w:tr w:rsidR="003F5CC5" w:rsidRPr="00635C92" w14:paraId="4365B39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43B00A4"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6945BE3"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495D1C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29EAA7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298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0BFEA75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318</w:t>
            </w:r>
          </w:p>
        </w:tc>
      </w:tr>
      <w:tr w:rsidR="003F5CC5" w:rsidRPr="00635C92" w14:paraId="0E090E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716D9"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自立訓練（機能訓練）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82453C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64ADF38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115</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06512F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409422D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125</w:t>
            </w:r>
          </w:p>
        </w:tc>
      </w:tr>
      <w:tr w:rsidR="003F5CC5" w:rsidRPr="00635C92" w14:paraId="75785FB0"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C7304C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38A69D5"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600AE4A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CF3819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4BF2EE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w:t>
            </w:r>
          </w:p>
        </w:tc>
      </w:tr>
      <w:tr w:rsidR="003F5CC5" w:rsidRPr="00635C92" w14:paraId="6A03AE3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BCD1D"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自立訓練（生活訓練）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7F893D9"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4CBC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68DB199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87134C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102</w:t>
            </w:r>
          </w:p>
        </w:tc>
      </w:tr>
      <w:tr w:rsidR="003F5CC5" w:rsidRPr="00635C92" w14:paraId="38556928"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2A3F0C42"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C6141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CFEC26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475AF4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1D235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w:t>
            </w:r>
          </w:p>
        </w:tc>
      </w:tr>
      <w:tr w:rsidR="003F5CC5" w:rsidRPr="00635C92" w14:paraId="024E850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FE47F"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就労移行支援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9DDA21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26A14BC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450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4E4632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460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18BC13C1" w14:textId="34925FBF"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r w:rsidR="00DB5741" w:rsidRPr="000F2A41">
              <w:rPr>
                <w:rFonts w:asciiTheme="majorEastAsia" w:eastAsiaTheme="majorEastAsia" w:hAnsiTheme="majorEastAsia" w:cs="ＭＳ Ｐゴシック" w:hint="eastAsia"/>
                <w:sz w:val="21"/>
                <w:szCs w:val="21"/>
              </w:rPr>
              <w:t>8</w:t>
            </w:r>
            <w:r w:rsidRPr="000F2A41">
              <w:rPr>
                <w:rFonts w:asciiTheme="majorEastAsia" w:eastAsiaTheme="majorEastAsia" w:hAnsiTheme="majorEastAsia" w:cs="ＭＳ Ｐゴシック" w:hint="eastAsia"/>
                <w:sz w:val="21"/>
                <w:szCs w:val="21"/>
              </w:rPr>
              <w:t>0</w:t>
            </w:r>
          </w:p>
        </w:tc>
      </w:tr>
      <w:tr w:rsidR="003F5CC5" w:rsidRPr="00635C92" w14:paraId="2BABFBA7"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1951C33F"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BC04BA"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780E574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5937BEA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4A9AB203" w14:textId="1FAE3C7C" w:rsidR="003F5CC5" w:rsidRPr="000F2A41" w:rsidRDefault="00DB574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39</w:t>
            </w:r>
          </w:p>
        </w:tc>
      </w:tr>
      <w:tr w:rsidR="003F5CC5" w:rsidRPr="00635C92" w14:paraId="6400CF37"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E1F1FB"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就労継続支援（Ａ型）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0D32D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764BB07" w14:textId="09778560" w:rsidR="003F5CC5" w:rsidRPr="000F2A41" w:rsidRDefault="0005038A"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220</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3E67A940" w14:textId="22AB0130" w:rsidR="003F5CC5" w:rsidRPr="000F2A41" w:rsidRDefault="00C86849"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252</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29D4CE73" w14:textId="6562552F" w:rsidR="003F5CC5" w:rsidRPr="000F2A41" w:rsidRDefault="00C86849"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288</w:t>
            </w:r>
          </w:p>
        </w:tc>
      </w:tr>
      <w:tr w:rsidR="003F5CC5" w:rsidRPr="00635C92" w14:paraId="48B7F023"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E1A6F1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246D5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3B8488D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668263D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33D10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w:t>
            </w:r>
          </w:p>
        </w:tc>
      </w:tr>
      <w:tr w:rsidR="003F5CC5" w:rsidRPr="00635C92" w14:paraId="1D189701"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844182"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就労継続支援（Ｂ型）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3D20D6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C5978A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2,500</w:t>
            </w:r>
          </w:p>
        </w:tc>
        <w:tc>
          <w:tcPr>
            <w:tcW w:w="1481" w:type="dxa"/>
            <w:tcBorders>
              <w:top w:val="single" w:sz="4" w:space="0" w:color="auto"/>
              <w:left w:val="single" w:sz="4" w:space="0" w:color="auto"/>
              <w:bottom w:val="dotted" w:sz="4" w:space="0" w:color="auto"/>
              <w:right w:val="single" w:sz="4" w:space="0" w:color="auto"/>
            </w:tcBorders>
            <w:noWrap/>
            <w:vAlign w:val="center"/>
          </w:tcPr>
          <w:p w14:paraId="0F76235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2,600</w:t>
            </w:r>
          </w:p>
        </w:tc>
        <w:tc>
          <w:tcPr>
            <w:tcW w:w="1481" w:type="dxa"/>
            <w:tcBorders>
              <w:top w:val="single" w:sz="4" w:space="0" w:color="auto"/>
              <w:left w:val="single" w:sz="4" w:space="0" w:color="auto"/>
              <w:bottom w:val="dotted" w:sz="4" w:space="0" w:color="auto"/>
              <w:right w:val="single" w:sz="4" w:space="0" w:color="auto"/>
            </w:tcBorders>
            <w:noWrap/>
            <w:vAlign w:val="center"/>
          </w:tcPr>
          <w:p w14:paraId="4235981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2,700</w:t>
            </w:r>
          </w:p>
        </w:tc>
      </w:tr>
      <w:tr w:rsidR="003F5CC5" w:rsidRPr="00635C92" w14:paraId="25657032"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365C360"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0514B1"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17F7837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150</w:t>
            </w:r>
          </w:p>
        </w:tc>
        <w:tc>
          <w:tcPr>
            <w:tcW w:w="1481" w:type="dxa"/>
            <w:tcBorders>
              <w:top w:val="dotted" w:sz="4" w:space="0" w:color="auto"/>
              <w:left w:val="single" w:sz="4" w:space="0" w:color="auto"/>
              <w:bottom w:val="single" w:sz="4" w:space="0" w:color="auto"/>
              <w:right w:val="single" w:sz="4" w:space="0" w:color="auto"/>
            </w:tcBorders>
            <w:noWrap/>
            <w:vAlign w:val="center"/>
          </w:tcPr>
          <w:p w14:paraId="0D7B832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166</w:t>
            </w:r>
          </w:p>
        </w:tc>
        <w:tc>
          <w:tcPr>
            <w:tcW w:w="1481" w:type="dxa"/>
            <w:tcBorders>
              <w:top w:val="dotted" w:sz="4" w:space="0" w:color="auto"/>
              <w:left w:val="single" w:sz="4" w:space="0" w:color="auto"/>
              <w:bottom w:val="single" w:sz="4" w:space="0" w:color="auto"/>
              <w:right w:val="single" w:sz="4" w:space="0" w:color="auto"/>
            </w:tcBorders>
            <w:noWrap/>
            <w:vAlign w:val="center"/>
          </w:tcPr>
          <w:p w14:paraId="5662BF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182</w:t>
            </w:r>
          </w:p>
        </w:tc>
      </w:tr>
      <w:tr w:rsidR="003F5CC5" w:rsidRPr="00635C92" w14:paraId="097F1160"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8DFBA4"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就労定着支援</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4FB956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hideMark/>
          </w:tcPr>
          <w:p w14:paraId="029E52B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123</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0ED77A2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138</w:t>
            </w:r>
          </w:p>
        </w:tc>
        <w:tc>
          <w:tcPr>
            <w:tcW w:w="1481" w:type="dxa"/>
            <w:tcBorders>
              <w:top w:val="single" w:sz="4" w:space="0" w:color="auto"/>
              <w:left w:val="single" w:sz="4" w:space="0" w:color="auto"/>
              <w:bottom w:val="dotted" w:sz="4" w:space="0" w:color="auto"/>
              <w:right w:val="single" w:sz="4" w:space="0" w:color="auto"/>
            </w:tcBorders>
            <w:noWrap/>
            <w:vAlign w:val="center"/>
            <w:hideMark/>
          </w:tcPr>
          <w:p w14:paraId="7B766EA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151</w:t>
            </w:r>
          </w:p>
        </w:tc>
      </w:tr>
      <w:tr w:rsidR="003F5CC5" w:rsidRPr="00635C92" w14:paraId="03BECF04"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6ACA3F2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BE5AC9B"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651BB6C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81" w:type="dxa"/>
            <w:tcBorders>
              <w:top w:val="dotted" w:sz="4" w:space="0" w:color="auto"/>
              <w:left w:val="single" w:sz="4" w:space="0" w:color="auto"/>
              <w:bottom w:val="single" w:sz="4" w:space="0" w:color="auto"/>
              <w:right w:val="single" w:sz="4" w:space="0" w:color="auto"/>
            </w:tcBorders>
            <w:noWrap/>
            <w:vAlign w:val="center"/>
          </w:tcPr>
          <w:p w14:paraId="734110D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22</w:t>
            </w:r>
          </w:p>
        </w:tc>
        <w:tc>
          <w:tcPr>
            <w:tcW w:w="1481" w:type="dxa"/>
            <w:tcBorders>
              <w:top w:val="dotted" w:sz="4" w:space="0" w:color="auto"/>
              <w:left w:val="single" w:sz="4" w:space="0" w:color="auto"/>
              <w:bottom w:val="single" w:sz="4" w:space="0" w:color="auto"/>
              <w:right w:val="single" w:sz="4" w:space="0" w:color="auto"/>
            </w:tcBorders>
            <w:noWrap/>
            <w:vAlign w:val="center"/>
          </w:tcPr>
          <w:p w14:paraId="222F182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24</w:t>
            </w:r>
          </w:p>
        </w:tc>
      </w:tr>
      <w:tr w:rsidR="003F5CC5" w:rsidRPr="00635C92" w14:paraId="03DADE28" w14:textId="77777777" w:rsidTr="003F5CC5">
        <w:trPr>
          <w:trHeight w:val="466"/>
          <w:jc w:val="center"/>
        </w:trPr>
        <w:tc>
          <w:tcPr>
            <w:tcW w:w="3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87211"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療養介護</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DCD70F"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01332EF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8</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39DB5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7451DEB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r>
      <w:tr w:rsidR="003F5CC5" w:rsidRPr="00635C92" w14:paraId="51B41D03"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89462C"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短期入所（福祉型）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355F52D"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43ABAE7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325</w:t>
            </w:r>
          </w:p>
        </w:tc>
        <w:tc>
          <w:tcPr>
            <w:tcW w:w="1481" w:type="dxa"/>
            <w:tcBorders>
              <w:top w:val="single" w:sz="4" w:space="0" w:color="auto"/>
              <w:left w:val="single" w:sz="4" w:space="0" w:color="auto"/>
              <w:bottom w:val="dotted" w:sz="4" w:space="0" w:color="auto"/>
              <w:right w:val="single" w:sz="4" w:space="0" w:color="auto"/>
            </w:tcBorders>
            <w:noWrap/>
            <w:vAlign w:val="center"/>
          </w:tcPr>
          <w:p w14:paraId="2C50F3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375</w:t>
            </w:r>
          </w:p>
        </w:tc>
        <w:tc>
          <w:tcPr>
            <w:tcW w:w="1481" w:type="dxa"/>
            <w:tcBorders>
              <w:top w:val="single" w:sz="4" w:space="0" w:color="auto"/>
              <w:left w:val="single" w:sz="4" w:space="0" w:color="auto"/>
              <w:bottom w:val="dotted" w:sz="4" w:space="0" w:color="auto"/>
              <w:right w:val="single" w:sz="4" w:space="0" w:color="auto"/>
            </w:tcBorders>
            <w:noWrap/>
            <w:vAlign w:val="center"/>
          </w:tcPr>
          <w:p w14:paraId="38989C6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425</w:t>
            </w:r>
          </w:p>
        </w:tc>
      </w:tr>
      <w:tr w:rsidR="003F5CC5" w:rsidRPr="00635C92" w14:paraId="25205DEE"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05C9EBE3"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6B173E"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tcPr>
          <w:p w14:paraId="5D676CB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w:t>
            </w:r>
          </w:p>
        </w:tc>
        <w:tc>
          <w:tcPr>
            <w:tcW w:w="1481" w:type="dxa"/>
            <w:tcBorders>
              <w:top w:val="dotted" w:sz="4" w:space="0" w:color="auto"/>
              <w:left w:val="single" w:sz="4" w:space="0" w:color="auto"/>
              <w:bottom w:val="single" w:sz="4" w:space="0" w:color="auto"/>
              <w:right w:val="single" w:sz="4" w:space="0" w:color="auto"/>
            </w:tcBorders>
            <w:noWrap/>
            <w:vAlign w:val="center"/>
          </w:tcPr>
          <w:p w14:paraId="63C224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60</w:t>
            </w:r>
          </w:p>
        </w:tc>
        <w:tc>
          <w:tcPr>
            <w:tcW w:w="1481" w:type="dxa"/>
            <w:tcBorders>
              <w:top w:val="dotted" w:sz="4" w:space="0" w:color="auto"/>
              <w:left w:val="single" w:sz="4" w:space="0" w:color="auto"/>
              <w:bottom w:val="single" w:sz="4" w:space="0" w:color="auto"/>
              <w:right w:val="single" w:sz="4" w:space="0" w:color="auto"/>
            </w:tcBorders>
            <w:noWrap/>
            <w:vAlign w:val="center"/>
          </w:tcPr>
          <w:p w14:paraId="2A05371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65</w:t>
            </w:r>
          </w:p>
        </w:tc>
      </w:tr>
      <w:tr w:rsidR="003F5CC5" w:rsidRPr="00635C92" w14:paraId="103EBA95" w14:textId="77777777" w:rsidTr="003F5CC5">
        <w:trPr>
          <w:trHeight w:val="64"/>
          <w:jc w:val="center"/>
        </w:trPr>
        <w:tc>
          <w:tcPr>
            <w:tcW w:w="3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C039BE" w14:textId="77777777" w:rsidR="003F5CC5" w:rsidRPr="00635C92" w:rsidRDefault="003F5CC5" w:rsidP="003F5CC5">
            <w:pPr>
              <w:spacing w:line="300" w:lineRule="exact"/>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短期入所（医療型）</w:t>
            </w:r>
          </w:p>
        </w:tc>
        <w:tc>
          <w:tcPr>
            <w:tcW w:w="1466"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A741667"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延人日／月</w:t>
            </w:r>
          </w:p>
        </w:tc>
        <w:tc>
          <w:tcPr>
            <w:tcW w:w="1480" w:type="dxa"/>
            <w:tcBorders>
              <w:top w:val="single" w:sz="4" w:space="0" w:color="auto"/>
              <w:left w:val="single" w:sz="4" w:space="0" w:color="auto"/>
              <w:bottom w:val="dotted" w:sz="4" w:space="0" w:color="auto"/>
              <w:right w:val="single" w:sz="4" w:space="0" w:color="auto"/>
            </w:tcBorders>
            <w:noWrap/>
            <w:vAlign w:val="center"/>
          </w:tcPr>
          <w:p w14:paraId="728C21D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35</w:t>
            </w:r>
          </w:p>
        </w:tc>
        <w:tc>
          <w:tcPr>
            <w:tcW w:w="1481" w:type="dxa"/>
            <w:tcBorders>
              <w:top w:val="single" w:sz="4" w:space="0" w:color="auto"/>
              <w:left w:val="single" w:sz="4" w:space="0" w:color="auto"/>
              <w:bottom w:val="dotted" w:sz="4" w:space="0" w:color="auto"/>
              <w:right w:val="single" w:sz="4" w:space="0" w:color="auto"/>
            </w:tcBorders>
            <w:noWrap/>
            <w:vAlign w:val="center"/>
          </w:tcPr>
          <w:p w14:paraId="04FC213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43</w:t>
            </w:r>
          </w:p>
        </w:tc>
        <w:tc>
          <w:tcPr>
            <w:tcW w:w="1481" w:type="dxa"/>
            <w:tcBorders>
              <w:top w:val="single" w:sz="4" w:space="0" w:color="auto"/>
              <w:left w:val="single" w:sz="4" w:space="0" w:color="auto"/>
              <w:bottom w:val="dotted" w:sz="4" w:space="0" w:color="auto"/>
              <w:right w:val="single" w:sz="4" w:space="0" w:color="auto"/>
            </w:tcBorders>
            <w:noWrap/>
            <w:vAlign w:val="center"/>
          </w:tcPr>
          <w:p w14:paraId="5791D25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56</w:t>
            </w:r>
          </w:p>
        </w:tc>
      </w:tr>
      <w:tr w:rsidR="003F5CC5" w:rsidRPr="00635C92" w14:paraId="0354E3E6" w14:textId="77777777" w:rsidTr="003F5CC5">
        <w:trPr>
          <w:trHeight w:val="64"/>
          <w:jc w:val="center"/>
        </w:trPr>
        <w:tc>
          <w:tcPr>
            <w:tcW w:w="3542" w:type="dxa"/>
            <w:vMerge/>
            <w:tcBorders>
              <w:top w:val="single" w:sz="4" w:space="0" w:color="auto"/>
              <w:left w:val="single" w:sz="4" w:space="0" w:color="auto"/>
              <w:bottom w:val="single" w:sz="4" w:space="0" w:color="auto"/>
              <w:right w:val="single" w:sz="4" w:space="0" w:color="auto"/>
            </w:tcBorders>
            <w:vAlign w:val="center"/>
            <w:hideMark/>
          </w:tcPr>
          <w:p w14:paraId="5188A657" w14:textId="77777777" w:rsidR="003F5CC5" w:rsidRPr="00635C92" w:rsidRDefault="003F5CC5" w:rsidP="003F5CC5">
            <w:pPr>
              <w:widowControl/>
              <w:jc w:val="left"/>
              <w:rPr>
                <w:rFonts w:asciiTheme="majorEastAsia" w:eastAsiaTheme="majorEastAsia" w:hAnsiTheme="majorEastAsia"/>
                <w:sz w:val="21"/>
                <w:szCs w:val="21"/>
              </w:rPr>
            </w:pPr>
          </w:p>
        </w:tc>
        <w:tc>
          <w:tcPr>
            <w:tcW w:w="1466"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624B00" w14:textId="77777777" w:rsidR="003F5CC5" w:rsidRPr="00635C92" w:rsidRDefault="003F5CC5" w:rsidP="003F5CC5">
            <w:pPr>
              <w:spacing w:line="300" w:lineRule="exact"/>
              <w:jc w:val="center"/>
              <w:rPr>
                <w:rFonts w:asciiTheme="majorEastAsia" w:eastAsiaTheme="majorEastAsia" w:hAnsiTheme="majorEastAsia"/>
                <w:sz w:val="21"/>
                <w:szCs w:val="21"/>
              </w:rPr>
            </w:pPr>
            <w:r w:rsidRPr="00635C92">
              <w:rPr>
                <w:rFonts w:asciiTheme="majorEastAsia" w:eastAsiaTheme="majorEastAsia" w:hAnsiTheme="majorEastAsia" w:hint="eastAsia"/>
                <w:sz w:val="21"/>
                <w:szCs w:val="21"/>
              </w:rPr>
              <w:t>実人／月</w:t>
            </w:r>
          </w:p>
        </w:tc>
        <w:tc>
          <w:tcPr>
            <w:tcW w:w="1480" w:type="dxa"/>
            <w:tcBorders>
              <w:top w:val="dotted" w:sz="4" w:space="0" w:color="auto"/>
              <w:left w:val="single" w:sz="4" w:space="0" w:color="auto"/>
              <w:bottom w:val="single" w:sz="4" w:space="0" w:color="auto"/>
              <w:right w:val="single" w:sz="4" w:space="0" w:color="auto"/>
            </w:tcBorders>
            <w:noWrap/>
            <w:vAlign w:val="center"/>
            <w:hideMark/>
          </w:tcPr>
          <w:p w14:paraId="0FE3E7F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3547961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w:t>
            </w:r>
          </w:p>
        </w:tc>
        <w:tc>
          <w:tcPr>
            <w:tcW w:w="1481" w:type="dxa"/>
            <w:tcBorders>
              <w:top w:val="dotted" w:sz="4" w:space="0" w:color="auto"/>
              <w:left w:val="single" w:sz="4" w:space="0" w:color="auto"/>
              <w:bottom w:val="single" w:sz="4" w:space="0" w:color="auto"/>
              <w:right w:val="single" w:sz="4" w:space="0" w:color="auto"/>
            </w:tcBorders>
            <w:noWrap/>
            <w:vAlign w:val="center"/>
            <w:hideMark/>
          </w:tcPr>
          <w:p w14:paraId="16562EF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w:t>
            </w:r>
          </w:p>
        </w:tc>
      </w:tr>
    </w:tbl>
    <w:p w14:paraId="4BE74D39" w14:textId="77777777" w:rsidR="008805D0" w:rsidRPr="00635C92" w:rsidRDefault="008805D0" w:rsidP="003F5CC5"/>
    <w:p w14:paraId="1EF89F4D" w14:textId="038A6BC9" w:rsidR="008805D0" w:rsidRDefault="008805D0">
      <w:pPr>
        <w:widowControl/>
        <w:jc w:val="left"/>
      </w:pPr>
      <w:r>
        <w:br w:type="page"/>
      </w:r>
    </w:p>
    <w:p w14:paraId="43041DD2" w14:textId="77777777" w:rsidR="003F5CC5" w:rsidRPr="00635C92" w:rsidRDefault="003F5CC5" w:rsidP="003F5CC5">
      <w:pPr>
        <w:pStyle w:val="14"/>
      </w:pPr>
      <w:r w:rsidRPr="00635C92">
        <w:rPr>
          <w:rFonts w:hint="eastAsia"/>
        </w:rPr>
        <w:lastRenderedPageBreak/>
        <w:t>②　見込み量確保の方策</w:t>
      </w:r>
    </w:p>
    <w:p w14:paraId="0FF8DAC2" w14:textId="77777777" w:rsidR="003F5CC5" w:rsidRPr="00635C92" w:rsidRDefault="003F5CC5" w:rsidP="003F5CC5">
      <w:pPr>
        <w:pStyle w:val="15"/>
      </w:pPr>
      <w:r w:rsidRPr="00635C92">
        <w:rPr>
          <w:rFonts w:hint="eastAsia"/>
        </w:rPr>
        <w:t>○障がいのある人にとって</w:t>
      </w:r>
      <w:r w:rsidRPr="009D5293">
        <w:rPr>
          <w:rFonts w:hint="eastAsia"/>
        </w:rPr>
        <w:t>、</w:t>
      </w:r>
      <w:r w:rsidRPr="00635C92">
        <w:rPr>
          <w:rFonts w:hint="eastAsia"/>
        </w:rPr>
        <w:t>日中活動の場を確保することは重要で</w:t>
      </w:r>
      <w:r>
        <w:rPr>
          <w:rFonts w:hint="eastAsia"/>
        </w:rPr>
        <w:t>す</w:t>
      </w:r>
      <w:r w:rsidRPr="00635C92">
        <w:rPr>
          <w:rFonts w:hint="eastAsia"/>
        </w:rPr>
        <w:t>。</w:t>
      </w:r>
      <w:r>
        <w:rPr>
          <w:rFonts w:hint="eastAsia"/>
        </w:rPr>
        <w:t>このため、</w:t>
      </w:r>
      <w:r w:rsidRPr="00635C92">
        <w:rPr>
          <w:rFonts w:hint="eastAsia"/>
        </w:rPr>
        <w:t>障がいの特性にあったサービス提供事業所情報を提供し、その人にあった日中生活ができるように努めます。</w:t>
      </w:r>
    </w:p>
    <w:p w14:paraId="58ECF34E" w14:textId="1DFDF5F0" w:rsidR="003F5CC5" w:rsidRDefault="003F5CC5" w:rsidP="003F5CC5">
      <w:pPr>
        <w:pStyle w:val="15"/>
      </w:pPr>
      <w:r w:rsidRPr="00635C92">
        <w:rPr>
          <w:rFonts w:hint="eastAsia"/>
        </w:rPr>
        <w:t>○今後も、利用ニーズの把握に努めるとともに、サービス内容や対象者について十分な情報を提供できるよう努めます。また、障がいのある人の就労機会を拡大するため、公共職業安定所（ハローワーク）との連携を強化し、事業所に対する啓発を図るとともに、障がいのある人への効果的な雇用情報の提供に努めます。</w:t>
      </w:r>
    </w:p>
    <w:p w14:paraId="32D0B9FA" w14:textId="77777777" w:rsidR="008805D0" w:rsidRPr="00BB6E92" w:rsidRDefault="008805D0" w:rsidP="00BB6E92"/>
    <w:p w14:paraId="153EE555" w14:textId="77777777" w:rsidR="003F5CC5" w:rsidRPr="00635C92" w:rsidRDefault="003F5CC5" w:rsidP="003F5CC5">
      <w:pPr>
        <w:pStyle w:val="13"/>
      </w:pPr>
      <w:r w:rsidRPr="00635C92">
        <w:rPr>
          <w:rFonts w:hint="eastAsia"/>
        </w:rPr>
        <w:t>（３）居住系</w:t>
      </w:r>
    </w:p>
    <w:p w14:paraId="28F0BA3C" w14:textId="77777777" w:rsidR="003F5CC5" w:rsidRDefault="003F5CC5" w:rsidP="003F5CC5">
      <w:pPr>
        <w:pStyle w:val="14"/>
      </w:pPr>
      <w:r>
        <w:rPr>
          <w:rFonts w:hint="eastAsia"/>
        </w:rPr>
        <w:t>①　サービスの見込み量</w:t>
      </w:r>
    </w:p>
    <w:p w14:paraId="362546CC" w14:textId="3E5E0BF5" w:rsidR="003F5CC5" w:rsidRDefault="003F5CC5" w:rsidP="003F5CC5">
      <w:pPr>
        <w:pStyle w:val="15"/>
      </w:pPr>
      <w:r>
        <w:rPr>
          <w:rFonts w:hint="eastAsia"/>
        </w:rPr>
        <w:t>○共同生活</w:t>
      </w:r>
      <w:r w:rsidR="00421392">
        <w:rPr>
          <w:rFonts w:hint="eastAsia"/>
        </w:rPr>
        <w:t>援助</w:t>
      </w:r>
      <w:r>
        <w:rPr>
          <w:rFonts w:hint="eastAsia"/>
        </w:rPr>
        <w:t>については、親亡き後の生活の場や地域への移行の受け皿として利用者が増加するものと見込んでいます。</w:t>
      </w:r>
    </w:p>
    <w:p w14:paraId="4F19C006" w14:textId="77777777" w:rsidR="003F5CC5" w:rsidRDefault="003F5CC5" w:rsidP="003F5CC5">
      <w:pPr>
        <w:pStyle w:val="15"/>
      </w:pPr>
      <w:r>
        <w:rPr>
          <w:rFonts w:hint="eastAsia"/>
        </w:rPr>
        <w:t>○施設入所支援については、利用ニーズが一定数あり、今後も利用者数は横ばいで推移していくものと見込んでいます。</w:t>
      </w:r>
    </w:p>
    <w:p w14:paraId="29E87DB3" w14:textId="77777777" w:rsidR="003F5CC5" w:rsidRDefault="003F5CC5" w:rsidP="003F5CC5">
      <w:pPr>
        <w:pStyle w:val="21"/>
      </w:pPr>
      <w:r>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6"/>
        <w:gridCol w:w="1988"/>
        <w:gridCol w:w="1683"/>
        <w:gridCol w:w="1684"/>
        <w:gridCol w:w="1684"/>
      </w:tblGrid>
      <w:tr w:rsidR="003F5CC5" w:rsidRPr="00635C92" w14:paraId="42A153F2"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2AF57F"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サービス名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618EF3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9CED6A" w14:textId="17EF3E2C"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4CC158" w14:textId="5030D522"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A20B88" w14:textId="7C6D4733"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8805D0"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C8634E" w:rsidRPr="00635C92" w14:paraId="1D39E331"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1E485A" w14:textId="0751652B" w:rsidR="00C8634E" w:rsidRPr="000F2A41" w:rsidRDefault="00C8634E" w:rsidP="00C8634E">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共同生活援助</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CA6B94" w14:textId="58A2DCFD" w:rsidR="00C8634E" w:rsidRPr="000F2A41" w:rsidRDefault="00C8634E" w:rsidP="00C8634E">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68DE029" w14:textId="7B04C2DA"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117</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BDD651B" w14:textId="00B42973"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119</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177C78FB" w14:textId="1AA6C4D2"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120</w:t>
            </w:r>
          </w:p>
        </w:tc>
      </w:tr>
      <w:tr w:rsidR="003F5CC5" w:rsidRPr="00635C92" w14:paraId="74ACAF5D"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CD9682"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施設入所支援</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A13CC8B"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649AF0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26F9D5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101</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598C412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r>
      <w:tr w:rsidR="00C8634E" w:rsidRPr="00635C92" w14:paraId="7BE095DC" w14:textId="77777777" w:rsidTr="003F5CC5">
        <w:trPr>
          <w:trHeight w:val="600"/>
          <w:jc w:val="center"/>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31289" w14:textId="24EFFE43" w:rsidR="00C8634E" w:rsidRPr="000F2A41" w:rsidRDefault="00C8634E" w:rsidP="00C8634E">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自立生活援助</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B0349" w14:textId="25FA0757" w:rsidR="00C8634E" w:rsidRPr="000F2A41" w:rsidRDefault="00C8634E" w:rsidP="00C8634E">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tcPr>
          <w:p w14:paraId="3A09E88D" w14:textId="03F85486"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tcPr>
          <w:p w14:paraId="292B4BAE" w14:textId="68CF49D5"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tcPr>
          <w:p w14:paraId="7D031F9C" w14:textId="73505036" w:rsidR="00C8634E" w:rsidRPr="000F2A41" w:rsidRDefault="00C8634E" w:rsidP="00C8634E">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r>
    </w:tbl>
    <w:p w14:paraId="7FA569F9" w14:textId="77777777" w:rsidR="003F5CC5" w:rsidRDefault="003F5CC5" w:rsidP="003F5CC5"/>
    <w:p w14:paraId="07DF8134" w14:textId="77777777" w:rsidR="003F5CC5" w:rsidRDefault="003F5CC5" w:rsidP="003F5CC5">
      <w:pPr>
        <w:pStyle w:val="14"/>
      </w:pPr>
      <w:r>
        <w:rPr>
          <w:rFonts w:hint="eastAsia"/>
        </w:rPr>
        <w:t>②　見込み量確保の方策</w:t>
      </w:r>
    </w:p>
    <w:p w14:paraId="246C523A" w14:textId="77777777" w:rsidR="003F5CC5" w:rsidRPr="008B585C" w:rsidRDefault="003F5CC5" w:rsidP="003F5CC5">
      <w:pPr>
        <w:pStyle w:val="15"/>
      </w:pPr>
      <w:r w:rsidRPr="008B585C">
        <w:rPr>
          <w:rFonts w:hint="eastAsia"/>
        </w:rPr>
        <w:t>○居住系サービスについては、特に支援が必要な障がいの程度に対応できる施設が少ないため、利用希望者の状況等を踏まえ、事業者の参入を支援し、利用者が必要とするときに利用できるよう、受入体制の推進に努めます。</w:t>
      </w:r>
    </w:p>
    <w:p w14:paraId="6A9B4699" w14:textId="77777777" w:rsidR="003F5CC5" w:rsidRDefault="003F5CC5" w:rsidP="003F5CC5">
      <w:pPr>
        <w:pStyle w:val="15"/>
      </w:pPr>
      <w:r>
        <w:rPr>
          <w:rFonts w:hint="eastAsia"/>
        </w:rPr>
        <w:t>○地域で自立した生活を送ることが困難な人が安心して暮らせるように、地域生活への移行を勘案の上、既存施設と連携を図りながら、施設入所サービス需要に適切に対応していきます。</w:t>
      </w:r>
    </w:p>
    <w:p w14:paraId="61F03904" w14:textId="77777777" w:rsidR="003F5CC5" w:rsidRDefault="003F5CC5" w:rsidP="003F5CC5"/>
    <w:p w14:paraId="57C83BB3" w14:textId="77777777" w:rsidR="003F5CC5" w:rsidRDefault="003F5CC5" w:rsidP="003F5CC5">
      <w:pPr>
        <w:pStyle w:val="13"/>
        <w:pageBreakBefore/>
      </w:pPr>
      <w:r>
        <w:rPr>
          <w:rFonts w:hint="eastAsia"/>
        </w:rPr>
        <w:lastRenderedPageBreak/>
        <w:t>（４）相談支援</w:t>
      </w:r>
    </w:p>
    <w:p w14:paraId="37A7156C" w14:textId="77777777" w:rsidR="003F5CC5" w:rsidRDefault="003F5CC5" w:rsidP="003F5CC5">
      <w:pPr>
        <w:pStyle w:val="14"/>
      </w:pPr>
      <w:r>
        <w:rPr>
          <w:rFonts w:hint="eastAsia"/>
        </w:rPr>
        <w:t>①　サービスの見込み量</w:t>
      </w:r>
    </w:p>
    <w:p w14:paraId="1FEDB072" w14:textId="77777777" w:rsidR="003F5CC5" w:rsidRPr="00635C92" w:rsidRDefault="003F5CC5" w:rsidP="003F5CC5">
      <w:pPr>
        <w:pStyle w:val="15"/>
      </w:pPr>
      <w:r>
        <w:rPr>
          <w:rFonts w:hint="eastAsia"/>
        </w:rPr>
        <w:t>○</w:t>
      </w:r>
      <w:r w:rsidRPr="00635C92">
        <w:rPr>
          <w:rFonts w:hint="eastAsia"/>
        </w:rPr>
        <w:t>障がいのある人が地域で安心して自立した生活を送る上で相談支援体制の構築は不可欠であることから、適切なサービスの利用に向けた定期的な計画相談を行う必要があります。</w:t>
      </w:r>
    </w:p>
    <w:p w14:paraId="7C96C194" w14:textId="77777777" w:rsidR="003F5CC5" w:rsidRPr="000F2A41" w:rsidRDefault="003F5CC5" w:rsidP="003F5CC5">
      <w:pPr>
        <w:pStyle w:val="15"/>
      </w:pPr>
      <w:r w:rsidRPr="000F2A41">
        <w:rPr>
          <w:rFonts w:hint="eastAsia"/>
        </w:rPr>
        <w:t>○障害福祉サービス又は地域相談支援利用者の「サービス等利用計画」を作成する計画相談支援について、現状では計画作成事業所数が少ないため、微増を見込みました。</w:t>
      </w:r>
    </w:p>
    <w:p w14:paraId="3E8D4580" w14:textId="00C61EDB" w:rsidR="003F5CC5" w:rsidRPr="000F2A41" w:rsidRDefault="003F5CC5" w:rsidP="003F5CC5">
      <w:pPr>
        <w:pStyle w:val="15"/>
      </w:pPr>
      <w:r w:rsidRPr="000F2A41">
        <w:rPr>
          <w:rFonts w:hint="eastAsia"/>
        </w:rPr>
        <w:t>○地域移行支援・地域定着支援については、</w:t>
      </w:r>
      <w:r w:rsidR="00C86849" w:rsidRPr="000F2A41">
        <w:rPr>
          <w:rFonts w:hint="eastAsia"/>
        </w:rPr>
        <w:t>令和元</w:t>
      </w:r>
      <w:r w:rsidRPr="000F2A41">
        <w:rPr>
          <w:rFonts w:hint="eastAsia"/>
        </w:rPr>
        <w:t>年度までの各サービスの利用実績や地域生活への移行利用等を勘案し、見込み量を設定しています。</w:t>
      </w:r>
    </w:p>
    <w:p w14:paraId="4CB0075B" w14:textId="77777777" w:rsidR="003F5CC5" w:rsidRPr="000F2A41" w:rsidRDefault="003F5CC5" w:rsidP="003F5CC5">
      <w:pPr>
        <w:pStyle w:val="21"/>
      </w:pPr>
      <w:r w:rsidRPr="000F2A41">
        <w:rPr>
          <w:rFonts w:hint="eastAsia"/>
        </w:rPr>
        <w:t>■サービスの見込み量</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6"/>
        <w:gridCol w:w="1538"/>
        <w:gridCol w:w="1683"/>
        <w:gridCol w:w="1684"/>
        <w:gridCol w:w="1684"/>
      </w:tblGrid>
      <w:tr w:rsidR="003F5CC5" w:rsidRPr="000F2A41" w14:paraId="585B0CAC"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170F5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サービス名</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B3676C"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9381A3" w14:textId="0AD96DEE"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３</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E1172A" w14:textId="525B06EF"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４</w:t>
            </w:r>
            <w:r w:rsidRPr="000F2A41">
              <w:rPr>
                <w:rFonts w:asciiTheme="majorEastAsia" w:eastAsiaTheme="majorEastAsia" w:hAnsiTheme="majorEastAsia" w:hint="eastAsia"/>
                <w:sz w:val="21"/>
                <w:szCs w:val="21"/>
              </w:rPr>
              <w:t>年度</w:t>
            </w:r>
          </w:p>
        </w:tc>
        <w:tc>
          <w:tcPr>
            <w:tcW w:w="1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429501" w14:textId="0925DB40"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w:t>
            </w:r>
            <w:r w:rsidR="00C8634E" w:rsidRPr="000F2A41">
              <w:rPr>
                <w:rFonts w:asciiTheme="majorEastAsia" w:eastAsiaTheme="majorEastAsia" w:hAnsiTheme="majorEastAsia" w:hint="eastAsia"/>
                <w:sz w:val="21"/>
                <w:szCs w:val="21"/>
              </w:rPr>
              <w:t>５</w:t>
            </w:r>
            <w:r w:rsidRPr="000F2A41">
              <w:rPr>
                <w:rFonts w:asciiTheme="majorEastAsia" w:eastAsiaTheme="majorEastAsia" w:hAnsiTheme="majorEastAsia" w:hint="eastAsia"/>
                <w:sz w:val="21"/>
                <w:szCs w:val="21"/>
              </w:rPr>
              <w:t>年度</w:t>
            </w:r>
          </w:p>
        </w:tc>
      </w:tr>
      <w:tr w:rsidR="003F5CC5" w:rsidRPr="000F2A41" w14:paraId="4B81DC01"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01FD00"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計画相談支援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53ACA9"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tcPr>
          <w:p w14:paraId="0813AA10" w14:textId="78763194" w:rsidR="003F5CC5" w:rsidRPr="000F2A41" w:rsidRDefault="00FC1D8A"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40</w:t>
            </w:r>
          </w:p>
        </w:tc>
        <w:tc>
          <w:tcPr>
            <w:tcW w:w="1684" w:type="dxa"/>
            <w:tcBorders>
              <w:top w:val="single" w:sz="4" w:space="0" w:color="auto"/>
              <w:left w:val="single" w:sz="4" w:space="0" w:color="auto"/>
              <w:bottom w:val="single" w:sz="4" w:space="0" w:color="auto"/>
              <w:right w:val="single" w:sz="4" w:space="0" w:color="auto"/>
            </w:tcBorders>
            <w:noWrap/>
            <w:vAlign w:val="center"/>
          </w:tcPr>
          <w:p w14:paraId="756FD30B" w14:textId="361821BA" w:rsidR="003F5CC5" w:rsidRPr="000F2A41" w:rsidRDefault="003D5451"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45</w:t>
            </w:r>
          </w:p>
        </w:tc>
        <w:tc>
          <w:tcPr>
            <w:tcW w:w="1684" w:type="dxa"/>
            <w:tcBorders>
              <w:top w:val="single" w:sz="4" w:space="0" w:color="auto"/>
              <w:left w:val="single" w:sz="4" w:space="0" w:color="auto"/>
              <w:bottom w:val="single" w:sz="4" w:space="0" w:color="auto"/>
              <w:right w:val="single" w:sz="4" w:space="0" w:color="auto"/>
            </w:tcBorders>
            <w:noWrap/>
            <w:vAlign w:val="center"/>
          </w:tcPr>
          <w:p w14:paraId="5E0045C7" w14:textId="66EB11EF" w:rsidR="003D5451" w:rsidRPr="000F2A41" w:rsidRDefault="003D5451" w:rsidP="003D5451">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47</w:t>
            </w:r>
          </w:p>
        </w:tc>
      </w:tr>
      <w:tr w:rsidR="003F5CC5" w:rsidRPr="000F2A41" w14:paraId="653C4012"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1DDBE"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地域移行支援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7049186"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754F90C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0873017C" w14:textId="2F14CEC2" w:rsidR="003F5CC5" w:rsidRPr="000F2A41" w:rsidRDefault="00180B72"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3F0CB303" w14:textId="30540659"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r w:rsidR="003F5CC5" w:rsidRPr="000F2A41" w14:paraId="5B5A1B99" w14:textId="77777777" w:rsidTr="003F5CC5">
        <w:trPr>
          <w:trHeight w:val="600"/>
          <w:jc w:val="center"/>
        </w:trPr>
        <w:tc>
          <w:tcPr>
            <w:tcW w:w="26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2E567"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地域定着支援</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9D78BB6" w14:textId="77777777" w:rsidR="003F5CC5" w:rsidRPr="000F2A41" w:rsidRDefault="003F5CC5" w:rsidP="003F5CC5">
            <w:pPr>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実人/月</w:t>
            </w:r>
          </w:p>
        </w:tc>
        <w:tc>
          <w:tcPr>
            <w:tcW w:w="1683" w:type="dxa"/>
            <w:tcBorders>
              <w:top w:val="single" w:sz="4" w:space="0" w:color="auto"/>
              <w:left w:val="single" w:sz="4" w:space="0" w:color="auto"/>
              <w:bottom w:val="single" w:sz="4" w:space="0" w:color="auto"/>
              <w:right w:val="single" w:sz="4" w:space="0" w:color="auto"/>
            </w:tcBorders>
            <w:noWrap/>
            <w:vAlign w:val="center"/>
            <w:hideMark/>
          </w:tcPr>
          <w:p w14:paraId="5D17C98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749AA54A" w14:textId="4398DD5F"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684" w:type="dxa"/>
            <w:tcBorders>
              <w:top w:val="single" w:sz="4" w:space="0" w:color="auto"/>
              <w:left w:val="single" w:sz="4" w:space="0" w:color="auto"/>
              <w:bottom w:val="single" w:sz="4" w:space="0" w:color="auto"/>
              <w:right w:val="single" w:sz="4" w:space="0" w:color="auto"/>
            </w:tcBorders>
            <w:noWrap/>
            <w:vAlign w:val="center"/>
            <w:hideMark/>
          </w:tcPr>
          <w:p w14:paraId="6BC40E01" w14:textId="2B7D3B04" w:rsidR="003F5CC5" w:rsidRPr="000F2A41" w:rsidRDefault="002D41A7"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bl>
    <w:p w14:paraId="2AE19154" w14:textId="77777777" w:rsidR="003F5CC5" w:rsidRDefault="003F5CC5" w:rsidP="003F5CC5"/>
    <w:p w14:paraId="2A9107B4" w14:textId="77777777" w:rsidR="003F5CC5" w:rsidRPr="00635C92" w:rsidRDefault="003F5CC5" w:rsidP="003F5CC5">
      <w:pPr>
        <w:pStyle w:val="14"/>
      </w:pPr>
      <w:r w:rsidRPr="00635C92">
        <w:rPr>
          <w:rFonts w:hint="eastAsia"/>
        </w:rPr>
        <w:t>②　見込み量確保の方策</w:t>
      </w:r>
    </w:p>
    <w:p w14:paraId="18E1431C" w14:textId="77777777" w:rsidR="003F5CC5" w:rsidRPr="008B585C" w:rsidRDefault="003F5CC5" w:rsidP="003F5CC5">
      <w:pPr>
        <w:pStyle w:val="15"/>
      </w:pPr>
      <w:r w:rsidRPr="008B585C">
        <w:rPr>
          <w:rFonts w:hint="eastAsia"/>
        </w:rPr>
        <w:t>○木更津市では計画相談事業所が少ないことが課題です。利用者がスムーズに計画相談支援を受けられるよう、事業者の参入を働きかけます。</w:t>
      </w:r>
    </w:p>
    <w:p w14:paraId="14D83DED" w14:textId="77777777" w:rsidR="003F5CC5" w:rsidRDefault="003F5CC5" w:rsidP="003F5CC5">
      <w:pPr>
        <w:pStyle w:val="15"/>
      </w:pPr>
      <w:r w:rsidRPr="00635C92">
        <w:rPr>
          <w:rFonts w:hint="eastAsia"/>
        </w:rPr>
        <w:t>○医療機関からの退院者及び福祉施設からの退所者が、地域での生活にスムー</w:t>
      </w:r>
      <w:r>
        <w:rPr>
          <w:rFonts w:hint="eastAsia"/>
        </w:rPr>
        <w:t>ズに移行できるよう、地域移行支援・地域定着支援の普及を図ります。</w:t>
      </w:r>
    </w:p>
    <w:p w14:paraId="264D2F1E" w14:textId="785F2A49" w:rsidR="003F5CC5" w:rsidRPr="00E05AE4" w:rsidRDefault="0058560C" w:rsidP="003F5CC5">
      <w:pPr>
        <w:pStyle w:val="12"/>
        <w:pageBreakBefore/>
        <w:rPr>
          <w:rStyle w:val="a5"/>
        </w:rPr>
      </w:pPr>
      <w:bookmarkStart w:id="92" w:name="_Toc497932154"/>
      <w:bookmarkStart w:id="93" w:name="_Toc507003205"/>
      <w:bookmarkStart w:id="94" w:name="_Toc57623519"/>
      <w:r w:rsidRPr="00EB31BD">
        <w:rPr>
          <w:rStyle w:val="a5"/>
          <w:rFonts w:hint="eastAsia"/>
        </w:rPr>
        <w:lastRenderedPageBreak/>
        <w:t>２</w:t>
      </w:r>
      <w:r w:rsidR="003F5CC5" w:rsidRPr="00EB31BD">
        <w:rPr>
          <w:rStyle w:val="a5"/>
          <w:rFonts w:hint="eastAsia"/>
        </w:rPr>
        <w:t xml:space="preserve">　地域生活支援事業</w:t>
      </w:r>
      <w:bookmarkEnd w:id="92"/>
      <w:bookmarkEnd w:id="93"/>
      <w:bookmarkEnd w:id="94"/>
    </w:p>
    <w:p w14:paraId="7A155255" w14:textId="563971C4" w:rsidR="003F5CC5" w:rsidRPr="00183881" w:rsidRDefault="00586B44" w:rsidP="003F5CC5">
      <w:pPr>
        <w:pStyle w:val="a6"/>
      </w:pPr>
      <w:r w:rsidRPr="000F2A41">
        <w:rPr>
          <w:rFonts w:hint="eastAsia"/>
        </w:rPr>
        <w:t>第５期障害福祉計画（平成</w:t>
      </w:r>
      <w:r w:rsidRPr="000F2A41">
        <w:t>30年度から令和２年度</w:t>
      </w:r>
      <w:r w:rsidRPr="000F2A41">
        <w:rPr>
          <w:rFonts w:hint="eastAsia"/>
        </w:rPr>
        <w:t>）</w:t>
      </w:r>
      <w:r w:rsidR="003F5CC5" w:rsidRPr="000F2A41">
        <w:rPr>
          <w:rFonts w:hint="eastAsia"/>
        </w:rPr>
        <w:t>の利用実績の推移を検証</w:t>
      </w:r>
      <w:r w:rsidR="003F5CC5" w:rsidRPr="00183881">
        <w:rPr>
          <w:rFonts w:hint="eastAsia"/>
        </w:rPr>
        <w:t>するとともに、障がいのある人のニーズを勘案して、地域生活支援事業の必要な見込み量を定めました。</w:t>
      </w:r>
    </w:p>
    <w:p w14:paraId="1F048F2D" w14:textId="77777777" w:rsidR="003F5CC5" w:rsidRPr="00183881" w:rsidRDefault="003F5CC5" w:rsidP="003F5CC5">
      <w:pPr>
        <w:pStyle w:val="21"/>
      </w:pPr>
      <w:r w:rsidRPr="00183881">
        <w:rPr>
          <w:rFonts w:hint="eastAsia"/>
        </w:rPr>
        <w:t>■地域生活支援事業の体系</w:t>
      </w:r>
    </w:p>
    <w:tbl>
      <w:tblPr>
        <w:tblW w:w="0" w:type="auto"/>
        <w:jc w:val="center"/>
        <w:tblLook w:val="04A0" w:firstRow="1" w:lastRow="0" w:firstColumn="1" w:lastColumn="0" w:noHBand="0" w:noVBand="1"/>
      </w:tblPr>
      <w:tblGrid>
        <w:gridCol w:w="235"/>
        <w:gridCol w:w="3377"/>
        <w:gridCol w:w="5588"/>
      </w:tblGrid>
      <w:tr w:rsidR="003F5CC5" w:rsidRPr="00183881" w14:paraId="1F9386CD" w14:textId="77777777" w:rsidTr="003F5CC5">
        <w:trPr>
          <w:trHeight w:val="143"/>
          <w:tblHeader/>
          <w:jc w:val="center"/>
        </w:trPr>
        <w:tc>
          <w:tcPr>
            <w:tcW w:w="36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F57469"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事業の種類</w:t>
            </w:r>
          </w:p>
        </w:tc>
        <w:tc>
          <w:tcPr>
            <w:tcW w:w="5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7FA96D"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内　　　容</w:t>
            </w:r>
          </w:p>
        </w:tc>
      </w:tr>
      <w:tr w:rsidR="003F5CC5" w:rsidRPr="00183881" w14:paraId="00159CF7"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9A735E5" w14:textId="77777777" w:rsidR="003F5CC5" w:rsidRPr="00183881" w:rsidRDefault="003F5CC5" w:rsidP="003F5CC5">
            <w:pPr>
              <w:spacing w:line="320" w:lineRule="exact"/>
              <w:ind w:firstLineChars="50" w:firstLine="120"/>
              <w:rPr>
                <w:rFonts w:asciiTheme="minorEastAsia" w:eastAsiaTheme="minorEastAsia" w:hAnsiTheme="minorEastAsia"/>
                <w:sz w:val="21"/>
                <w:szCs w:val="21"/>
              </w:rPr>
            </w:pPr>
            <w:r w:rsidRPr="00183881">
              <w:rPr>
                <w:rFonts w:asciiTheme="majorEastAsia" w:eastAsiaTheme="majorEastAsia" w:hAnsiTheme="majorEastAsia" w:hint="eastAsia"/>
                <w:sz w:val="21"/>
                <w:szCs w:val="21"/>
              </w:rPr>
              <w:t>理解促進研修・啓発事業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ECB80B7"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障がいのある人等が日常・社会生活を営む上で生じる「社会的障壁」を除去するため、障がいのある人等の理解を深めるための研修・啓発を行います。</w:t>
            </w:r>
          </w:p>
        </w:tc>
      </w:tr>
      <w:tr w:rsidR="003F5CC5" w:rsidRPr="00183881" w14:paraId="0A9348EA"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83350D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自発的活動支援事業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43B1799D"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障がいのある人等が自立した日常・社会生活を営むことができるよう、障がいのある人等、その家族、地域住民等による地域における自発的な取組を支援します。</w:t>
            </w:r>
          </w:p>
        </w:tc>
      </w:tr>
      <w:tr w:rsidR="003F5CC5" w:rsidRPr="00183881" w14:paraId="3332B5E6"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F60FA6B"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673CAAA"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障がいのある人等の福祉に関する様々な問題について</w:t>
            </w:r>
            <w:r w:rsidRPr="009D5293">
              <w:rPr>
                <w:rFonts w:asciiTheme="minorEastAsia" w:eastAsiaTheme="minorEastAsia" w:hAnsiTheme="minorEastAsia" w:hint="eastAsia"/>
                <w:sz w:val="21"/>
                <w:szCs w:val="21"/>
              </w:rPr>
              <w:t>、</w:t>
            </w:r>
            <w:r w:rsidRPr="00183881">
              <w:rPr>
                <w:rFonts w:asciiTheme="minorEastAsia" w:eastAsiaTheme="minorEastAsia" w:hAnsiTheme="minorEastAsia" w:hint="eastAsia"/>
                <w:sz w:val="21"/>
                <w:szCs w:val="21"/>
              </w:rPr>
              <w:t>障がいのある人等からの相談に応じ、情報の提供や助言をはじめ、障害福祉サービスの利用支援、虐待の防止</w:t>
            </w:r>
            <w:r>
              <w:rPr>
                <w:rFonts w:asciiTheme="minorEastAsia" w:eastAsiaTheme="minorEastAsia" w:hAnsiTheme="minorEastAsia" w:hint="eastAsia"/>
                <w:sz w:val="21"/>
                <w:szCs w:val="21"/>
              </w:rPr>
              <w:t>及びその</w:t>
            </w:r>
            <w:r w:rsidRPr="00183881">
              <w:rPr>
                <w:rFonts w:asciiTheme="minorEastAsia" w:eastAsiaTheme="minorEastAsia" w:hAnsiTheme="minorEastAsia" w:hint="eastAsia"/>
                <w:sz w:val="21"/>
                <w:szCs w:val="21"/>
              </w:rPr>
              <w:t>早期発見のための関係機関との連絡調整</w:t>
            </w:r>
            <w:r w:rsidRPr="009D5293">
              <w:rPr>
                <w:rFonts w:asciiTheme="minorEastAsia" w:eastAsiaTheme="minorEastAsia" w:hAnsiTheme="minorEastAsia" w:hint="eastAsia"/>
                <w:sz w:val="21"/>
                <w:szCs w:val="21"/>
              </w:rPr>
              <w:t>など</w:t>
            </w:r>
            <w:r w:rsidRPr="00183881">
              <w:rPr>
                <w:rFonts w:asciiTheme="minorEastAsia" w:eastAsiaTheme="minorEastAsia" w:hAnsiTheme="minorEastAsia" w:hint="eastAsia"/>
                <w:sz w:val="21"/>
                <w:szCs w:val="21"/>
              </w:rPr>
              <w:t>、障がいのある人の権利擁護のために必要な援助などを行う事業です。</w:t>
            </w:r>
          </w:p>
        </w:tc>
      </w:tr>
      <w:tr w:rsidR="003F5CC5" w:rsidRPr="00183881" w14:paraId="45EE7D15"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3B78FFBD"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2BF7BE91"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①障害者相談支援事業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A569066"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障がいのある人の相談に対応するため、相談支援機関に相談業務を委託し相談体制を充実させる事業です。</w:t>
            </w:r>
          </w:p>
        </w:tc>
      </w:tr>
      <w:tr w:rsidR="003F5CC5" w:rsidRPr="00183881" w14:paraId="74CCA8D6"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69417B46" w14:textId="77777777" w:rsidR="003F5CC5" w:rsidRPr="00183881"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02314CF" w14:textId="77777777" w:rsidR="003F5CC5" w:rsidRPr="00183881" w:rsidRDefault="003F5CC5" w:rsidP="003F5CC5">
            <w:pPr>
              <w:ind w:left="241" w:hangingChars="100" w:hanging="241"/>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②基幹相談支援センター等機能強化事業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CE1FDA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相談支援機能の強化のため、相談支援機関に専門的職員（社会福祉士、保健師、精神保健福祉士等）を配置するものです。</w:t>
            </w:r>
          </w:p>
        </w:tc>
      </w:tr>
      <w:tr w:rsidR="003F5CC5" w14:paraId="13B8A78E" w14:textId="77777777" w:rsidTr="003F5CC5">
        <w:trPr>
          <w:trHeight w:val="1013"/>
          <w:jc w:val="center"/>
        </w:trPr>
        <w:tc>
          <w:tcPr>
            <w:tcW w:w="235" w:type="dxa"/>
            <w:tcBorders>
              <w:top w:val="nil"/>
              <w:left w:val="single" w:sz="4" w:space="0" w:color="auto"/>
              <w:bottom w:val="single" w:sz="4" w:space="0" w:color="auto"/>
              <w:right w:val="single" w:sz="4" w:space="0" w:color="auto"/>
            </w:tcBorders>
            <w:vAlign w:val="center"/>
          </w:tcPr>
          <w:p w14:paraId="6A760A48"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D7565C4" w14:textId="77777777" w:rsidR="003F5CC5" w:rsidRDefault="003F5CC5" w:rsidP="003F5CC5">
            <w:pPr>
              <w:ind w:left="241" w:hangingChars="100" w:hanging="241"/>
              <w:rPr>
                <w:rFonts w:asciiTheme="majorEastAsia" w:eastAsiaTheme="majorEastAsia" w:hAnsiTheme="majorEastAsia"/>
                <w:sz w:val="21"/>
                <w:szCs w:val="21"/>
              </w:rPr>
            </w:pPr>
            <w:r>
              <w:rPr>
                <w:rFonts w:asciiTheme="majorEastAsia" w:eastAsiaTheme="majorEastAsia" w:hAnsiTheme="majorEastAsia" w:hint="eastAsia"/>
                <w:sz w:val="21"/>
                <w:szCs w:val="21"/>
              </w:rPr>
              <w:t>③住宅入居等支援事業</w:t>
            </w:r>
          </w:p>
          <w:p w14:paraId="2BCDE27A" w14:textId="77777777" w:rsidR="003F5CC5" w:rsidRDefault="003F5CC5" w:rsidP="003F5CC5">
            <w:pPr>
              <w:ind w:leftChars="100" w:left="251"/>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47626B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公営住宅や民間の賃貸住宅への入居を希望しているが、保証人がいないなどの理由から入居困難な障がいのある人を支援する事業で、入居にあたっての支援や、家主等への相談・助言などを行います。</w:t>
            </w:r>
          </w:p>
        </w:tc>
      </w:tr>
      <w:tr w:rsidR="003F5CC5" w14:paraId="70FF4FA3"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E00C15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E05D66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害福祉サービスの利用等の観点から、成年後見制度の利用が有効と認められる知的障がいのある人又は精神障がいのある人に対し、申し立てに要する経費（登記手数料、鑑定費用等）及び後見人等の報酬の全部又は一部を助成します。</w:t>
            </w:r>
          </w:p>
        </w:tc>
      </w:tr>
      <w:tr w:rsidR="003F5CC5" w14:paraId="3C79DD86"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D9F03CC" w14:textId="77777777" w:rsidR="003F5CC5" w:rsidRPr="000C7D85" w:rsidRDefault="003F5CC5" w:rsidP="003F5CC5">
            <w:pPr>
              <w:spacing w:line="320" w:lineRule="exact"/>
              <w:ind w:firstLineChars="50" w:firstLine="112"/>
              <w:rPr>
                <w:rFonts w:asciiTheme="majorEastAsia" w:eastAsiaTheme="majorEastAsia" w:hAnsiTheme="majorEastAsia"/>
                <w:spacing w:val="-8"/>
                <w:sz w:val="21"/>
                <w:szCs w:val="21"/>
              </w:rPr>
            </w:pPr>
            <w:r w:rsidRPr="000C7D85">
              <w:rPr>
                <w:rFonts w:asciiTheme="majorEastAsia" w:eastAsiaTheme="majorEastAsia" w:hAnsiTheme="majorEastAsia" w:hint="eastAsia"/>
                <w:spacing w:val="-8"/>
                <w:sz w:val="21"/>
                <w:szCs w:val="21"/>
              </w:rPr>
              <w:t>成年後見制度法人後見支援事業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8616C06" w14:textId="77777777" w:rsidR="003F5CC5" w:rsidRDefault="003F5CC5" w:rsidP="003F5CC5">
            <w:pPr>
              <w:spacing w:line="340" w:lineRule="exact"/>
              <w:ind w:firstLineChars="100" w:firstLine="241"/>
              <w:rPr>
                <w:rFonts w:asciiTheme="minorEastAsia" w:eastAsiaTheme="minorEastAsia" w:hAnsiTheme="minorEastAsia"/>
                <w:sz w:val="21"/>
                <w:szCs w:val="21"/>
              </w:rPr>
            </w:pPr>
            <w:r>
              <w:rPr>
                <w:rFonts w:asciiTheme="minorEastAsia" w:eastAsiaTheme="minorEastAsia" w:hAnsiTheme="minorEastAsia" w:hint="eastAsia"/>
                <w:sz w:val="21"/>
                <w:szCs w:val="21"/>
              </w:rPr>
              <w:t>成年後見制度における後見等の業務を適正に行うことができる法人を確保できる体制を整備するとともに、法人後見の活動を支援します。</w:t>
            </w:r>
          </w:p>
        </w:tc>
      </w:tr>
      <w:tr w:rsidR="003F5CC5" w14:paraId="073E8D2D" w14:textId="77777777" w:rsidTr="003F5CC5">
        <w:trPr>
          <w:trHeight w:val="101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A34322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手話通訳者派遣事業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73C44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聴覚に障がいのある人がその他の者と話すとき、意思疎通を円滑にするため手話通訳者を派遣します。</w:t>
            </w:r>
          </w:p>
        </w:tc>
      </w:tr>
      <w:tr w:rsidR="003F5CC5" w14:paraId="6D1C35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5BAAA9A"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52F92B6"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聴覚に障がいのある人に、話の内容をその場で文字にして伝える要約筆記者を派遣します。</w:t>
            </w:r>
          </w:p>
        </w:tc>
      </w:tr>
      <w:tr w:rsidR="003F5CC5" w14:paraId="15D9259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E4B791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07223E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手話通訳者を市役所に設置して、事務手続き等の利便を図ります。</w:t>
            </w:r>
          </w:p>
        </w:tc>
      </w:tr>
      <w:tr w:rsidR="003F5CC5" w14:paraId="39C3B14D" w14:textId="77777777" w:rsidTr="003F5CC5">
        <w:trPr>
          <w:trHeight w:val="143"/>
          <w:jc w:val="center"/>
        </w:trPr>
        <w:tc>
          <w:tcPr>
            <w:tcW w:w="3612" w:type="dxa"/>
            <w:gridSpan w:val="2"/>
            <w:tcBorders>
              <w:top w:val="single" w:sz="4" w:space="0" w:color="auto"/>
              <w:left w:val="single" w:sz="4" w:space="0" w:color="auto"/>
              <w:bottom w:val="nil"/>
              <w:right w:val="single" w:sz="4" w:space="0" w:color="auto"/>
            </w:tcBorders>
            <w:vAlign w:val="center"/>
            <w:hideMark/>
          </w:tcPr>
          <w:p w14:paraId="46833026"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日常生活用具給付等事業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DB010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下記の用具を給付する事業です。</w:t>
            </w:r>
          </w:p>
        </w:tc>
      </w:tr>
      <w:tr w:rsidR="003F5CC5" w14:paraId="21CCEA19"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375BA8E"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76829C6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①介護・訓練支援用具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0BB7B5FA"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障がいのある人等の身体介護を支援する用具や、訓練に用いるいす等の用具</w:t>
            </w:r>
          </w:p>
        </w:tc>
      </w:tr>
      <w:tr w:rsidR="003F5CC5" w14:paraId="70BE85D7"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4D3D965A"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4EBDC9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②自立生活支援用具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61E030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障がいのある人等の入浴補助用具や聴覚に障がいのある人用屋内信号装置等の、入浴、食事、移動等の自立生活を支援する用具</w:t>
            </w:r>
          </w:p>
        </w:tc>
      </w:tr>
      <w:tr w:rsidR="003F5CC5" w14:paraId="6E9D563C"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58216BDC"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1533C05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③在宅療養等支援用具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D66DF9C"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電気式たん吸引器や盲人用体温計等の、障がいのある人等の在宅療養等を支援する用具</w:t>
            </w:r>
          </w:p>
        </w:tc>
      </w:tr>
      <w:tr w:rsidR="003F5CC5" w14:paraId="693B9582"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50231A9"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037EF9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④情報・意志疎通支援用具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CEF73D5"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点字器や人工喉頭等の、障がいのある人等の情報収集、情報伝達や意思疎通等を支援する用具</w:t>
            </w:r>
          </w:p>
        </w:tc>
      </w:tr>
      <w:tr w:rsidR="003F5CC5" w14:paraId="1844A22D" w14:textId="77777777" w:rsidTr="003F5CC5">
        <w:trPr>
          <w:trHeight w:val="143"/>
          <w:jc w:val="center"/>
        </w:trPr>
        <w:tc>
          <w:tcPr>
            <w:tcW w:w="235" w:type="dxa"/>
            <w:tcBorders>
              <w:top w:val="nil"/>
              <w:left w:val="single" w:sz="4" w:space="0" w:color="auto"/>
              <w:bottom w:val="nil"/>
              <w:right w:val="single" w:sz="4" w:space="0" w:color="auto"/>
            </w:tcBorders>
            <w:vAlign w:val="center"/>
          </w:tcPr>
          <w:p w14:paraId="2DE381FB"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0BFE474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⑤排泄管理支援用具</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50191D7"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ストーマ用装具等の障がいのある人等の排泄管理を支援する衛生用品</w:t>
            </w:r>
          </w:p>
        </w:tc>
      </w:tr>
      <w:tr w:rsidR="003F5CC5" w14:paraId="725216F8" w14:textId="77777777" w:rsidTr="003F5CC5">
        <w:trPr>
          <w:trHeight w:val="143"/>
          <w:jc w:val="center"/>
        </w:trPr>
        <w:tc>
          <w:tcPr>
            <w:tcW w:w="235" w:type="dxa"/>
            <w:tcBorders>
              <w:top w:val="nil"/>
              <w:left w:val="single" w:sz="4" w:space="0" w:color="auto"/>
              <w:bottom w:val="single" w:sz="4" w:space="0" w:color="auto"/>
              <w:right w:val="single" w:sz="4" w:space="0" w:color="auto"/>
            </w:tcBorders>
            <w:vAlign w:val="center"/>
          </w:tcPr>
          <w:p w14:paraId="1C0E4D40" w14:textId="77777777" w:rsidR="003F5CC5" w:rsidRDefault="003F5CC5" w:rsidP="003F5CC5">
            <w:pPr>
              <w:rPr>
                <w:rFonts w:asciiTheme="majorEastAsia" w:eastAsiaTheme="majorEastAsia" w:hAnsiTheme="majorEastAsia"/>
                <w:sz w:val="21"/>
                <w:szCs w:val="21"/>
              </w:rPr>
            </w:pPr>
          </w:p>
        </w:tc>
        <w:tc>
          <w:tcPr>
            <w:tcW w:w="3377" w:type="dxa"/>
            <w:tcBorders>
              <w:top w:val="single" w:sz="4" w:space="0" w:color="auto"/>
              <w:left w:val="single" w:sz="4" w:space="0" w:color="auto"/>
              <w:bottom w:val="single" w:sz="4" w:space="0" w:color="auto"/>
              <w:right w:val="single" w:sz="4" w:space="0" w:color="auto"/>
            </w:tcBorders>
            <w:vAlign w:val="center"/>
            <w:hideMark/>
          </w:tcPr>
          <w:p w14:paraId="6BB64C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⑥居宅生活動作補助用具</w:t>
            </w:r>
          </w:p>
          <w:p w14:paraId="4BAFB877" w14:textId="77777777" w:rsidR="003F5CC5" w:rsidRDefault="003F5CC5" w:rsidP="003F5CC5">
            <w:pPr>
              <w:ind w:firstLineChars="100" w:firstLine="241"/>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448293" w14:textId="77777777" w:rsidR="003F5CC5" w:rsidRPr="00183881" w:rsidRDefault="003F5CC5" w:rsidP="003F5CC5">
            <w:pPr>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手すりの取</w:t>
            </w:r>
            <w:r>
              <w:rPr>
                <w:rFonts w:asciiTheme="minorEastAsia" w:eastAsiaTheme="minorEastAsia" w:hAnsiTheme="minorEastAsia" w:hint="eastAsia"/>
                <w:sz w:val="21"/>
                <w:szCs w:val="21"/>
              </w:rPr>
              <w:t>り</w:t>
            </w:r>
            <w:r w:rsidRPr="00183881">
              <w:rPr>
                <w:rFonts w:asciiTheme="minorEastAsia" w:eastAsiaTheme="minorEastAsia" w:hAnsiTheme="minorEastAsia" w:hint="eastAsia"/>
                <w:sz w:val="21"/>
                <w:szCs w:val="21"/>
              </w:rPr>
              <w:t>付け、床段差の解消等、障がいのある人等の移動等を円滑にするための小規模な住宅改修に伴う費用</w:t>
            </w:r>
          </w:p>
        </w:tc>
      </w:tr>
      <w:tr w:rsidR="003F5CC5" w14:paraId="572F381F"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52481291"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31FD22DD"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手話で日常生活を行うのに必要な手話語彙及び手話表現技術を習得した奉仕員を養成します。</w:t>
            </w:r>
          </w:p>
        </w:tc>
      </w:tr>
      <w:tr w:rsidR="003F5CC5" w14:paraId="3A321FDE"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988F42C"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60C1FF1"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一人で外出するのが困難な障がいのある人等の余暇活動等の社会参加のために、ガイドヘルパーが移動の支援を行います。</w:t>
            </w:r>
          </w:p>
        </w:tc>
      </w:tr>
      <w:tr w:rsidR="003F5CC5" w14:paraId="77AB97C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FFD4DC8"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地域活動支援センターⅠ型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39DCC1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専門職員を配置し医療・福祉及び地域の社会基盤との連携強化のための調整、地域住民ボランティア育成、障がいに対する理解促進のための普及啓発事業を実施します。</w:t>
            </w:r>
          </w:p>
        </w:tc>
      </w:tr>
      <w:tr w:rsidR="003F5CC5" w14:paraId="7D712533"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0CEA65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地域活動支援センターⅡ型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4CEEC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創作的活動、生産活動の機会の提供等のほか、地域において雇用・就労が困難な在宅の障がいのある人に対し、機能訓練、社会適応訓練、入浴等のサービスを実施します。</w:t>
            </w:r>
          </w:p>
        </w:tc>
      </w:tr>
      <w:tr w:rsidR="003F5CC5" w14:paraId="6D4F2E85" w14:textId="77777777" w:rsidTr="003F5CC5">
        <w:trPr>
          <w:trHeight w:val="14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8AD1EB8"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地域活動支援センターⅢ型</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480692A"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創作的活動、生産活動の機会の提供等地域の実情に応じた支援を実施します。</w:t>
            </w:r>
          </w:p>
        </w:tc>
      </w:tr>
      <w:tr w:rsidR="003F5CC5" w14:paraId="6B8AAB36" w14:textId="77777777" w:rsidTr="003F5CC5">
        <w:trPr>
          <w:trHeight w:val="953"/>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11B8A259"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訪問入浴サービス</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38F7E3"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入浴が困難な在宅の身体障がいのある人に、訪問により居宅において移動入浴車又は浴槽を提供して入浴サービスを行います。</w:t>
            </w:r>
          </w:p>
        </w:tc>
      </w:tr>
      <w:tr w:rsidR="003F5CC5" w14:paraId="2BBFBE3D" w14:textId="77777777" w:rsidTr="003F5CC5">
        <w:trPr>
          <w:trHeight w:val="1271"/>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41D71840"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3CA1CCC" w14:textId="77777777" w:rsidR="003F5CC5" w:rsidRPr="00183881" w:rsidRDefault="003F5CC5" w:rsidP="003F5CC5">
            <w:pPr>
              <w:spacing w:line="32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障がいのある人等の日中における活動の場を確保し、障がいのある人等の家族の就労支援及び日常的に介護している家族の一時的な休息を目的に実施します。</w:t>
            </w:r>
          </w:p>
        </w:tc>
      </w:tr>
      <w:tr w:rsidR="003F5CC5" w14:paraId="72CAF6E3"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75F1F503" w14:textId="77777777" w:rsidR="003F5CC5" w:rsidRPr="00745CE4"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5E515F89"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１～４級、又は療育手帳所持者及び精神障害者保健福祉手帳所持者で、就労等社会活動への参加を目的として、自動車運転免許を当該年度に取得した場合、その取得費用10万円を限度に助成します。</w:t>
            </w:r>
          </w:p>
        </w:tc>
      </w:tr>
      <w:tr w:rsidR="003F5CC5" w14:paraId="7813C3EF" w14:textId="77777777" w:rsidTr="003F5CC5">
        <w:trPr>
          <w:trHeight w:val="1350"/>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6F6E66C9"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5588" w:type="dxa"/>
            <w:tcBorders>
              <w:top w:val="single" w:sz="4" w:space="0" w:color="auto"/>
              <w:left w:val="single" w:sz="4" w:space="0" w:color="auto"/>
              <w:bottom w:val="single" w:sz="4" w:space="0" w:color="auto"/>
              <w:right w:val="single" w:sz="4" w:space="0" w:color="auto"/>
            </w:tcBorders>
            <w:vAlign w:val="center"/>
            <w:hideMark/>
          </w:tcPr>
          <w:p w14:paraId="796A24D4"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身体障害者手帳の交付を受けている上肢、下肢又は体幹機能障がい（２級以上）の方で、自動車を所持し、かつ運転免許を有し当該自動車を運転する場合、その費用を助成します（所得制限</w:t>
            </w:r>
            <w:r>
              <w:rPr>
                <w:rFonts w:asciiTheme="minorEastAsia" w:eastAsiaTheme="minorEastAsia" w:hAnsiTheme="minorEastAsia" w:hint="eastAsia"/>
                <w:sz w:val="21"/>
                <w:szCs w:val="21"/>
              </w:rPr>
              <w:t>あ</w:t>
            </w:r>
            <w:r w:rsidRPr="00183881">
              <w:rPr>
                <w:rFonts w:asciiTheme="minorEastAsia" w:eastAsiaTheme="minorEastAsia" w:hAnsiTheme="minorEastAsia" w:hint="eastAsia"/>
                <w:sz w:val="21"/>
                <w:szCs w:val="21"/>
              </w:rPr>
              <w:t>り）。</w:t>
            </w:r>
          </w:p>
        </w:tc>
      </w:tr>
      <w:tr w:rsidR="003F5CC5" w14:paraId="1F0C89DF" w14:textId="77777777" w:rsidTr="003F5CC5">
        <w:trPr>
          <w:trHeight w:val="1688"/>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2950AFD2"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障害者虐待防止対策支援</w:t>
            </w:r>
          </w:p>
        </w:tc>
        <w:tc>
          <w:tcPr>
            <w:tcW w:w="5588" w:type="dxa"/>
            <w:tcBorders>
              <w:top w:val="single" w:sz="4" w:space="0" w:color="auto"/>
              <w:left w:val="single" w:sz="4" w:space="0" w:color="auto"/>
              <w:bottom w:val="single" w:sz="4" w:space="0" w:color="auto"/>
              <w:right w:val="single" w:sz="4" w:space="0" w:color="auto"/>
            </w:tcBorders>
            <w:vAlign w:val="center"/>
            <w:hideMark/>
          </w:tcPr>
          <w:p w14:paraId="1775D8D8"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障がいのある人の虐待の未然防止や早期発見、迅速な対応、その後の適切な支援のため、休日、夜間の虐待防止センター機能については、社会福祉法人に避難用居室確保と相談受付、付き添い業務を委託しています。</w:t>
            </w:r>
          </w:p>
        </w:tc>
      </w:tr>
      <w:tr w:rsidR="003F5CC5" w14:paraId="445AAD20" w14:textId="77777777" w:rsidTr="003F5CC5">
        <w:trPr>
          <w:trHeight w:val="2026"/>
          <w:jc w:val="center"/>
        </w:trPr>
        <w:tc>
          <w:tcPr>
            <w:tcW w:w="3612" w:type="dxa"/>
            <w:gridSpan w:val="2"/>
            <w:tcBorders>
              <w:top w:val="single" w:sz="4" w:space="0" w:color="auto"/>
              <w:left w:val="single" w:sz="4" w:space="0" w:color="auto"/>
              <w:bottom w:val="single" w:sz="4" w:space="0" w:color="auto"/>
              <w:right w:val="single" w:sz="4" w:space="0" w:color="auto"/>
            </w:tcBorders>
            <w:vAlign w:val="center"/>
            <w:hideMark/>
          </w:tcPr>
          <w:p w14:paraId="3F11FAB7" w14:textId="77777777" w:rsidR="003F5CC5" w:rsidRDefault="003F5CC5" w:rsidP="003F5CC5">
            <w:pPr>
              <w:spacing w:line="320" w:lineRule="exact"/>
              <w:ind w:firstLineChars="50" w:firstLine="120"/>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5588" w:type="dxa"/>
            <w:tcBorders>
              <w:top w:val="single" w:sz="4" w:space="0" w:color="auto"/>
              <w:left w:val="single" w:sz="4" w:space="0" w:color="auto"/>
              <w:bottom w:val="single" w:sz="4" w:space="0" w:color="auto"/>
              <w:right w:val="single" w:sz="4" w:space="0" w:color="auto"/>
            </w:tcBorders>
            <w:vAlign w:val="center"/>
            <w:hideMark/>
          </w:tcPr>
          <w:p w14:paraId="2FCC1BFE" w14:textId="77777777" w:rsidR="003F5CC5" w:rsidRPr="00183881" w:rsidRDefault="003F5CC5" w:rsidP="003F5CC5">
            <w:pPr>
              <w:spacing w:line="340" w:lineRule="exact"/>
              <w:ind w:firstLineChars="100" w:firstLine="241"/>
              <w:rPr>
                <w:rFonts w:asciiTheme="minorEastAsia" w:eastAsiaTheme="minorEastAsia" w:hAnsiTheme="minorEastAsia"/>
                <w:sz w:val="21"/>
                <w:szCs w:val="21"/>
              </w:rPr>
            </w:pPr>
            <w:r w:rsidRPr="00183881">
              <w:rPr>
                <w:rFonts w:asciiTheme="minorEastAsia" w:eastAsiaTheme="minorEastAsia" w:hAnsiTheme="minorEastAsia" w:hint="eastAsia"/>
                <w:sz w:val="21"/>
                <w:szCs w:val="21"/>
              </w:rPr>
              <w:t>知的障がいのある人の自立更生を図るため、一定期間、知的障がいのある人の更生援護に熱意を有する事業経営者等の私人に預け、生活指導及び技能習得訓練等を行うことによって、就職に必要な素地を与え、雇用の促進と職場における定着性を図ります。</w:t>
            </w:r>
          </w:p>
        </w:tc>
      </w:tr>
    </w:tbl>
    <w:p w14:paraId="65B073E6" w14:textId="77777777" w:rsidR="003F5CC5" w:rsidRDefault="003F5CC5" w:rsidP="003F5CC5">
      <w:pPr>
        <w:pStyle w:val="21"/>
      </w:pPr>
    </w:p>
    <w:p w14:paraId="3D5B1F23" w14:textId="77777777" w:rsidR="003F5CC5" w:rsidRPr="00AF7E9E" w:rsidRDefault="003F5CC5" w:rsidP="003F5CC5"/>
    <w:p w14:paraId="6BC660B9" w14:textId="77777777" w:rsidR="003F5CC5" w:rsidRDefault="003F5CC5" w:rsidP="003F5CC5"/>
    <w:p w14:paraId="34797F56" w14:textId="77777777" w:rsidR="003F5CC5" w:rsidRDefault="003F5CC5" w:rsidP="003F5CC5">
      <w:pPr>
        <w:pStyle w:val="13"/>
        <w:pageBreakBefore/>
      </w:pPr>
      <w:r>
        <w:rPr>
          <w:rFonts w:hint="eastAsia"/>
        </w:rPr>
        <w:lastRenderedPageBreak/>
        <w:t>（１）理解促進研修・啓発事業</w:t>
      </w:r>
    </w:p>
    <w:p w14:paraId="3416CFE6" w14:textId="77777777" w:rsidR="003F5CC5" w:rsidRDefault="003F5CC5" w:rsidP="003F5CC5">
      <w:pPr>
        <w:pStyle w:val="14"/>
      </w:pPr>
      <w:r>
        <w:rPr>
          <w:rFonts w:hint="eastAsia"/>
        </w:rPr>
        <w:t>①　事業の整備目標</w:t>
      </w:r>
    </w:p>
    <w:p w14:paraId="6A32733C" w14:textId="77777777" w:rsidR="003F5CC5" w:rsidRPr="00745CE4" w:rsidRDefault="003F5CC5" w:rsidP="003F5CC5">
      <w:pPr>
        <w:pStyle w:val="15"/>
      </w:pPr>
      <w:r w:rsidRPr="00745CE4">
        <w:rPr>
          <w:rFonts w:hint="eastAsia"/>
        </w:rPr>
        <w:t>○地域に住む人が障がいのある人を理解していくための事業を実施します。</w:t>
      </w:r>
    </w:p>
    <w:p w14:paraId="2C7BA5FB" w14:textId="77777777" w:rsidR="003F5CC5" w:rsidRPr="00183881" w:rsidRDefault="003F5CC5" w:rsidP="003F5CC5">
      <w:pPr>
        <w:pStyle w:val="21"/>
      </w:pPr>
      <w:r w:rsidRPr="0018388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586B44" w:rsidRPr="00183881" w14:paraId="616D652B" w14:textId="77777777" w:rsidTr="00586B44">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9B5837"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893FB24"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1660A7" w14:textId="3D1A31A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86D8F0" w14:textId="4F44C795"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D22D0" w14:textId="7CA1269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250C3F17" w14:textId="77777777" w:rsidTr="00586B44">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F1A22" w14:textId="77777777" w:rsidR="003F5CC5" w:rsidRPr="00183881" w:rsidRDefault="003F5CC5" w:rsidP="003F5CC5">
            <w:pPr>
              <w:spacing w:line="300" w:lineRule="exac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理解促進研修・啓発事業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2A5953"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3B1B03A"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72C26A46"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773EB07" w14:textId="77777777" w:rsidR="003F5CC5" w:rsidRPr="00183881" w:rsidRDefault="003F5CC5" w:rsidP="003F5CC5">
            <w:pPr>
              <w:spacing w:line="300" w:lineRule="exact"/>
              <w:jc w:val="right"/>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有</w:t>
            </w:r>
          </w:p>
        </w:tc>
      </w:tr>
    </w:tbl>
    <w:p w14:paraId="61DD1D23" w14:textId="77777777" w:rsidR="003F5CC5" w:rsidRPr="00183881" w:rsidRDefault="003F5CC5" w:rsidP="003F5CC5"/>
    <w:p w14:paraId="7AB3A200" w14:textId="77777777" w:rsidR="003F5CC5" w:rsidRPr="00183881" w:rsidRDefault="003F5CC5" w:rsidP="003F5CC5">
      <w:pPr>
        <w:pStyle w:val="14"/>
      </w:pPr>
      <w:r w:rsidRPr="00183881">
        <w:rPr>
          <w:rFonts w:hint="eastAsia"/>
        </w:rPr>
        <w:t>②　見込み量確保の方策</w:t>
      </w:r>
    </w:p>
    <w:p w14:paraId="585AD57B" w14:textId="77777777" w:rsidR="003F5CC5" w:rsidRPr="000F2A41" w:rsidRDefault="003F5CC5" w:rsidP="003F5CC5">
      <w:pPr>
        <w:pStyle w:val="15"/>
      </w:pPr>
      <w:r w:rsidRPr="000F2A41">
        <w:rPr>
          <w:rFonts w:hint="eastAsia"/>
        </w:rPr>
        <w:t>○障がいのある人等が日常生活及び社会生活を営む上で生じる「社会的障壁」を除去するため、障害者週間等の機会を活用した地域住民に対する理解促進・意識啓発に向けたイベントの実施を検討します。</w:t>
      </w:r>
    </w:p>
    <w:p w14:paraId="2FBCB6B6" w14:textId="77777777" w:rsidR="003F5CC5" w:rsidRDefault="003F5CC5" w:rsidP="003F5CC5">
      <w:pPr>
        <w:pStyle w:val="15"/>
      </w:pPr>
      <w:r w:rsidRPr="000F2A41">
        <w:rPr>
          <w:rFonts w:hint="eastAsia"/>
        </w:rPr>
        <w:t>○事業の実施にあたっては、特定の住民だけでなく、多くの住民が事業に関心を持つように努めることと併せて、事業は通年的に実施するように努めま</w:t>
      </w:r>
      <w:r>
        <w:rPr>
          <w:rFonts w:hint="eastAsia"/>
        </w:rPr>
        <w:t>す。</w:t>
      </w:r>
    </w:p>
    <w:p w14:paraId="75BA3496" w14:textId="77777777" w:rsidR="003F5CC5" w:rsidRDefault="003F5CC5" w:rsidP="003F5CC5"/>
    <w:p w14:paraId="038061D8" w14:textId="77777777" w:rsidR="003F5CC5" w:rsidRDefault="003F5CC5" w:rsidP="003F5CC5">
      <w:pPr>
        <w:pStyle w:val="13"/>
      </w:pPr>
      <w:r>
        <w:rPr>
          <w:rFonts w:hint="eastAsia"/>
        </w:rPr>
        <w:t>（２）自発的活動支援事業</w:t>
      </w:r>
    </w:p>
    <w:p w14:paraId="6F365EFA" w14:textId="77777777" w:rsidR="003F5CC5" w:rsidRDefault="003F5CC5" w:rsidP="003F5CC5">
      <w:pPr>
        <w:pStyle w:val="14"/>
      </w:pPr>
      <w:r>
        <w:rPr>
          <w:rFonts w:hint="eastAsia"/>
        </w:rPr>
        <w:t>①　事業の整備目標</w:t>
      </w:r>
    </w:p>
    <w:p w14:paraId="13E68FEA" w14:textId="77777777" w:rsidR="003F5CC5" w:rsidRDefault="003F5CC5" w:rsidP="003F5CC5">
      <w:pPr>
        <w:pStyle w:val="15"/>
      </w:pPr>
      <w:r>
        <w:rPr>
          <w:rFonts w:hint="eastAsia"/>
        </w:rPr>
        <w:t>○事業の実施にあたっては、当事者及び関係機関との調整が必要であるため、事業の実施に向けた検討を行っていきます。</w:t>
      </w:r>
    </w:p>
    <w:p w14:paraId="0F2BB77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586B44" w14:paraId="4F98B35B"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2AE1B9"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722293B"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94B105" w14:textId="72165895"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57FEEE" w14:textId="71B28533"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BE2CD" w14:textId="5C139A2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74EB6A93" w14:textId="77777777" w:rsidTr="003F5CC5">
        <w:trPr>
          <w:trHeight w:val="66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257E9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自発的活動支援事業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75C969"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6BC8C39"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A5C40B3"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302ACC46"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06647EBE" w14:textId="77777777" w:rsidR="003F5CC5" w:rsidRDefault="003F5CC5" w:rsidP="003F5CC5"/>
    <w:p w14:paraId="585F03E2" w14:textId="77777777" w:rsidR="003F5CC5" w:rsidRDefault="003F5CC5" w:rsidP="003F5CC5">
      <w:pPr>
        <w:pStyle w:val="14"/>
      </w:pPr>
      <w:r>
        <w:rPr>
          <w:rFonts w:hint="eastAsia"/>
        </w:rPr>
        <w:t>②　見込み量確保の方策</w:t>
      </w:r>
    </w:p>
    <w:p w14:paraId="5024CC2B" w14:textId="77777777" w:rsidR="003F5CC5" w:rsidRDefault="003F5CC5" w:rsidP="003F5CC5">
      <w:pPr>
        <w:pStyle w:val="15"/>
      </w:pPr>
      <w:r>
        <w:rPr>
          <w:rFonts w:hint="eastAsia"/>
        </w:rPr>
        <w:t>○今後は庁内各課と連携しながら、自発的活動支援事業実施に向けた体制の整備等について、段階的に検討を進めていきます。</w:t>
      </w:r>
    </w:p>
    <w:p w14:paraId="2EB96A02" w14:textId="77777777" w:rsidR="003F5CC5" w:rsidRDefault="003F5CC5" w:rsidP="003F5CC5"/>
    <w:p w14:paraId="1A24A725" w14:textId="77777777" w:rsidR="003F5CC5" w:rsidRDefault="003F5CC5" w:rsidP="003F5CC5">
      <w:pPr>
        <w:pStyle w:val="13"/>
        <w:pageBreakBefore/>
      </w:pPr>
      <w:r>
        <w:rPr>
          <w:rFonts w:hint="eastAsia"/>
        </w:rPr>
        <w:lastRenderedPageBreak/>
        <w:t>（３）相談支援事業</w:t>
      </w:r>
    </w:p>
    <w:p w14:paraId="0B2CF6CF" w14:textId="77777777" w:rsidR="003F5CC5" w:rsidRDefault="003F5CC5" w:rsidP="003F5CC5">
      <w:pPr>
        <w:pStyle w:val="14"/>
      </w:pPr>
      <w:r>
        <w:rPr>
          <w:rFonts w:hint="eastAsia"/>
        </w:rPr>
        <w:t>①　事業の整備目標</w:t>
      </w:r>
    </w:p>
    <w:p w14:paraId="570517CC" w14:textId="4E5708E2" w:rsidR="003F5CC5" w:rsidRPr="00D8168C" w:rsidRDefault="003F5CC5" w:rsidP="003F5CC5">
      <w:pPr>
        <w:pStyle w:val="15"/>
      </w:pPr>
      <w:r w:rsidRPr="00D8168C">
        <w:rPr>
          <w:rFonts w:hint="eastAsia"/>
        </w:rPr>
        <w:t>○</w:t>
      </w:r>
      <w:r w:rsidR="00CC361D" w:rsidRPr="00D8168C">
        <w:rPr>
          <w:rFonts w:hint="eastAsia"/>
        </w:rPr>
        <w:t>基幹相談支援センターにおいて、困難ケースに対応するため、相談支援体制を強化し、相談支援事業所と連携を取りながら社会資源の活用を図ります。</w:t>
      </w:r>
    </w:p>
    <w:p w14:paraId="796EDA94" w14:textId="77777777" w:rsidR="003F5CC5" w:rsidRPr="000F2A41" w:rsidRDefault="003F5CC5" w:rsidP="003F5CC5">
      <w:pPr>
        <w:pStyle w:val="21"/>
      </w:pPr>
      <w:r w:rsidRPr="000F2A41">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700"/>
        <w:gridCol w:w="1527"/>
        <w:gridCol w:w="1527"/>
        <w:gridCol w:w="1527"/>
      </w:tblGrid>
      <w:tr w:rsidR="00586B44" w:rsidRPr="000F2A41" w14:paraId="02831A67" w14:textId="77777777" w:rsidTr="003F5CC5">
        <w:trPr>
          <w:trHeight w:val="558"/>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C44811"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0D8806"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280B78" w14:textId="0A0F312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4CEAC3" w14:textId="2B9B524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71D13" w14:textId="62E07E2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0F2A41" w14:paraId="01A2B786"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98933E"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障害者相談支援事業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55A9B6"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実施箇所数</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535C8328"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F207FC8"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CD2E4DD"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5</w:t>
            </w:r>
          </w:p>
        </w:tc>
      </w:tr>
      <w:tr w:rsidR="003F5CC5" w:rsidRPr="000F2A41" w14:paraId="68847BEA" w14:textId="77777777" w:rsidTr="003F5CC5">
        <w:trPr>
          <w:trHeight w:val="515"/>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73CDC"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基幹相談支援センター</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96B211"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設置の有無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13A1BEE"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D4E468F"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EF5D8A1"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rsidRPr="000F2A41" w14:paraId="2610C921"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92C1B6" w14:textId="77777777" w:rsidR="003F5CC5" w:rsidRPr="000F2A41" w:rsidRDefault="003F5CC5" w:rsidP="003F5CC5">
            <w:pP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基幹相談支援センター等機能強化事業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1E26B4"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9BF9B17"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66AD70B5"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26C9C82A"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14:paraId="2BDCEA89" w14:textId="77777777" w:rsidTr="003F5CC5">
        <w:trPr>
          <w:trHeight w:val="610"/>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00B09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住宅入居等支援事業</w:t>
            </w:r>
          </w:p>
          <w:p w14:paraId="4E841E4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（居住サポート事業）</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8B2A5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1EE4388E"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45A571C"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08CC9781" w14:textId="77777777" w:rsidR="003F5CC5" w:rsidRDefault="003F5CC5" w:rsidP="003F5CC5">
            <w:pPr>
              <w:spacing w:line="300" w:lineRule="exact"/>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無</w:t>
            </w:r>
          </w:p>
        </w:tc>
      </w:tr>
    </w:tbl>
    <w:p w14:paraId="551E45DC" w14:textId="77777777" w:rsidR="003F5CC5" w:rsidRPr="00DE0C15" w:rsidRDefault="003F5CC5" w:rsidP="003F5CC5">
      <w:pPr>
        <w:spacing w:line="200" w:lineRule="exact"/>
      </w:pPr>
    </w:p>
    <w:p w14:paraId="056AFCB1" w14:textId="77777777" w:rsidR="003F5CC5" w:rsidRDefault="003F5CC5" w:rsidP="003F5CC5">
      <w:pPr>
        <w:pStyle w:val="14"/>
      </w:pPr>
      <w:r>
        <w:rPr>
          <w:rFonts w:hint="eastAsia"/>
        </w:rPr>
        <w:t>②　見込み量確保の方策</w:t>
      </w:r>
    </w:p>
    <w:p w14:paraId="746CB7C3" w14:textId="7BFC948C" w:rsidR="003F5CC5" w:rsidRPr="000F2A41" w:rsidRDefault="003F5CC5" w:rsidP="003F5CC5">
      <w:pPr>
        <w:pStyle w:val="15"/>
      </w:pPr>
      <w:r w:rsidRPr="00D8168C">
        <w:rPr>
          <w:rFonts w:hint="eastAsia"/>
        </w:rPr>
        <w:t>○</w:t>
      </w:r>
      <w:r w:rsidR="00551427" w:rsidRPr="00D8168C">
        <w:rPr>
          <w:rFonts w:hint="eastAsia"/>
        </w:rPr>
        <w:t>基幹相談支援センターのほか、</w:t>
      </w:r>
      <w:r w:rsidR="00CC361D" w:rsidRPr="00D8168C">
        <w:rPr>
          <w:rFonts w:hint="eastAsia"/>
        </w:rPr>
        <w:t>木更津市が委託している相談支援事業所が</w:t>
      </w:r>
      <w:r w:rsidRPr="00D8168C">
        <w:rPr>
          <w:rFonts w:hint="eastAsia"/>
        </w:rPr>
        <w:t>、</w:t>
      </w:r>
      <w:r w:rsidRPr="000F2A41">
        <w:rPr>
          <w:rFonts w:hint="eastAsia"/>
        </w:rPr>
        <w:t>障がい福祉に関する諸般の問題について、障がいのある人からの相談に応じるとともに、今後も相談体制の強化</w:t>
      </w:r>
      <w:r w:rsidR="00551427" w:rsidRPr="000F2A41">
        <w:rPr>
          <w:rFonts w:hint="eastAsia"/>
        </w:rPr>
        <w:t>を図って</w:t>
      </w:r>
      <w:r w:rsidRPr="000F2A41">
        <w:rPr>
          <w:rFonts w:hint="eastAsia"/>
        </w:rPr>
        <w:t>いきます。</w:t>
      </w:r>
    </w:p>
    <w:p w14:paraId="09D2AD27" w14:textId="77777777" w:rsidR="003F5CC5" w:rsidRPr="00183881" w:rsidRDefault="003F5CC5" w:rsidP="003F5CC5"/>
    <w:p w14:paraId="724967A3" w14:textId="77777777" w:rsidR="003F5CC5" w:rsidRPr="00183881" w:rsidRDefault="003F5CC5" w:rsidP="003F5CC5">
      <w:pPr>
        <w:pStyle w:val="13"/>
      </w:pPr>
      <w:r w:rsidRPr="00183881">
        <w:rPr>
          <w:rFonts w:hint="eastAsia"/>
        </w:rPr>
        <w:t>（４）成年後見制度利用支援事業</w:t>
      </w:r>
    </w:p>
    <w:p w14:paraId="0519DA72" w14:textId="77777777" w:rsidR="003F5CC5" w:rsidRDefault="003F5CC5" w:rsidP="003F5CC5">
      <w:pPr>
        <w:pStyle w:val="14"/>
      </w:pPr>
      <w:r>
        <w:rPr>
          <w:rFonts w:hint="eastAsia"/>
        </w:rPr>
        <w:t>①　事業の整備目標</w:t>
      </w:r>
    </w:p>
    <w:p w14:paraId="4BDDEF33" w14:textId="77777777" w:rsidR="003F5CC5" w:rsidRDefault="003F5CC5" w:rsidP="003F5CC5">
      <w:pPr>
        <w:pStyle w:val="15"/>
      </w:pPr>
      <w:r>
        <w:rPr>
          <w:rFonts w:hint="eastAsia"/>
        </w:rPr>
        <w:t>○成年後見人報酬、成年後見市長申し立て費用について活用し、経済的支援が必要な後見制度利用者には、今後も当該制度を活用していきます。</w:t>
      </w:r>
    </w:p>
    <w:p w14:paraId="1C2E62AD"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9"/>
        <w:gridCol w:w="1275"/>
        <w:gridCol w:w="1527"/>
        <w:gridCol w:w="1527"/>
        <w:gridCol w:w="1527"/>
      </w:tblGrid>
      <w:tr w:rsidR="00586B44" w14:paraId="4C04BE1B" w14:textId="77777777" w:rsidTr="003F5CC5">
        <w:trPr>
          <w:trHeight w:val="558"/>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8C56F2"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4F0626C" w14:textId="77777777"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単位</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FCA147" w14:textId="7D27E27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C3E4AD" w14:textId="004B5B5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8B06A" w14:textId="711BFE6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535BB1F3" w14:textId="77777777" w:rsidTr="003F5CC5">
        <w:trPr>
          <w:trHeight w:val="501"/>
          <w:jc w:val="center"/>
        </w:trPr>
        <w:tc>
          <w:tcPr>
            <w:tcW w:w="3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FDE55A"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成年後見制度利用支援事業</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549BD7" w14:textId="77777777" w:rsidR="003F5CC5" w:rsidRPr="000F2A41" w:rsidRDefault="003F5CC5" w:rsidP="003F5CC5">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実人／年</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3FEB618B" w14:textId="783D526E"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409F48D" w14:textId="3EDE96E1"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c>
          <w:tcPr>
            <w:tcW w:w="1527" w:type="dxa"/>
            <w:tcBorders>
              <w:top w:val="single" w:sz="4" w:space="0" w:color="auto"/>
              <w:left w:val="single" w:sz="4" w:space="0" w:color="auto"/>
              <w:bottom w:val="single" w:sz="4" w:space="0" w:color="auto"/>
              <w:right w:val="single" w:sz="4" w:space="0" w:color="auto"/>
            </w:tcBorders>
            <w:noWrap/>
            <w:vAlign w:val="center"/>
            <w:hideMark/>
          </w:tcPr>
          <w:p w14:paraId="4CF7A402" w14:textId="4529517E" w:rsidR="003F5CC5" w:rsidRPr="000F2A41" w:rsidRDefault="00D31B32"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4</w:t>
            </w:r>
          </w:p>
        </w:tc>
      </w:tr>
    </w:tbl>
    <w:p w14:paraId="7FC68D37" w14:textId="77777777" w:rsidR="003F5CC5" w:rsidRPr="00DE0C15" w:rsidRDefault="003F5CC5" w:rsidP="003F5CC5">
      <w:pPr>
        <w:spacing w:line="200" w:lineRule="exact"/>
      </w:pPr>
    </w:p>
    <w:p w14:paraId="7F24844B" w14:textId="77777777" w:rsidR="003F5CC5" w:rsidRDefault="003F5CC5" w:rsidP="003F5CC5">
      <w:pPr>
        <w:pStyle w:val="14"/>
      </w:pPr>
      <w:r>
        <w:rPr>
          <w:rFonts w:hint="eastAsia"/>
        </w:rPr>
        <w:t>②　見込み量確保の方策</w:t>
      </w:r>
    </w:p>
    <w:p w14:paraId="36F42144" w14:textId="77777777" w:rsidR="003F5CC5" w:rsidRPr="00745CE4" w:rsidRDefault="003F5CC5" w:rsidP="003F5CC5">
      <w:pPr>
        <w:pStyle w:val="15"/>
      </w:pPr>
      <w:r w:rsidRPr="00745CE4">
        <w:rPr>
          <w:rFonts w:hint="eastAsia"/>
        </w:rPr>
        <w:t>○成年後見制度の周知に努めるとともに、制度の活用が望まれる人への支援、権利擁護の充実に努めます。</w:t>
      </w:r>
    </w:p>
    <w:p w14:paraId="4EACF675" w14:textId="77777777" w:rsidR="003F5CC5" w:rsidRDefault="003F5CC5" w:rsidP="003F5CC5">
      <w:pPr>
        <w:pStyle w:val="13"/>
        <w:pageBreakBefore/>
      </w:pPr>
      <w:r>
        <w:rPr>
          <w:rFonts w:hint="eastAsia"/>
        </w:rPr>
        <w:lastRenderedPageBreak/>
        <w:t>（５）成年後見制度法人後見支援事業</w:t>
      </w:r>
    </w:p>
    <w:p w14:paraId="5C77CEA7" w14:textId="77777777" w:rsidR="003F5CC5" w:rsidRDefault="003F5CC5" w:rsidP="003F5CC5">
      <w:pPr>
        <w:pStyle w:val="14"/>
      </w:pPr>
      <w:r>
        <w:rPr>
          <w:rFonts w:hint="eastAsia"/>
        </w:rPr>
        <w:t>①　事業の整備目標</w:t>
      </w:r>
    </w:p>
    <w:p w14:paraId="7B3FC8F0" w14:textId="4F504789" w:rsidR="003F5CC5" w:rsidRPr="00183881" w:rsidRDefault="003F5CC5" w:rsidP="003F5CC5">
      <w:pPr>
        <w:pStyle w:val="15"/>
      </w:pPr>
      <w:r>
        <w:rPr>
          <w:rFonts w:hint="eastAsia"/>
        </w:rPr>
        <w:t>○</w:t>
      </w:r>
      <w:r w:rsidR="00D47B2C">
        <w:rPr>
          <w:rFonts w:hint="eastAsia"/>
        </w:rPr>
        <w:t>成年</w:t>
      </w:r>
      <w:r>
        <w:rPr>
          <w:rFonts w:hint="eastAsia"/>
        </w:rPr>
        <w:t>後見制度の</w:t>
      </w:r>
      <w:r w:rsidR="00D47B2C">
        <w:rPr>
          <w:rFonts w:hint="eastAsia"/>
        </w:rPr>
        <w:t>法人後見支援は、利用者がいない状況にあるため実施していません。</w:t>
      </w:r>
    </w:p>
    <w:p w14:paraId="590C8B15" w14:textId="77777777" w:rsidR="003F5CC5" w:rsidRPr="00183881" w:rsidRDefault="003F5CC5" w:rsidP="003F5CC5">
      <w:pPr>
        <w:pStyle w:val="21"/>
      </w:pPr>
      <w:r w:rsidRPr="00183881">
        <w:rPr>
          <w:rFonts w:hint="eastAsia"/>
        </w:rPr>
        <w:t>■事業の整備目標</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99"/>
        <w:gridCol w:w="1418"/>
        <w:gridCol w:w="1599"/>
        <w:gridCol w:w="1599"/>
        <w:gridCol w:w="1600"/>
      </w:tblGrid>
      <w:tr w:rsidR="00586B44" w:rsidRPr="00183881" w14:paraId="538C7A9E" w14:textId="77777777" w:rsidTr="003F5CC5">
        <w:trPr>
          <w:trHeight w:val="72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40940C"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7C6E05"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95919C" w14:textId="195FEF00"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FFAE57" w14:textId="1BBC2B4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D020F1" w14:textId="6712AE3E"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4762D5D9" w14:textId="77777777" w:rsidTr="003F5CC5">
        <w:trPr>
          <w:trHeight w:val="610"/>
          <w:jc w:val="center"/>
        </w:trPr>
        <w:tc>
          <w:tcPr>
            <w:tcW w:w="3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48DAA9"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成年後見制度法人後見支援事業</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F96860" w14:textId="77777777" w:rsidR="003F5CC5" w:rsidRPr="00183881" w:rsidRDefault="003F5CC5" w:rsidP="003F5CC5">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実施の有無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532602B1"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599" w:type="dxa"/>
            <w:tcBorders>
              <w:top w:val="single" w:sz="4" w:space="0" w:color="auto"/>
              <w:left w:val="single" w:sz="4" w:space="0" w:color="auto"/>
              <w:bottom w:val="single" w:sz="4" w:space="0" w:color="auto"/>
              <w:right w:val="single" w:sz="4" w:space="0" w:color="auto"/>
            </w:tcBorders>
            <w:noWrap/>
            <w:vAlign w:val="center"/>
          </w:tcPr>
          <w:p w14:paraId="744215A4"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600" w:type="dxa"/>
            <w:tcBorders>
              <w:top w:val="single" w:sz="4" w:space="0" w:color="auto"/>
              <w:left w:val="single" w:sz="4" w:space="0" w:color="auto"/>
              <w:bottom w:val="single" w:sz="4" w:space="0" w:color="auto"/>
              <w:right w:val="single" w:sz="4" w:space="0" w:color="auto"/>
            </w:tcBorders>
            <w:noWrap/>
            <w:vAlign w:val="center"/>
          </w:tcPr>
          <w:p w14:paraId="26453083" w14:textId="77777777" w:rsidR="003F5CC5" w:rsidRPr="000F2A41" w:rsidRDefault="003F5CC5" w:rsidP="003F5CC5">
            <w:pPr>
              <w:spacing w:line="300" w:lineRule="exact"/>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r>
    </w:tbl>
    <w:p w14:paraId="35B2D1E1" w14:textId="77777777" w:rsidR="003F5CC5" w:rsidRDefault="003F5CC5" w:rsidP="003F5CC5">
      <w:pPr>
        <w:spacing w:line="240" w:lineRule="exact"/>
      </w:pPr>
    </w:p>
    <w:p w14:paraId="282A7BBB" w14:textId="77777777" w:rsidR="003F5CC5" w:rsidRDefault="003F5CC5" w:rsidP="003F5CC5">
      <w:pPr>
        <w:pStyle w:val="14"/>
      </w:pPr>
      <w:r>
        <w:rPr>
          <w:rFonts w:hint="eastAsia"/>
        </w:rPr>
        <w:t>②　見込み量確保の方策</w:t>
      </w:r>
    </w:p>
    <w:p w14:paraId="00D98A5B" w14:textId="77777777" w:rsidR="003F5CC5" w:rsidRPr="00183881" w:rsidRDefault="003F5CC5" w:rsidP="003F5CC5">
      <w:pPr>
        <w:pStyle w:val="15"/>
      </w:pPr>
      <w:r w:rsidRPr="00183881">
        <w:rPr>
          <w:rFonts w:hint="eastAsia"/>
        </w:rPr>
        <w:t>○成年後見制度の周知に努めるとともに、制度の活用が望まれる人への支援、権利擁護の充実に努めます。</w:t>
      </w:r>
    </w:p>
    <w:p w14:paraId="349D7B3C" w14:textId="77777777" w:rsidR="003F5CC5" w:rsidRPr="00183881" w:rsidRDefault="003F5CC5" w:rsidP="003F5CC5">
      <w:pPr>
        <w:spacing w:line="240" w:lineRule="exact"/>
      </w:pPr>
    </w:p>
    <w:p w14:paraId="188D6CCA" w14:textId="77777777" w:rsidR="003F5CC5" w:rsidRPr="00183881" w:rsidRDefault="003F5CC5" w:rsidP="003F5CC5">
      <w:pPr>
        <w:pStyle w:val="13"/>
      </w:pPr>
      <w:r w:rsidRPr="00183881">
        <w:rPr>
          <w:rFonts w:hint="eastAsia"/>
        </w:rPr>
        <w:t>（６）意志疎通支援事業</w:t>
      </w:r>
    </w:p>
    <w:p w14:paraId="04934502" w14:textId="77777777" w:rsidR="003F5CC5" w:rsidRPr="00183881" w:rsidRDefault="003F5CC5" w:rsidP="003F5CC5">
      <w:pPr>
        <w:pStyle w:val="14"/>
      </w:pPr>
      <w:r w:rsidRPr="00183881">
        <w:rPr>
          <w:rFonts w:hint="eastAsia"/>
        </w:rPr>
        <w:t>①　事業の整備目標</w:t>
      </w:r>
    </w:p>
    <w:p w14:paraId="20CB21BA" w14:textId="77777777" w:rsidR="003F5CC5" w:rsidRPr="00183881" w:rsidRDefault="003F5CC5" w:rsidP="003F5CC5">
      <w:pPr>
        <w:pStyle w:val="15"/>
      </w:pPr>
      <w:r w:rsidRPr="00183881">
        <w:rPr>
          <w:rFonts w:hint="eastAsia"/>
        </w:rPr>
        <w:t>○手話通訳者派遣事業については、利用者は固定されていますが、利用頻度が増加しているため、今後も微増傾向が継続することが見込まれます。</w:t>
      </w:r>
    </w:p>
    <w:p w14:paraId="40F18AF8" w14:textId="77777777" w:rsidR="00804134" w:rsidRDefault="003F5CC5" w:rsidP="003F5CC5">
      <w:pPr>
        <w:pStyle w:val="15"/>
      </w:pPr>
      <w:r w:rsidRPr="00183881">
        <w:rPr>
          <w:rFonts w:hint="eastAsia"/>
        </w:rPr>
        <w:t>○要約筆記者派遣事業については、利用者が固定されており、今後も減少が見込ま</w:t>
      </w:r>
      <w:r>
        <w:rPr>
          <w:rFonts w:hint="eastAsia"/>
        </w:rPr>
        <w:t>れます。</w:t>
      </w:r>
    </w:p>
    <w:p w14:paraId="2BD99D0C" w14:textId="461C5FC1" w:rsidR="003F5CC5" w:rsidRDefault="00804134" w:rsidP="003F5CC5">
      <w:pPr>
        <w:pStyle w:val="15"/>
      </w:pPr>
      <w:r w:rsidRPr="00183881">
        <w:rPr>
          <w:rFonts w:hint="eastAsia"/>
        </w:rPr>
        <w:t>○</w:t>
      </w:r>
      <w:r w:rsidR="003F5CC5">
        <w:rPr>
          <w:rFonts w:hint="eastAsia"/>
        </w:rPr>
        <w:t>手話通訳者の設置は、予定していません。</w:t>
      </w:r>
    </w:p>
    <w:p w14:paraId="566AA798"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558"/>
        <w:gridCol w:w="1716"/>
        <w:gridCol w:w="1716"/>
        <w:gridCol w:w="1716"/>
      </w:tblGrid>
      <w:tr w:rsidR="007A0EFA" w14:paraId="18F33A47" w14:textId="77777777" w:rsidTr="003F5CC5">
        <w:trPr>
          <w:trHeight w:val="494"/>
          <w:tblHeader/>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AC4653" w14:textId="77777777" w:rsidR="007A0EFA" w:rsidRDefault="007A0EFA" w:rsidP="007A0EFA">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12C70D" w14:textId="77777777" w:rsidR="007A0EFA" w:rsidRDefault="007A0EFA" w:rsidP="007A0EFA">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B6B22F4" w14:textId="46D0883F"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28AD66" w14:textId="44A16297"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11C30" w14:textId="617D4018" w:rsidR="007A0EFA" w:rsidRPr="000F2A41" w:rsidRDefault="007A0EFA" w:rsidP="007A0EFA">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3F9E245C"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0F6B4B"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893EA3F"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3D8E50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311</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17A3A76D" w14:textId="58B654E9"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r w:rsidR="007F7926" w:rsidRPr="000F2A41">
              <w:rPr>
                <w:rFonts w:asciiTheme="majorEastAsia" w:eastAsiaTheme="majorEastAsia" w:hAnsiTheme="majorEastAsia" w:cs="ＭＳ Ｐゴシック" w:hint="eastAsia"/>
                <w:sz w:val="21"/>
                <w:szCs w:val="21"/>
              </w:rPr>
              <w:t>13</w:t>
            </w:r>
          </w:p>
        </w:tc>
        <w:tc>
          <w:tcPr>
            <w:tcW w:w="1716" w:type="dxa"/>
            <w:tcBorders>
              <w:top w:val="single" w:sz="4" w:space="0" w:color="auto"/>
              <w:left w:val="single" w:sz="4" w:space="0" w:color="auto"/>
              <w:bottom w:val="dotted" w:sz="4" w:space="0" w:color="auto"/>
              <w:right w:val="single" w:sz="4" w:space="0" w:color="auto"/>
            </w:tcBorders>
            <w:noWrap/>
            <w:vAlign w:val="center"/>
            <w:hideMark/>
          </w:tcPr>
          <w:p w14:paraId="7C5AB9FD" w14:textId="2D1B0C8D"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31</w:t>
            </w:r>
            <w:r w:rsidR="007F7926" w:rsidRPr="000F2A41">
              <w:rPr>
                <w:rFonts w:asciiTheme="majorEastAsia" w:eastAsiaTheme="majorEastAsia" w:hAnsiTheme="majorEastAsia" w:cs="ＭＳ Ｐゴシック" w:hint="eastAsia"/>
                <w:sz w:val="21"/>
                <w:szCs w:val="21"/>
              </w:rPr>
              <w:t>5</w:t>
            </w:r>
          </w:p>
        </w:tc>
      </w:tr>
      <w:tr w:rsidR="003F5CC5" w14:paraId="7FF8B98E"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30E5A43B" w14:textId="77777777" w:rsidR="003F5CC5" w:rsidRDefault="003F5CC5" w:rsidP="003F5CC5">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4DA37DC"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729DD74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365</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2C57947C" w14:textId="6B88F7ED"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r w:rsidR="007F7926" w:rsidRPr="000F2A41">
              <w:rPr>
                <w:rFonts w:asciiTheme="majorEastAsia" w:eastAsiaTheme="majorEastAsia" w:hAnsiTheme="majorEastAsia" w:cs="ＭＳ Ｐゴシック" w:hint="eastAsia"/>
                <w:sz w:val="21"/>
                <w:szCs w:val="21"/>
              </w:rPr>
              <w:t>77</w:t>
            </w:r>
          </w:p>
        </w:tc>
        <w:tc>
          <w:tcPr>
            <w:tcW w:w="1716" w:type="dxa"/>
            <w:tcBorders>
              <w:top w:val="dotted" w:sz="4" w:space="0" w:color="auto"/>
              <w:left w:val="single" w:sz="4" w:space="0" w:color="auto"/>
              <w:bottom w:val="single" w:sz="4" w:space="0" w:color="auto"/>
              <w:right w:val="single" w:sz="4" w:space="0" w:color="auto"/>
            </w:tcBorders>
            <w:noWrap/>
            <w:vAlign w:val="center"/>
            <w:hideMark/>
          </w:tcPr>
          <w:p w14:paraId="36E8119E" w14:textId="102E4E24" w:rsidR="003F5CC5" w:rsidRPr="000F2A41" w:rsidRDefault="007F7926"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399</w:t>
            </w:r>
          </w:p>
        </w:tc>
      </w:tr>
      <w:tr w:rsidR="007A0EFA" w14:paraId="26A43469" w14:textId="77777777" w:rsidTr="003F5CC5">
        <w:trPr>
          <w:trHeight w:val="48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F370A7" w14:textId="1D10B063" w:rsidR="007A0EFA" w:rsidRDefault="007A0EFA" w:rsidP="007A0EFA">
            <w:pPr>
              <w:rPr>
                <w:rFonts w:asciiTheme="majorEastAsia" w:eastAsiaTheme="majorEastAsia" w:hAnsiTheme="majorEastAsia"/>
                <w:sz w:val="21"/>
                <w:szCs w:val="21"/>
              </w:rPr>
            </w:pPr>
            <w:r>
              <w:rPr>
                <w:rFonts w:asciiTheme="majorEastAsia" w:eastAsiaTheme="majorEastAsia" w:hAnsiTheme="majorEastAsia" w:hint="eastAsia"/>
                <w:sz w:val="21"/>
                <w:szCs w:val="21"/>
              </w:rPr>
              <w:t>要約筆記者派遣事業</w:t>
            </w:r>
          </w:p>
        </w:tc>
        <w:tc>
          <w:tcPr>
            <w:tcW w:w="1558"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D357815" w14:textId="73385A83" w:rsidR="007A0EFA" w:rsidRDefault="007A0EFA" w:rsidP="007A0EF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延人/年</w:t>
            </w:r>
          </w:p>
        </w:tc>
        <w:tc>
          <w:tcPr>
            <w:tcW w:w="1716" w:type="dxa"/>
            <w:tcBorders>
              <w:top w:val="single" w:sz="4" w:space="0" w:color="auto"/>
              <w:left w:val="single" w:sz="4" w:space="0" w:color="auto"/>
              <w:bottom w:val="dotted" w:sz="4" w:space="0" w:color="auto"/>
              <w:right w:val="single" w:sz="4" w:space="0" w:color="auto"/>
            </w:tcBorders>
            <w:noWrap/>
            <w:vAlign w:val="center"/>
          </w:tcPr>
          <w:p w14:paraId="774C870E" w14:textId="53F538BE"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4DE62496" w14:textId="018EBEA6"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single" w:sz="4" w:space="0" w:color="auto"/>
              <w:left w:val="single" w:sz="4" w:space="0" w:color="auto"/>
              <w:bottom w:val="dotted" w:sz="4" w:space="0" w:color="auto"/>
              <w:right w:val="single" w:sz="4" w:space="0" w:color="auto"/>
            </w:tcBorders>
            <w:noWrap/>
            <w:vAlign w:val="center"/>
          </w:tcPr>
          <w:p w14:paraId="11167C1E" w14:textId="5C348FD0"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r>
      <w:tr w:rsidR="007A0EFA" w14:paraId="5AA34B14" w14:textId="77777777" w:rsidTr="003F5CC5">
        <w:trPr>
          <w:trHeight w:val="48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047B6BC0" w14:textId="77777777" w:rsidR="007A0EFA" w:rsidRDefault="007A0EFA" w:rsidP="007A0EFA">
            <w:pPr>
              <w:widowControl/>
              <w:jc w:val="left"/>
              <w:rPr>
                <w:rFonts w:asciiTheme="majorEastAsia" w:eastAsiaTheme="majorEastAsia" w:hAnsiTheme="majorEastAsia"/>
                <w:sz w:val="21"/>
                <w:szCs w:val="21"/>
              </w:rPr>
            </w:pPr>
          </w:p>
        </w:tc>
        <w:tc>
          <w:tcPr>
            <w:tcW w:w="1558"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E162CB" w14:textId="677E1087" w:rsidR="007A0EFA" w:rsidRDefault="007A0EFA" w:rsidP="007A0EF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利用件数</w:t>
            </w:r>
          </w:p>
        </w:tc>
        <w:tc>
          <w:tcPr>
            <w:tcW w:w="1716" w:type="dxa"/>
            <w:tcBorders>
              <w:top w:val="dotted" w:sz="4" w:space="0" w:color="auto"/>
              <w:left w:val="single" w:sz="4" w:space="0" w:color="auto"/>
              <w:bottom w:val="single" w:sz="4" w:space="0" w:color="auto"/>
              <w:right w:val="single" w:sz="4" w:space="0" w:color="auto"/>
            </w:tcBorders>
            <w:noWrap/>
            <w:vAlign w:val="center"/>
          </w:tcPr>
          <w:p w14:paraId="1A97C883" w14:textId="6A4CFAE9"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4BF3F6FF" w14:textId="26429DC1"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c>
          <w:tcPr>
            <w:tcW w:w="1716" w:type="dxa"/>
            <w:tcBorders>
              <w:top w:val="dotted" w:sz="4" w:space="0" w:color="auto"/>
              <w:left w:val="single" w:sz="4" w:space="0" w:color="auto"/>
              <w:bottom w:val="single" w:sz="4" w:space="0" w:color="auto"/>
              <w:right w:val="single" w:sz="4" w:space="0" w:color="auto"/>
            </w:tcBorders>
            <w:noWrap/>
            <w:vAlign w:val="center"/>
          </w:tcPr>
          <w:p w14:paraId="69577152" w14:textId="64AAB82C" w:rsidR="007A0EFA" w:rsidRPr="000F2A41" w:rsidRDefault="007A0EFA" w:rsidP="007A0EFA">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w:t>
            </w:r>
          </w:p>
        </w:tc>
      </w:tr>
      <w:tr w:rsidR="00586B44" w14:paraId="52CDF862" w14:textId="77777777" w:rsidTr="003F5CC5">
        <w:trPr>
          <w:trHeight w:val="486"/>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841482" w14:textId="77777777" w:rsidR="00586B44" w:rsidRDefault="00586B44" w:rsidP="00586B44">
            <w:pPr>
              <w:rPr>
                <w:rFonts w:asciiTheme="majorEastAsia" w:eastAsiaTheme="majorEastAsia" w:hAnsiTheme="majorEastAsia"/>
                <w:sz w:val="21"/>
                <w:szCs w:val="21"/>
              </w:rPr>
            </w:pPr>
            <w:r>
              <w:rPr>
                <w:rFonts w:asciiTheme="majorEastAsia" w:eastAsiaTheme="majorEastAsia" w:hAnsiTheme="majorEastAsia" w:hint="eastAsia"/>
                <w:sz w:val="21"/>
                <w:szCs w:val="21"/>
              </w:rPr>
              <w:t>手話通訳者設置事業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139BAF"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設置箇所数</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46488E52"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888C278"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619957E6" w14:textId="77777777" w:rsidR="00586B44" w:rsidRPr="000F2A41" w:rsidRDefault="00586B44" w:rsidP="00586B44">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bl>
    <w:p w14:paraId="42BE9BAC" w14:textId="77777777" w:rsidR="003F5CC5" w:rsidRPr="00AF7E9E" w:rsidRDefault="003F5CC5" w:rsidP="003F5CC5"/>
    <w:p w14:paraId="2566E7AF" w14:textId="77777777" w:rsidR="003F5CC5" w:rsidRDefault="003F5CC5" w:rsidP="003F5CC5">
      <w:pPr>
        <w:pStyle w:val="14"/>
      </w:pPr>
      <w:r>
        <w:rPr>
          <w:rFonts w:hint="eastAsia"/>
        </w:rPr>
        <w:t>②　見込み量確保の方策</w:t>
      </w:r>
    </w:p>
    <w:p w14:paraId="77D2E203" w14:textId="77777777" w:rsidR="003F5CC5" w:rsidRPr="00183881" w:rsidRDefault="003F5CC5" w:rsidP="003F5CC5">
      <w:pPr>
        <w:pStyle w:val="15"/>
      </w:pPr>
      <w:r>
        <w:rPr>
          <w:rFonts w:hint="eastAsia"/>
        </w:rPr>
        <w:t>○</w:t>
      </w:r>
      <w:r w:rsidRPr="00183881">
        <w:rPr>
          <w:rFonts w:hint="eastAsia"/>
        </w:rPr>
        <w:t>障がいのある人に対し、事業の周知を図り、サービスの利用を促進します。</w:t>
      </w:r>
    </w:p>
    <w:p w14:paraId="70358B31" w14:textId="77777777" w:rsidR="003F5CC5" w:rsidRPr="00183881" w:rsidRDefault="003F5CC5" w:rsidP="003F5CC5">
      <w:pPr>
        <w:pStyle w:val="13"/>
        <w:pageBreakBefore/>
      </w:pPr>
      <w:r w:rsidRPr="00183881">
        <w:rPr>
          <w:rFonts w:hint="eastAsia"/>
        </w:rPr>
        <w:lastRenderedPageBreak/>
        <w:t>（７）日常生活用具給付等事業</w:t>
      </w:r>
    </w:p>
    <w:p w14:paraId="5129CB9D" w14:textId="77777777" w:rsidR="003F5CC5" w:rsidRPr="000F2A41" w:rsidRDefault="003F5CC5" w:rsidP="003F5CC5">
      <w:pPr>
        <w:pStyle w:val="14"/>
      </w:pPr>
      <w:r w:rsidRPr="000F2A41">
        <w:rPr>
          <w:rFonts w:hint="eastAsia"/>
        </w:rPr>
        <w:t>①　事業の整備目標</w:t>
      </w:r>
    </w:p>
    <w:p w14:paraId="4B7526C4" w14:textId="685D3213" w:rsidR="003F5CC5" w:rsidRPr="000F2A41" w:rsidRDefault="003F5CC5" w:rsidP="003F5CC5">
      <w:pPr>
        <w:pStyle w:val="15"/>
      </w:pPr>
      <w:r w:rsidRPr="000F2A41">
        <w:rPr>
          <w:rFonts w:hint="eastAsia"/>
        </w:rPr>
        <w:t>○日常生活用具給付等事業については、</w:t>
      </w:r>
      <w:r w:rsidR="00C76CCF" w:rsidRPr="000F2A41">
        <w:rPr>
          <w:rFonts w:hint="eastAsia"/>
        </w:rPr>
        <w:t>令和２</w:t>
      </w:r>
      <w:r w:rsidRPr="000F2A41">
        <w:rPr>
          <w:rFonts w:hint="eastAsia"/>
        </w:rPr>
        <w:t>年度までの各事業の利用実績、本市の実情と利用者のニーズ等を勘案し、次のとおり見込みました。</w:t>
      </w:r>
    </w:p>
    <w:p w14:paraId="685D1A26"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1559"/>
        <w:gridCol w:w="1685"/>
        <w:gridCol w:w="1685"/>
        <w:gridCol w:w="1686"/>
      </w:tblGrid>
      <w:tr w:rsidR="00586B44" w:rsidRPr="00183881" w14:paraId="79040FB4"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101B0"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AADA1" w14:textId="77777777" w:rsidR="00586B44" w:rsidRPr="00183881" w:rsidRDefault="00586B44" w:rsidP="00586B44">
            <w:pPr>
              <w:spacing w:line="300" w:lineRule="exact"/>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93DA86" w14:textId="57AEA8B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3302C6" w14:textId="14C74F1F"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FE3354" w14:textId="1ADF714B"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rsidRPr="00183881" w14:paraId="546557DC"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B65B3" w14:textId="77777777" w:rsidR="003F5CC5" w:rsidRPr="00183881" w:rsidRDefault="003F5CC5" w:rsidP="003F5CC5">
            <w:pP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介護・訓練支援用具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D960DE"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給付等件数</w:t>
            </w:r>
          </w:p>
          <w:p w14:paraId="2065DA26" w14:textId="77777777" w:rsidR="003F5CC5" w:rsidRPr="00183881" w:rsidRDefault="003F5CC5" w:rsidP="003F5CC5">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E6EB1CD"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c>
          <w:tcPr>
            <w:tcW w:w="1685" w:type="dxa"/>
            <w:tcBorders>
              <w:top w:val="single" w:sz="4" w:space="0" w:color="auto"/>
              <w:left w:val="single" w:sz="4" w:space="0" w:color="auto"/>
              <w:bottom w:val="single" w:sz="4" w:space="0" w:color="auto"/>
              <w:right w:val="single" w:sz="4" w:space="0" w:color="auto"/>
            </w:tcBorders>
            <w:noWrap/>
            <w:vAlign w:val="center"/>
            <w:hideMark/>
          </w:tcPr>
          <w:p w14:paraId="77A8090B"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c>
          <w:tcPr>
            <w:tcW w:w="1686" w:type="dxa"/>
            <w:tcBorders>
              <w:top w:val="single" w:sz="4" w:space="0" w:color="auto"/>
              <w:left w:val="single" w:sz="4" w:space="0" w:color="auto"/>
              <w:bottom w:val="single" w:sz="4" w:space="0" w:color="auto"/>
              <w:right w:val="single" w:sz="4" w:space="0" w:color="auto"/>
            </w:tcBorders>
            <w:noWrap/>
            <w:vAlign w:val="center"/>
            <w:hideMark/>
          </w:tcPr>
          <w:p w14:paraId="046FE9B4"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17</w:t>
            </w:r>
          </w:p>
        </w:tc>
      </w:tr>
      <w:tr w:rsidR="003F5CC5" w14:paraId="7C697076"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878F9"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自立生活支援用具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5D16E"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F0552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57FFC47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27</w:t>
            </w:r>
          </w:p>
        </w:tc>
        <w:tc>
          <w:tcPr>
            <w:tcW w:w="1685" w:type="dxa"/>
            <w:tcBorders>
              <w:top w:val="single" w:sz="4" w:space="0" w:color="auto"/>
              <w:left w:val="single" w:sz="4" w:space="0" w:color="auto"/>
              <w:bottom w:val="single" w:sz="4" w:space="0" w:color="auto"/>
              <w:right w:val="single" w:sz="4" w:space="0" w:color="auto"/>
            </w:tcBorders>
            <w:noWrap/>
            <w:vAlign w:val="center"/>
          </w:tcPr>
          <w:p w14:paraId="0A20B00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c>
          <w:tcPr>
            <w:tcW w:w="1686" w:type="dxa"/>
            <w:tcBorders>
              <w:top w:val="single" w:sz="4" w:space="0" w:color="auto"/>
              <w:left w:val="single" w:sz="4" w:space="0" w:color="auto"/>
              <w:bottom w:val="single" w:sz="4" w:space="0" w:color="auto"/>
              <w:right w:val="single" w:sz="4" w:space="0" w:color="auto"/>
            </w:tcBorders>
            <w:noWrap/>
            <w:vAlign w:val="center"/>
          </w:tcPr>
          <w:p w14:paraId="230E734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28</w:t>
            </w:r>
          </w:p>
        </w:tc>
      </w:tr>
      <w:tr w:rsidR="003F5CC5" w14:paraId="239A0EF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0C60DD"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在宅療養等支援用具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D042F"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34C64954"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5F7F5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85" w:type="dxa"/>
            <w:tcBorders>
              <w:top w:val="single" w:sz="4" w:space="0" w:color="auto"/>
              <w:left w:val="single" w:sz="4" w:space="0" w:color="auto"/>
              <w:bottom w:val="single" w:sz="4" w:space="0" w:color="auto"/>
              <w:right w:val="single" w:sz="4" w:space="0" w:color="auto"/>
            </w:tcBorders>
            <w:noWrap/>
            <w:vAlign w:val="center"/>
          </w:tcPr>
          <w:p w14:paraId="0495155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w:t>
            </w:r>
          </w:p>
        </w:tc>
        <w:tc>
          <w:tcPr>
            <w:tcW w:w="1686" w:type="dxa"/>
            <w:tcBorders>
              <w:top w:val="single" w:sz="4" w:space="0" w:color="auto"/>
              <w:left w:val="single" w:sz="4" w:space="0" w:color="auto"/>
              <w:bottom w:val="single" w:sz="4" w:space="0" w:color="auto"/>
              <w:right w:val="single" w:sz="4" w:space="0" w:color="auto"/>
            </w:tcBorders>
            <w:noWrap/>
            <w:vAlign w:val="center"/>
          </w:tcPr>
          <w:p w14:paraId="66609D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37</w:t>
            </w:r>
          </w:p>
        </w:tc>
      </w:tr>
      <w:tr w:rsidR="003F5CC5" w14:paraId="0DE418ED"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3DC11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情報・意志疎通支援用具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25B6F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55E92E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6DAD69A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32</w:t>
            </w:r>
          </w:p>
        </w:tc>
        <w:tc>
          <w:tcPr>
            <w:tcW w:w="1685" w:type="dxa"/>
            <w:tcBorders>
              <w:top w:val="single" w:sz="4" w:space="0" w:color="auto"/>
              <w:left w:val="single" w:sz="4" w:space="0" w:color="auto"/>
              <w:bottom w:val="single" w:sz="4" w:space="0" w:color="auto"/>
              <w:right w:val="single" w:sz="4" w:space="0" w:color="auto"/>
            </w:tcBorders>
            <w:noWrap/>
            <w:vAlign w:val="center"/>
          </w:tcPr>
          <w:p w14:paraId="30BA8C0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w:t>
            </w:r>
          </w:p>
        </w:tc>
        <w:tc>
          <w:tcPr>
            <w:tcW w:w="1686" w:type="dxa"/>
            <w:tcBorders>
              <w:top w:val="single" w:sz="4" w:space="0" w:color="auto"/>
              <w:left w:val="single" w:sz="4" w:space="0" w:color="auto"/>
              <w:bottom w:val="single" w:sz="4" w:space="0" w:color="auto"/>
              <w:right w:val="single" w:sz="4" w:space="0" w:color="auto"/>
            </w:tcBorders>
            <w:noWrap/>
            <w:vAlign w:val="center"/>
          </w:tcPr>
          <w:p w14:paraId="7F9B8FA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w:t>
            </w:r>
          </w:p>
        </w:tc>
      </w:tr>
      <w:tr w:rsidR="003F5CC5" w14:paraId="616CF0AA"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CE26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排泄管理支援用具</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A5C2D6"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0D30618A"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141AB4C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3,369</w:t>
            </w:r>
          </w:p>
        </w:tc>
        <w:tc>
          <w:tcPr>
            <w:tcW w:w="1685" w:type="dxa"/>
            <w:tcBorders>
              <w:top w:val="single" w:sz="4" w:space="0" w:color="auto"/>
              <w:left w:val="single" w:sz="4" w:space="0" w:color="auto"/>
              <w:bottom w:val="single" w:sz="4" w:space="0" w:color="auto"/>
              <w:right w:val="single" w:sz="4" w:space="0" w:color="auto"/>
            </w:tcBorders>
            <w:noWrap/>
            <w:vAlign w:val="center"/>
          </w:tcPr>
          <w:p w14:paraId="5F96721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3,436</w:t>
            </w:r>
          </w:p>
        </w:tc>
        <w:tc>
          <w:tcPr>
            <w:tcW w:w="1686" w:type="dxa"/>
            <w:tcBorders>
              <w:top w:val="single" w:sz="4" w:space="0" w:color="auto"/>
              <w:left w:val="single" w:sz="4" w:space="0" w:color="auto"/>
              <w:bottom w:val="single" w:sz="4" w:space="0" w:color="auto"/>
              <w:right w:val="single" w:sz="4" w:space="0" w:color="auto"/>
            </w:tcBorders>
            <w:noWrap/>
            <w:vAlign w:val="center"/>
          </w:tcPr>
          <w:p w14:paraId="29A2B0F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3,504</w:t>
            </w:r>
          </w:p>
        </w:tc>
      </w:tr>
      <w:tr w:rsidR="003F5CC5" w14:paraId="07D799D0" w14:textId="77777777" w:rsidTr="003F5CC5">
        <w:trPr>
          <w:trHeight w:val="600"/>
          <w:jc w:val="right"/>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9954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居宅生活動作補助用具</w:t>
            </w:r>
          </w:p>
          <w:p w14:paraId="26C0B7BC"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（住宅改修費）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55733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給付等件数</w:t>
            </w:r>
          </w:p>
          <w:p w14:paraId="4B31457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685" w:type="dxa"/>
            <w:tcBorders>
              <w:top w:val="single" w:sz="4" w:space="0" w:color="auto"/>
              <w:left w:val="single" w:sz="4" w:space="0" w:color="auto"/>
              <w:bottom w:val="single" w:sz="4" w:space="0" w:color="auto"/>
              <w:right w:val="single" w:sz="4" w:space="0" w:color="auto"/>
            </w:tcBorders>
            <w:noWrap/>
            <w:vAlign w:val="center"/>
          </w:tcPr>
          <w:p w14:paraId="3C41D8B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6</w:t>
            </w:r>
          </w:p>
        </w:tc>
        <w:tc>
          <w:tcPr>
            <w:tcW w:w="1685" w:type="dxa"/>
            <w:tcBorders>
              <w:top w:val="single" w:sz="4" w:space="0" w:color="auto"/>
              <w:left w:val="single" w:sz="4" w:space="0" w:color="auto"/>
              <w:bottom w:val="single" w:sz="4" w:space="0" w:color="auto"/>
              <w:right w:val="single" w:sz="4" w:space="0" w:color="auto"/>
            </w:tcBorders>
            <w:noWrap/>
            <w:vAlign w:val="center"/>
          </w:tcPr>
          <w:p w14:paraId="4522D39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c>
          <w:tcPr>
            <w:tcW w:w="1686" w:type="dxa"/>
            <w:tcBorders>
              <w:top w:val="single" w:sz="4" w:space="0" w:color="auto"/>
              <w:left w:val="single" w:sz="4" w:space="0" w:color="auto"/>
              <w:bottom w:val="single" w:sz="4" w:space="0" w:color="auto"/>
              <w:right w:val="single" w:sz="4" w:space="0" w:color="auto"/>
            </w:tcBorders>
            <w:noWrap/>
            <w:vAlign w:val="center"/>
          </w:tcPr>
          <w:p w14:paraId="641B56A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w:t>
            </w:r>
          </w:p>
        </w:tc>
      </w:tr>
    </w:tbl>
    <w:p w14:paraId="753477EE" w14:textId="77777777" w:rsidR="003F5CC5" w:rsidRDefault="003F5CC5" w:rsidP="003F5CC5"/>
    <w:p w14:paraId="78E9EE94" w14:textId="77777777" w:rsidR="003F5CC5" w:rsidRDefault="003F5CC5" w:rsidP="003F5CC5">
      <w:pPr>
        <w:pStyle w:val="14"/>
      </w:pPr>
      <w:r>
        <w:rPr>
          <w:rFonts w:hint="eastAsia"/>
        </w:rPr>
        <w:t>②　見込み量確保の方策</w:t>
      </w:r>
    </w:p>
    <w:p w14:paraId="41728D31" w14:textId="59D26DF7" w:rsidR="003F5CC5" w:rsidRDefault="003F5CC5" w:rsidP="003F5CC5">
      <w:pPr>
        <w:ind w:leftChars="200" w:left="753" w:hangingChars="100" w:hanging="251"/>
      </w:pPr>
      <w:r>
        <w:rPr>
          <w:rFonts w:hint="eastAsia"/>
        </w:rPr>
        <w:t>○今後も</w:t>
      </w:r>
      <w:r>
        <w:rPr>
          <w:rFonts w:asciiTheme="minorEastAsia" w:eastAsiaTheme="minorEastAsia" w:hAnsiTheme="minorEastAsia" w:hint="eastAsia"/>
          <w:szCs w:val="22"/>
        </w:rPr>
        <w:t>排泄管理支援用具</w:t>
      </w:r>
      <w:r>
        <w:rPr>
          <w:rFonts w:hint="eastAsia"/>
        </w:rPr>
        <w:t>需要の拡大が見込まれることから、必要な予算の確保に努め、利用者の日常生活の便宜向上を図ります</w:t>
      </w:r>
      <w:r w:rsidR="001D6C66">
        <w:rPr>
          <w:rFonts w:hint="eastAsia"/>
        </w:rPr>
        <w:t>。</w:t>
      </w:r>
    </w:p>
    <w:p w14:paraId="629F5A27" w14:textId="77777777" w:rsidR="003F5CC5" w:rsidRPr="00183881" w:rsidRDefault="003F5CC5" w:rsidP="003F5CC5">
      <w:pPr>
        <w:ind w:leftChars="200" w:left="753" w:hangingChars="100" w:hanging="251"/>
      </w:pPr>
      <w:r>
        <w:rPr>
          <w:rFonts w:hint="eastAsia"/>
        </w:rPr>
        <w:t>○日常生活用具を必要としている方に支給が行えるよう、情報提供の充実に努めます。特に手帳交付時に制度の説明を行うとともに、相談員等と連携して利用希望者</w:t>
      </w:r>
      <w:r w:rsidRPr="00183881">
        <w:rPr>
          <w:rFonts w:hint="eastAsia"/>
        </w:rPr>
        <w:t>やニーズを把握し、対象者への周知を図ります。</w:t>
      </w:r>
    </w:p>
    <w:p w14:paraId="165283B4" w14:textId="77777777" w:rsidR="003F5CC5" w:rsidRDefault="003F5CC5" w:rsidP="003F5CC5">
      <w:pPr>
        <w:ind w:leftChars="200" w:left="753" w:hangingChars="100" w:hanging="251"/>
      </w:pPr>
      <w:r w:rsidRPr="00183881">
        <w:rPr>
          <w:rFonts w:hint="eastAsia"/>
        </w:rPr>
        <w:t>○用具の機能や性能の向上に合わせ、給付対象用具の見直しを定期的に行うなど、事業の拡充に努めるとともに、障がいのある人やその家族等からの問い合わせなどに、適</w:t>
      </w:r>
      <w:r>
        <w:rPr>
          <w:rFonts w:hint="eastAsia"/>
        </w:rPr>
        <w:t>切に対応できるよう、用具に対する知識の普及・啓発に努めます。</w:t>
      </w:r>
    </w:p>
    <w:p w14:paraId="76935BB1" w14:textId="77777777" w:rsidR="003F5CC5" w:rsidRDefault="003F5CC5" w:rsidP="003F5CC5">
      <w:pPr>
        <w:pStyle w:val="13"/>
        <w:pageBreakBefore/>
      </w:pPr>
      <w:r>
        <w:rPr>
          <w:rFonts w:hint="eastAsia"/>
        </w:rPr>
        <w:lastRenderedPageBreak/>
        <w:t>（８）手話奉仕員養成研修事業</w:t>
      </w:r>
    </w:p>
    <w:p w14:paraId="0E318433" w14:textId="77777777" w:rsidR="003F5CC5" w:rsidRDefault="003F5CC5" w:rsidP="003F5CC5">
      <w:pPr>
        <w:pStyle w:val="14"/>
      </w:pPr>
      <w:r>
        <w:rPr>
          <w:rFonts w:hint="eastAsia"/>
        </w:rPr>
        <w:t>①　事業の整備目標</w:t>
      </w:r>
    </w:p>
    <w:p w14:paraId="1CA94569" w14:textId="77777777" w:rsidR="003F5CC5" w:rsidRDefault="003F5CC5" w:rsidP="003F5CC5">
      <w:pPr>
        <w:pStyle w:val="15"/>
      </w:pPr>
      <w:r>
        <w:rPr>
          <w:rFonts w:hint="eastAsia"/>
        </w:rPr>
        <w:t>○木更津市社会福祉協議会と連携し、手話奉仕員養成研修事業の継続的な実施により、手話通訳者の養成に努めます。</w:t>
      </w:r>
    </w:p>
    <w:p w14:paraId="24D89F6B"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84"/>
        <w:gridCol w:w="1558"/>
        <w:gridCol w:w="1574"/>
        <w:gridCol w:w="1574"/>
        <w:gridCol w:w="1575"/>
      </w:tblGrid>
      <w:tr w:rsidR="00586B44" w14:paraId="4E6A06FF" w14:textId="77777777" w:rsidTr="003F5CC5">
        <w:trPr>
          <w:trHeight w:val="542"/>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5689048"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73EDC7"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75BA0A" w14:textId="2E89FAF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6F0E2A" w14:textId="267E918A"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F36E6" w14:textId="0665F13E"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2B7442C7" w14:textId="77777777" w:rsidTr="003F5CC5">
        <w:trPr>
          <w:trHeight w:val="564"/>
          <w:jc w:val="center"/>
        </w:trPr>
        <w:tc>
          <w:tcPr>
            <w:tcW w:w="2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B3EC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手話奉仕員養成研修事業</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2C41F79"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養成講習</w:t>
            </w:r>
          </w:p>
          <w:p w14:paraId="18F8543A" w14:textId="77777777" w:rsidR="003F5CC5" w:rsidRDefault="003F5CC5" w:rsidP="003F5CC5">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修了者数</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9C404C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17</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FF8C3C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457B6F9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18</w:t>
            </w:r>
          </w:p>
        </w:tc>
      </w:tr>
    </w:tbl>
    <w:p w14:paraId="2632A71C" w14:textId="77777777" w:rsidR="003F5CC5" w:rsidRDefault="003F5CC5" w:rsidP="003F5CC5">
      <w:pPr>
        <w:spacing w:line="240" w:lineRule="exact"/>
      </w:pPr>
    </w:p>
    <w:p w14:paraId="00419659" w14:textId="77777777" w:rsidR="003F5CC5" w:rsidRDefault="003F5CC5" w:rsidP="003F5CC5">
      <w:pPr>
        <w:pStyle w:val="14"/>
      </w:pPr>
      <w:r>
        <w:rPr>
          <w:rFonts w:hint="eastAsia"/>
        </w:rPr>
        <w:t>②　見込み量確保の方策</w:t>
      </w:r>
    </w:p>
    <w:p w14:paraId="6F317825" w14:textId="77777777" w:rsidR="003F5CC5" w:rsidRDefault="003F5CC5" w:rsidP="003F5CC5">
      <w:pPr>
        <w:pStyle w:val="15"/>
      </w:pPr>
      <w:r>
        <w:rPr>
          <w:rFonts w:hint="eastAsia"/>
        </w:rPr>
        <w:t>○聴覚に</w:t>
      </w:r>
      <w:r w:rsidRPr="00183881">
        <w:rPr>
          <w:rFonts w:hint="eastAsia"/>
        </w:rPr>
        <w:t>障がいのある人等との交流活動の促進、市の広報活動などの支援者として期待される役割を担うため、幅広く手話奉仕員養成研修に関する情報の提供を行い、</w:t>
      </w:r>
      <w:r>
        <w:rPr>
          <w:rFonts w:hint="eastAsia"/>
        </w:rPr>
        <w:t>研修定員の確保に努めます。</w:t>
      </w:r>
    </w:p>
    <w:p w14:paraId="57DB1CE7" w14:textId="77777777" w:rsidR="003F5CC5" w:rsidRDefault="003F5CC5" w:rsidP="003F5CC5"/>
    <w:p w14:paraId="0BF09CB8" w14:textId="77777777" w:rsidR="003F5CC5" w:rsidRDefault="003F5CC5" w:rsidP="003F5CC5">
      <w:pPr>
        <w:pStyle w:val="13"/>
      </w:pPr>
      <w:r>
        <w:rPr>
          <w:rFonts w:hint="eastAsia"/>
        </w:rPr>
        <w:t>（９）移動支援事業</w:t>
      </w:r>
    </w:p>
    <w:p w14:paraId="28B8E74F" w14:textId="77777777" w:rsidR="003F5CC5" w:rsidRDefault="003F5CC5" w:rsidP="003F5CC5">
      <w:pPr>
        <w:pStyle w:val="14"/>
      </w:pPr>
      <w:r>
        <w:rPr>
          <w:rFonts w:hint="eastAsia"/>
        </w:rPr>
        <w:t>①　事業の整備目標</w:t>
      </w:r>
    </w:p>
    <w:p w14:paraId="588E7878" w14:textId="4B036FB6" w:rsidR="003F5CC5" w:rsidRDefault="003F5CC5" w:rsidP="003F5CC5">
      <w:pPr>
        <w:pStyle w:val="23"/>
      </w:pPr>
      <w:r>
        <w:rPr>
          <w:rFonts w:hint="eastAsia"/>
        </w:rPr>
        <w:t>利用時間</w:t>
      </w:r>
      <w:r w:rsidR="00116157" w:rsidRPr="00BB6E92">
        <w:rPr>
          <w:rFonts w:hint="eastAsia"/>
          <w:color w:val="7030A0"/>
        </w:rPr>
        <w:t>が</w:t>
      </w:r>
      <w:r>
        <w:rPr>
          <w:rFonts w:hint="eastAsia"/>
        </w:rPr>
        <w:t>増加傾向で推移しており、微増と見込みます。</w:t>
      </w:r>
    </w:p>
    <w:p w14:paraId="6CB08B54" w14:textId="77777777" w:rsidR="003F5CC5" w:rsidRDefault="003F5CC5" w:rsidP="003F5CC5">
      <w:pPr>
        <w:pStyle w:val="21"/>
      </w:pPr>
      <w:r>
        <w:rPr>
          <w:rFonts w:hint="eastAsia"/>
        </w:rPr>
        <w:t>■事業の整備目標</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59"/>
        <w:gridCol w:w="1983"/>
        <w:gridCol w:w="1574"/>
        <w:gridCol w:w="1574"/>
        <w:gridCol w:w="1575"/>
      </w:tblGrid>
      <w:tr w:rsidR="00586B44" w14:paraId="4C9B3D15" w14:textId="77777777" w:rsidTr="00BB6E92">
        <w:trPr>
          <w:trHeight w:val="544"/>
          <w:jc w:val="center"/>
        </w:trPr>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DF965"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B5767A" w14:textId="77777777" w:rsidR="00586B44" w:rsidRDefault="00586B44" w:rsidP="00586B44">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8EF78B" w14:textId="370CE124"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BB6570" w14:textId="4FE276DC"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F60A3" w14:textId="192DDC5D"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77CFEB0B" w14:textId="77777777" w:rsidTr="003F5CC5">
        <w:trPr>
          <w:trHeight w:val="446"/>
          <w:jc w:val="center"/>
        </w:trPr>
        <w:tc>
          <w:tcPr>
            <w:tcW w:w="24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832FC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移動支援事業</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15CE089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w:t>
            </w:r>
          </w:p>
          <w:p w14:paraId="1C2C746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07979D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98</w:t>
            </w:r>
          </w:p>
        </w:tc>
        <w:tc>
          <w:tcPr>
            <w:tcW w:w="1574" w:type="dxa"/>
            <w:tcBorders>
              <w:top w:val="single" w:sz="4" w:space="0" w:color="auto"/>
              <w:left w:val="single" w:sz="4" w:space="0" w:color="auto"/>
              <w:bottom w:val="dotted" w:sz="4" w:space="0" w:color="auto"/>
              <w:right w:val="single" w:sz="4" w:space="0" w:color="auto"/>
            </w:tcBorders>
            <w:noWrap/>
            <w:vAlign w:val="center"/>
            <w:hideMark/>
          </w:tcPr>
          <w:p w14:paraId="7F4312D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100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B36290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110</w:t>
            </w:r>
          </w:p>
        </w:tc>
      </w:tr>
      <w:tr w:rsidR="003F5CC5" w14:paraId="05AD61FA" w14:textId="77777777" w:rsidTr="003F5CC5">
        <w:trPr>
          <w:trHeight w:val="446"/>
          <w:jc w:val="center"/>
        </w:trPr>
        <w:tc>
          <w:tcPr>
            <w:tcW w:w="2459" w:type="dxa"/>
            <w:vMerge/>
            <w:tcBorders>
              <w:top w:val="single" w:sz="4" w:space="0" w:color="auto"/>
              <w:left w:val="single" w:sz="4" w:space="0" w:color="auto"/>
              <w:bottom w:val="single" w:sz="4" w:space="0" w:color="auto"/>
              <w:right w:val="single" w:sz="4" w:space="0" w:color="auto"/>
            </w:tcBorders>
            <w:vAlign w:val="center"/>
            <w:hideMark/>
          </w:tcPr>
          <w:p w14:paraId="7E790379"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872A2D"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利用時間</w:t>
            </w:r>
          </w:p>
          <w:p w14:paraId="7369C581"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（時間／年）</w:t>
            </w:r>
          </w:p>
        </w:tc>
        <w:tc>
          <w:tcPr>
            <w:tcW w:w="1574" w:type="dxa"/>
            <w:tcBorders>
              <w:top w:val="dotted" w:sz="4" w:space="0" w:color="auto"/>
              <w:left w:val="single" w:sz="4" w:space="0" w:color="auto"/>
              <w:bottom w:val="single" w:sz="4" w:space="0" w:color="auto"/>
              <w:right w:val="single" w:sz="4" w:space="0" w:color="auto"/>
            </w:tcBorders>
            <w:noWrap/>
            <w:vAlign w:val="center"/>
          </w:tcPr>
          <w:p w14:paraId="3BCAD8C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7,100</w:t>
            </w:r>
          </w:p>
        </w:tc>
        <w:tc>
          <w:tcPr>
            <w:tcW w:w="1574" w:type="dxa"/>
            <w:tcBorders>
              <w:top w:val="dotted" w:sz="4" w:space="0" w:color="auto"/>
              <w:left w:val="single" w:sz="4" w:space="0" w:color="auto"/>
              <w:bottom w:val="single" w:sz="4" w:space="0" w:color="auto"/>
              <w:right w:val="single" w:sz="4" w:space="0" w:color="auto"/>
            </w:tcBorders>
            <w:noWrap/>
            <w:vAlign w:val="center"/>
          </w:tcPr>
          <w:p w14:paraId="6FEC22E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7,300</w:t>
            </w:r>
          </w:p>
        </w:tc>
        <w:tc>
          <w:tcPr>
            <w:tcW w:w="1575" w:type="dxa"/>
            <w:tcBorders>
              <w:top w:val="dotted" w:sz="4" w:space="0" w:color="auto"/>
              <w:left w:val="single" w:sz="4" w:space="0" w:color="auto"/>
              <w:bottom w:val="single" w:sz="4" w:space="0" w:color="auto"/>
              <w:right w:val="single" w:sz="4" w:space="0" w:color="auto"/>
            </w:tcBorders>
            <w:noWrap/>
            <w:vAlign w:val="center"/>
          </w:tcPr>
          <w:p w14:paraId="5103465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7,500</w:t>
            </w:r>
          </w:p>
        </w:tc>
      </w:tr>
    </w:tbl>
    <w:p w14:paraId="67947169" w14:textId="77777777" w:rsidR="003F5CC5" w:rsidRDefault="003F5CC5" w:rsidP="003F5CC5">
      <w:pPr>
        <w:spacing w:line="240" w:lineRule="exact"/>
      </w:pPr>
    </w:p>
    <w:p w14:paraId="44CFAED2" w14:textId="77777777" w:rsidR="003F5CC5" w:rsidRDefault="003F5CC5" w:rsidP="003F5CC5">
      <w:pPr>
        <w:pStyle w:val="14"/>
      </w:pPr>
      <w:r>
        <w:rPr>
          <w:rFonts w:hint="eastAsia"/>
        </w:rPr>
        <w:t>②　見込み量確保の方策</w:t>
      </w:r>
    </w:p>
    <w:p w14:paraId="6E729AC8" w14:textId="77777777" w:rsidR="003F5CC5" w:rsidRPr="00183881" w:rsidRDefault="003F5CC5" w:rsidP="003F5CC5">
      <w:pPr>
        <w:pStyle w:val="15"/>
      </w:pPr>
      <w:r>
        <w:rPr>
          <w:rFonts w:hint="eastAsia"/>
        </w:rPr>
        <w:t>○</w:t>
      </w:r>
      <w:r w:rsidRPr="00183881">
        <w:rPr>
          <w:rFonts w:hint="eastAsia"/>
        </w:rPr>
        <w:t>障がいのある人の社会参加や余暇活動を促進させるために、相談員等と連携して移動支援事業のさらなる周知を図り、サービスの利用を促進します。</w:t>
      </w:r>
    </w:p>
    <w:p w14:paraId="3DA8EB75" w14:textId="77777777" w:rsidR="003F5CC5" w:rsidRPr="000F2A41" w:rsidRDefault="003F5CC5" w:rsidP="003F5CC5">
      <w:pPr>
        <w:pStyle w:val="15"/>
      </w:pPr>
      <w:r w:rsidRPr="000F2A41">
        <w:rPr>
          <w:rFonts w:hint="eastAsia"/>
        </w:rPr>
        <w:t>○事業者に対して情報提供を行い、多様な事業者の参入促進を図ります。</w:t>
      </w:r>
    </w:p>
    <w:p w14:paraId="145DCAA3" w14:textId="77777777" w:rsidR="003F5CC5" w:rsidRPr="000F2A41" w:rsidRDefault="003F5CC5" w:rsidP="003F5CC5">
      <w:pPr>
        <w:pStyle w:val="15"/>
      </w:pPr>
      <w:r w:rsidRPr="000F2A41">
        <w:rPr>
          <w:rFonts w:hint="eastAsia"/>
        </w:rPr>
        <w:t>○サービス事業者との連携を強化して相互に困難事例等を確認し合い、障がいのある人が適切なサービスを利用できるよう、サービス提供事業者が専門的な人材の確保及び資質の向上を図るように働きかけていきます。</w:t>
      </w:r>
    </w:p>
    <w:p w14:paraId="6D338E9A" w14:textId="77777777" w:rsidR="003F5CC5" w:rsidRDefault="003F5CC5" w:rsidP="003F5CC5">
      <w:pPr>
        <w:pStyle w:val="13"/>
        <w:pageBreakBefore/>
      </w:pPr>
      <w:r>
        <w:rPr>
          <w:rFonts w:hint="eastAsia"/>
        </w:rPr>
        <w:lastRenderedPageBreak/>
        <w:t>（10）地域活動支援センター</w:t>
      </w:r>
    </w:p>
    <w:p w14:paraId="6DF29D68" w14:textId="77777777" w:rsidR="003F5CC5" w:rsidRPr="000F2A41" w:rsidRDefault="003F5CC5" w:rsidP="003F5CC5">
      <w:pPr>
        <w:pStyle w:val="14"/>
      </w:pPr>
      <w:r w:rsidRPr="000F2A41">
        <w:rPr>
          <w:rFonts w:hint="eastAsia"/>
        </w:rPr>
        <w:t>①　事業の整備目標</w:t>
      </w:r>
    </w:p>
    <w:p w14:paraId="0F8D9B8A" w14:textId="77777777" w:rsidR="003F5CC5" w:rsidRPr="000F2A41" w:rsidRDefault="003F5CC5" w:rsidP="003F5CC5">
      <w:pPr>
        <w:ind w:leftChars="200" w:left="753" w:hangingChars="100" w:hanging="251"/>
      </w:pPr>
      <w:r w:rsidRPr="000F2A41">
        <w:rPr>
          <w:rFonts w:hint="eastAsia"/>
        </w:rPr>
        <w:t>○地域活動支援センターⅠ型は、君津圏域４市共同で設置しています。現在、木更津市単独で設置する予定はなく、利用者数も近年横ばいで推移しているため、今後も同様と見込みます。</w:t>
      </w:r>
    </w:p>
    <w:p w14:paraId="4694C13E" w14:textId="77777777" w:rsidR="003F5CC5" w:rsidRPr="000F2A41" w:rsidRDefault="003F5CC5" w:rsidP="003F5CC5">
      <w:pPr>
        <w:ind w:leftChars="200" w:left="753" w:hangingChars="100" w:hanging="251"/>
      </w:pPr>
      <w:r w:rsidRPr="000F2A41">
        <w:rPr>
          <w:rFonts w:hint="eastAsia"/>
        </w:rPr>
        <w:t>○地域活動支援センターⅡ型は、市内に事業所がなく、他市にある事業所に１人の利用があるだけのため、横ばいで推移すると見込みました。</w:t>
      </w:r>
    </w:p>
    <w:p w14:paraId="53C645A2" w14:textId="77777777" w:rsidR="003F5CC5" w:rsidRDefault="003F5CC5" w:rsidP="003F5CC5">
      <w:pPr>
        <w:ind w:leftChars="200" w:left="753" w:hangingChars="100" w:hanging="251"/>
      </w:pPr>
      <w:r>
        <w:rPr>
          <w:rFonts w:hint="eastAsia"/>
        </w:rPr>
        <w:t>○地域活動支援センターⅢ型は、市内に４箇所の事業所があります。利用者の推移は、近年横ばいであるため</w:t>
      </w:r>
      <w:r w:rsidRPr="009D5293">
        <w:rPr>
          <w:rFonts w:hint="eastAsia"/>
        </w:rPr>
        <w:t>、</w:t>
      </w:r>
      <w:r>
        <w:rPr>
          <w:rFonts w:hint="eastAsia"/>
        </w:rPr>
        <w:t>同様に推移すると見込みました。</w:t>
      </w:r>
    </w:p>
    <w:p w14:paraId="786A3715" w14:textId="77777777" w:rsidR="003F5CC5" w:rsidRDefault="003F5CC5" w:rsidP="003F5CC5">
      <w:pPr>
        <w:pStyle w:val="21"/>
      </w:pPr>
      <w:r>
        <w:rPr>
          <w:rFonts w:hint="eastAsia"/>
        </w:rPr>
        <w:t>■事業の整備目標</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1"/>
        <w:gridCol w:w="1993"/>
        <w:gridCol w:w="1700"/>
        <w:gridCol w:w="1668"/>
        <w:gridCol w:w="1669"/>
        <w:gridCol w:w="1669"/>
      </w:tblGrid>
      <w:tr w:rsidR="00586B44" w14:paraId="3E9E6C64" w14:textId="77777777" w:rsidTr="003F5CC5">
        <w:trPr>
          <w:trHeight w:val="630"/>
          <w:jc w:val="center"/>
        </w:trPr>
        <w:tc>
          <w:tcPr>
            <w:tcW w:w="27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D01BAA" w14:textId="77777777" w:rsidR="00586B44" w:rsidRDefault="00586B44" w:rsidP="00586B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事業名</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20620" w14:textId="77777777" w:rsidR="00586B44" w:rsidRDefault="00586B44" w:rsidP="00586B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単位</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71CA66" w14:textId="73A2545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6E7D8E" w14:textId="50AB9A43"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D36389" w14:textId="2312C3A6"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077CC617"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EB1084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木更津市</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75E5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720BF611"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FEBD3A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2524641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020DB2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784AA0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648777D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8C80A88"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0D48D81B"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974871"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CC2FF9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FD3932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2C1167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69055828"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E7908"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60BA4"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24393CFD"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2E5886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AED71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7EA15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500568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5A631ECE"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D13D6D1"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D24D31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C1DD10"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04A76E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23BFFE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17A61AE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0</w:t>
            </w:r>
          </w:p>
        </w:tc>
      </w:tr>
      <w:tr w:rsidR="003F5CC5" w14:paraId="5774EF5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27A1AD96"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8D2AC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42AF2BF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5535D554"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0D45EAD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E4EB5C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3C9FBF2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4</w:t>
            </w:r>
          </w:p>
        </w:tc>
      </w:tr>
      <w:tr w:rsidR="003F5CC5" w14:paraId="70CF5A3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3C0DE07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B687670"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49EA5"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6D9718C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589F49D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71E171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36</w:t>
            </w:r>
          </w:p>
        </w:tc>
      </w:tr>
      <w:tr w:rsidR="003F5CC5" w14:paraId="6CC20C1C" w14:textId="77777777" w:rsidTr="003F5CC5">
        <w:trPr>
          <w:trHeight w:val="395"/>
          <w:jc w:val="center"/>
        </w:trPr>
        <w:tc>
          <w:tcPr>
            <w:tcW w:w="7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hideMark/>
          </w:tcPr>
          <w:p w14:paraId="5DC4B7D6" w14:textId="77777777" w:rsidR="003F5CC5" w:rsidRDefault="003F5CC5" w:rsidP="003F5CC5">
            <w:pPr>
              <w:spacing w:line="300" w:lineRule="exact"/>
              <w:ind w:left="113" w:right="113"/>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他市町村分</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CD6E1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0A04A6DF"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センターⅠ型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6F8275ED"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7AF2F8C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563F223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4F117BAA"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7DF57E77"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6B5788D4"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8291432"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87A48"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29781E3C"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002CA3D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c>
          <w:tcPr>
            <w:tcW w:w="1669" w:type="dxa"/>
            <w:tcBorders>
              <w:top w:val="dotted" w:sz="4" w:space="0" w:color="auto"/>
              <w:left w:val="single" w:sz="4" w:space="0" w:color="auto"/>
              <w:bottom w:val="single" w:sz="4" w:space="0" w:color="auto"/>
              <w:right w:val="single" w:sz="4" w:space="0" w:color="auto"/>
            </w:tcBorders>
            <w:noWrap/>
            <w:vAlign w:val="center"/>
          </w:tcPr>
          <w:p w14:paraId="4B97146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84</w:t>
            </w:r>
          </w:p>
        </w:tc>
      </w:tr>
      <w:tr w:rsidR="003F5CC5" w14:paraId="2388E2D1"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4E01906B"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E3602"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153ABC1A"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センターⅡ型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94EEEF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hideMark/>
          </w:tcPr>
          <w:p w14:paraId="34323214"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04B7F38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single" w:sz="4" w:space="0" w:color="auto"/>
              <w:left w:val="single" w:sz="4" w:space="0" w:color="auto"/>
              <w:bottom w:val="dotted" w:sz="4" w:space="0" w:color="auto"/>
              <w:right w:val="single" w:sz="4" w:space="0" w:color="auto"/>
            </w:tcBorders>
            <w:noWrap/>
            <w:vAlign w:val="center"/>
            <w:hideMark/>
          </w:tcPr>
          <w:p w14:paraId="20060F6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18153646"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557238F3"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9FFB7FE"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424C77"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hideMark/>
          </w:tcPr>
          <w:p w14:paraId="447C25C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69C1439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c>
          <w:tcPr>
            <w:tcW w:w="1669" w:type="dxa"/>
            <w:tcBorders>
              <w:top w:val="dotted" w:sz="4" w:space="0" w:color="auto"/>
              <w:left w:val="single" w:sz="4" w:space="0" w:color="auto"/>
              <w:bottom w:val="single" w:sz="4" w:space="0" w:color="auto"/>
              <w:right w:val="single" w:sz="4" w:space="0" w:color="auto"/>
            </w:tcBorders>
            <w:noWrap/>
            <w:vAlign w:val="center"/>
            <w:hideMark/>
          </w:tcPr>
          <w:p w14:paraId="364BE17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hint="eastAsia"/>
                <w:sz w:val="21"/>
                <w:szCs w:val="21"/>
              </w:rPr>
              <w:t>1</w:t>
            </w:r>
          </w:p>
        </w:tc>
      </w:tr>
      <w:tr w:rsidR="003F5CC5" w14:paraId="0889205D"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0CFDD12" w14:textId="77777777" w:rsidR="003F5CC5" w:rsidRDefault="003F5CC5" w:rsidP="003F5CC5">
            <w:pPr>
              <w:widowControl/>
              <w:jc w:val="left"/>
              <w:rPr>
                <w:rFonts w:asciiTheme="majorEastAsia" w:eastAsiaTheme="majorEastAsia" w:hAnsiTheme="majorEastAsia"/>
                <w:sz w:val="21"/>
                <w:szCs w:val="21"/>
              </w:rPr>
            </w:pPr>
          </w:p>
        </w:tc>
        <w:tc>
          <w:tcPr>
            <w:tcW w:w="19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60B383"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地域活動支援</w:t>
            </w:r>
          </w:p>
          <w:p w14:paraId="35D3765E" w14:textId="77777777" w:rsidR="003F5CC5" w:rsidRDefault="003F5CC5" w:rsidP="003F5CC5">
            <w:pPr>
              <w:spacing w:line="3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センターⅢ型</w:t>
            </w:r>
          </w:p>
        </w:tc>
        <w:tc>
          <w:tcPr>
            <w:tcW w:w="1700"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C70C7EC"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668" w:type="dxa"/>
            <w:tcBorders>
              <w:top w:val="single" w:sz="4" w:space="0" w:color="auto"/>
              <w:left w:val="single" w:sz="4" w:space="0" w:color="auto"/>
              <w:bottom w:val="dotted" w:sz="4" w:space="0" w:color="auto"/>
              <w:right w:val="single" w:sz="4" w:space="0" w:color="auto"/>
            </w:tcBorders>
            <w:noWrap/>
            <w:vAlign w:val="center"/>
          </w:tcPr>
          <w:p w14:paraId="5DB25F0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1EF59061"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single" w:sz="4" w:space="0" w:color="auto"/>
              <w:left w:val="single" w:sz="4" w:space="0" w:color="auto"/>
              <w:bottom w:val="dotted" w:sz="4" w:space="0" w:color="auto"/>
              <w:right w:val="single" w:sz="4" w:space="0" w:color="auto"/>
            </w:tcBorders>
            <w:noWrap/>
            <w:vAlign w:val="center"/>
          </w:tcPr>
          <w:p w14:paraId="4DB0891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r>
      <w:tr w:rsidR="003F5CC5" w14:paraId="209148DF" w14:textId="77777777" w:rsidTr="003F5CC5">
        <w:trPr>
          <w:trHeight w:val="395"/>
          <w:jc w:val="center"/>
        </w:trPr>
        <w:tc>
          <w:tcPr>
            <w:tcW w:w="751" w:type="dxa"/>
            <w:vMerge/>
            <w:tcBorders>
              <w:top w:val="single" w:sz="4" w:space="0" w:color="auto"/>
              <w:left w:val="single" w:sz="4" w:space="0" w:color="auto"/>
              <w:bottom w:val="single" w:sz="4" w:space="0" w:color="auto"/>
              <w:right w:val="single" w:sz="4" w:space="0" w:color="auto"/>
            </w:tcBorders>
            <w:vAlign w:val="center"/>
            <w:hideMark/>
          </w:tcPr>
          <w:p w14:paraId="0FAB48CF" w14:textId="77777777" w:rsidR="003F5CC5" w:rsidRDefault="003F5CC5" w:rsidP="003F5CC5">
            <w:pPr>
              <w:widowControl/>
              <w:jc w:val="left"/>
              <w:rPr>
                <w:rFonts w:asciiTheme="majorEastAsia" w:eastAsiaTheme="majorEastAsia" w:hAnsiTheme="majorEastAsia"/>
                <w:sz w:val="21"/>
                <w:szCs w:val="21"/>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3914E971" w14:textId="77777777" w:rsidR="003F5CC5" w:rsidRDefault="003F5CC5" w:rsidP="003F5CC5">
            <w:pPr>
              <w:widowControl/>
              <w:jc w:val="left"/>
              <w:rPr>
                <w:rFonts w:asciiTheme="majorEastAsia" w:eastAsiaTheme="majorEastAsia" w:hAnsiTheme="majorEastAsia"/>
                <w:sz w:val="21"/>
                <w:szCs w:val="21"/>
              </w:rPr>
            </w:pPr>
          </w:p>
        </w:tc>
        <w:tc>
          <w:tcPr>
            <w:tcW w:w="1700"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4C6F63" w14:textId="77777777" w:rsidR="003F5CC5" w:rsidRDefault="003F5CC5" w:rsidP="003F5CC5">
            <w:pPr>
              <w:spacing w:line="30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利用者数／月</w:t>
            </w:r>
          </w:p>
        </w:tc>
        <w:tc>
          <w:tcPr>
            <w:tcW w:w="1668" w:type="dxa"/>
            <w:tcBorders>
              <w:top w:val="dotted" w:sz="4" w:space="0" w:color="auto"/>
              <w:left w:val="single" w:sz="4" w:space="0" w:color="auto"/>
              <w:bottom w:val="single" w:sz="4" w:space="0" w:color="auto"/>
              <w:right w:val="single" w:sz="4" w:space="0" w:color="auto"/>
            </w:tcBorders>
            <w:noWrap/>
            <w:vAlign w:val="center"/>
          </w:tcPr>
          <w:p w14:paraId="795A12E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0F946ED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c>
          <w:tcPr>
            <w:tcW w:w="1669" w:type="dxa"/>
            <w:tcBorders>
              <w:top w:val="dotted" w:sz="4" w:space="0" w:color="auto"/>
              <w:left w:val="single" w:sz="4" w:space="0" w:color="auto"/>
              <w:bottom w:val="single" w:sz="4" w:space="0" w:color="auto"/>
              <w:right w:val="single" w:sz="4" w:space="0" w:color="auto"/>
            </w:tcBorders>
            <w:noWrap/>
            <w:vAlign w:val="center"/>
          </w:tcPr>
          <w:p w14:paraId="4C6D84E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0</w:t>
            </w:r>
          </w:p>
        </w:tc>
      </w:tr>
    </w:tbl>
    <w:p w14:paraId="00A56583" w14:textId="77777777" w:rsidR="003F5CC5" w:rsidRDefault="003F5CC5" w:rsidP="003F5CC5"/>
    <w:p w14:paraId="6434058A" w14:textId="77777777" w:rsidR="003F5CC5" w:rsidRDefault="003F5CC5" w:rsidP="003F5CC5">
      <w:pPr>
        <w:pStyle w:val="14"/>
      </w:pPr>
      <w:r>
        <w:rPr>
          <w:rFonts w:hint="eastAsia"/>
        </w:rPr>
        <w:t>②　見込み量確保の方策</w:t>
      </w:r>
    </w:p>
    <w:p w14:paraId="3AC56CC1" w14:textId="77777777" w:rsidR="003F5CC5" w:rsidRDefault="003F5CC5" w:rsidP="003F5CC5">
      <w:pPr>
        <w:ind w:leftChars="200" w:left="753" w:hangingChars="100" w:hanging="251"/>
      </w:pPr>
      <w:r>
        <w:rPr>
          <w:rFonts w:hint="eastAsia"/>
        </w:rPr>
        <w:t>○</w:t>
      </w:r>
      <w:r w:rsidRPr="00183881">
        <w:rPr>
          <w:rFonts w:hint="eastAsia"/>
        </w:rPr>
        <w:t>障がいの特性に合わせた活動を提供し、地域生活を送っている障がいのある人が、より多く地域活動支援センターに通うことが</w:t>
      </w:r>
      <w:r>
        <w:rPr>
          <w:rFonts w:hint="eastAsia"/>
        </w:rPr>
        <w:t>できるよう努めます。</w:t>
      </w:r>
    </w:p>
    <w:p w14:paraId="42EA0373" w14:textId="77777777" w:rsidR="003F5CC5" w:rsidRDefault="003F5CC5" w:rsidP="003F5CC5"/>
    <w:p w14:paraId="26933CBA" w14:textId="77777777" w:rsidR="003F5CC5" w:rsidRDefault="003F5CC5" w:rsidP="003F5CC5">
      <w:pPr>
        <w:pStyle w:val="13"/>
        <w:pageBreakBefore/>
        <w:rPr>
          <w:rStyle w:val="a5"/>
        </w:rPr>
      </w:pPr>
      <w:r>
        <w:rPr>
          <w:rStyle w:val="a5"/>
          <w:rFonts w:hint="eastAsia"/>
        </w:rPr>
        <w:lastRenderedPageBreak/>
        <w:t>（11）その他の地域生活支援事業</w:t>
      </w:r>
    </w:p>
    <w:p w14:paraId="798D7F43" w14:textId="77777777" w:rsidR="003F5CC5" w:rsidRPr="00183881" w:rsidRDefault="003F5CC5" w:rsidP="003F5CC5">
      <w:pPr>
        <w:pStyle w:val="23"/>
      </w:pPr>
      <w:r>
        <w:rPr>
          <w:rFonts w:hint="eastAsia"/>
        </w:rPr>
        <w:t>市では、必須</w:t>
      </w:r>
      <w:r w:rsidRPr="00183881">
        <w:rPr>
          <w:rFonts w:hint="eastAsia"/>
        </w:rPr>
        <w:t>事業のほか、障がいのある人が自立した日常生活又は社会生活を営むことができるよう、次の事業を実施します。</w:t>
      </w:r>
    </w:p>
    <w:p w14:paraId="4458296C" w14:textId="77777777" w:rsidR="003F5CC5" w:rsidRPr="00183881" w:rsidRDefault="003F5CC5" w:rsidP="003F5CC5">
      <w:pPr>
        <w:pStyle w:val="14"/>
      </w:pPr>
      <w:r w:rsidRPr="00183881">
        <w:rPr>
          <w:rFonts w:hint="eastAsia"/>
        </w:rPr>
        <w:t>①　事業の整備目標</w:t>
      </w:r>
    </w:p>
    <w:p w14:paraId="0539E649" w14:textId="797F0940" w:rsidR="003F5CC5" w:rsidRPr="000F2A41" w:rsidRDefault="003F5CC5" w:rsidP="003F5CC5">
      <w:pPr>
        <w:pStyle w:val="15"/>
      </w:pPr>
      <w:r w:rsidRPr="000F2A41">
        <w:rPr>
          <w:rFonts w:hint="eastAsia"/>
        </w:rPr>
        <w:t>○その他の地域生活支援事業については、</w:t>
      </w:r>
      <w:r w:rsidR="00C76CCF" w:rsidRPr="000F2A41">
        <w:rPr>
          <w:rFonts w:hint="eastAsia"/>
        </w:rPr>
        <w:t>令和２</w:t>
      </w:r>
      <w:r w:rsidRPr="000F2A41">
        <w:rPr>
          <w:rFonts w:hint="eastAsia"/>
        </w:rPr>
        <w:t>年度までの各事業の利用実績、本市の実情と利用者のニーズ等を勘案し、次のとおり見込みました。なお、知的障害者職親委託については、就労移行支援等の就労系サービスの拡大に伴い、今後</w:t>
      </w:r>
      <w:r w:rsidR="00087D42" w:rsidRPr="000F2A41">
        <w:rPr>
          <w:rFonts w:hint="eastAsia"/>
        </w:rPr>
        <w:t>、</w:t>
      </w:r>
      <w:r w:rsidR="00D47B2C" w:rsidRPr="000F2A41">
        <w:rPr>
          <w:rFonts w:hint="eastAsia"/>
        </w:rPr>
        <w:t>利用者はいないものと見込んで</w:t>
      </w:r>
      <w:r w:rsidRPr="000F2A41">
        <w:rPr>
          <w:rFonts w:hint="eastAsia"/>
        </w:rPr>
        <w:t>います。</w:t>
      </w:r>
    </w:p>
    <w:p w14:paraId="19442E07" w14:textId="77777777" w:rsidR="003F5CC5" w:rsidRPr="00183881" w:rsidRDefault="003F5CC5" w:rsidP="003F5CC5">
      <w:pPr>
        <w:pStyle w:val="21"/>
      </w:pPr>
      <w:r w:rsidRPr="00183881">
        <w:rPr>
          <w:rFonts w:hint="eastAsia"/>
        </w:rPr>
        <w:t>■事業の整備目標</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5"/>
        <w:gridCol w:w="1983"/>
        <w:gridCol w:w="1497"/>
        <w:gridCol w:w="1497"/>
        <w:gridCol w:w="1498"/>
      </w:tblGrid>
      <w:tr w:rsidR="00586B44" w:rsidRPr="00183881" w14:paraId="2C90BC01" w14:textId="77777777" w:rsidTr="003F5CC5">
        <w:trPr>
          <w:trHeight w:val="5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A67C29" w14:textId="77777777" w:rsidR="00586B44" w:rsidRPr="00183881" w:rsidRDefault="00586B44" w:rsidP="00586B44">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事業名</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624E1" w14:textId="77777777" w:rsidR="00586B44" w:rsidRPr="00183881" w:rsidRDefault="00586B44" w:rsidP="00586B44">
            <w:pPr>
              <w:jc w:val="center"/>
              <w:rPr>
                <w:rFonts w:asciiTheme="majorEastAsia" w:eastAsiaTheme="majorEastAsia" w:hAnsiTheme="majorEastAsia"/>
                <w:sz w:val="21"/>
                <w:szCs w:val="21"/>
              </w:rPr>
            </w:pPr>
            <w:r w:rsidRPr="00183881">
              <w:rPr>
                <w:rFonts w:asciiTheme="majorEastAsia" w:eastAsiaTheme="majorEastAsia" w:hAnsiTheme="majorEastAsia" w:hint="eastAsia"/>
                <w:sz w:val="21"/>
                <w:szCs w:val="21"/>
              </w:rPr>
              <w:t>単位</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F1D2D6" w14:textId="5DEE2572"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令和３年度</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322265" w14:textId="2AD35969"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令和４年度</w:t>
            </w:r>
          </w:p>
        </w:tc>
        <w:tc>
          <w:tcPr>
            <w:tcW w:w="1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5E87E9" w14:textId="030E2A31" w:rsidR="00586B44" w:rsidRPr="000F2A41" w:rsidRDefault="00586B44" w:rsidP="00586B44">
            <w:pPr>
              <w:spacing w:line="300" w:lineRule="exact"/>
              <w:jc w:val="center"/>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令和５年度</w:t>
            </w:r>
          </w:p>
        </w:tc>
      </w:tr>
      <w:tr w:rsidR="003F5CC5" w14:paraId="48E4E33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893B58"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訪問入浴サービス</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B675A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50CCB44D"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97" w:type="dxa"/>
            <w:tcBorders>
              <w:top w:val="single" w:sz="4" w:space="0" w:color="auto"/>
              <w:left w:val="single" w:sz="4" w:space="0" w:color="auto"/>
              <w:bottom w:val="single" w:sz="4" w:space="0" w:color="auto"/>
              <w:right w:val="single" w:sz="4" w:space="0" w:color="auto"/>
            </w:tcBorders>
            <w:noWrap/>
            <w:vAlign w:val="center"/>
          </w:tcPr>
          <w:p w14:paraId="582DDAF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c>
          <w:tcPr>
            <w:tcW w:w="1498" w:type="dxa"/>
            <w:tcBorders>
              <w:top w:val="single" w:sz="4" w:space="0" w:color="auto"/>
              <w:left w:val="single" w:sz="4" w:space="0" w:color="auto"/>
              <w:bottom w:val="single" w:sz="4" w:space="0" w:color="auto"/>
              <w:right w:val="single" w:sz="4" w:space="0" w:color="auto"/>
            </w:tcBorders>
            <w:noWrap/>
            <w:vAlign w:val="center"/>
          </w:tcPr>
          <w:p w14:paraId="7237272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20</w:t>
            </w:r>
          </w:p>
        </w:tc>
      </w:tr>
      <w:tr w:rsidR="003F5CC5" w14:paraId="5008FD63" w14:textId="77777777" w:rsidTr="003F5CC5">
        <w:trPr>
          <w:trHeight w:val="482"/>
          <w:jc w:val="right"/>
        </w:trPr>
        <w:tc>
          <w:tcPr>
            <w:tcW w:w="29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ECD6A6"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日中一時支援</w:t>
            </w:r>
          </w:p>
        </w:tc>
        <w:tc>
          <w:tcPr>
            <w:tcW w:w="1983"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0BF35DD9"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実施箇所数</w:t>
            </w:r>
          </w:p>
        </w:tc>
        <w:tc>
          <w:tcPr>
            <w:tcW w:w="1497" w:type="dxa"/>
            <w:tcBorders>
              <w:top w:val="single" w:sz="4" w:space="0" w:color="auto"/>
              <w:left w:val="single" w:sz="4" w:space="0" w:color="auto"/>
              <w:bottom w:val="dotted" w:sz="4" w:space="0" w:color="auto"/>
              <w:right w:val="single" w:sz="4" w:space="0" w:color="auto"/>
            </w:tcBorders>
            <w:noWrap/>
            <w:vAlign w:val="center"/>
          </w:tcPr>
          <w:p w14:paraId="12640282"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40</w:t>
            </w:r>
          </w:p>
        </w:tc>
        <w:tc>
          <w:tcPr>
            <w:tcW w:w="1497" w:type="dxa"/>
            <w:tcBorders>
              <w:top w:val="single" w:sz="4" w:space="0" w:color="auto"/>
              <w:left w:val="single" w:sz="4" w:space="0" w:color="auto"/>
              <w:bottom w:val="dotted" w:sz="4" w:space="0" w:color="auto"/>
              <w:right w:val="single" w:sz="4" w:space="0" w:color="auto"/>
            </w:tcBorders>
            <w:noWrap/>
            <w:vAlign w:val="center"/>
          </w:tcPr>
          <w:p w14:paraId="21C1034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42</w:t>
            </w:r>
          </w:p>
        </w:tc>
        <w:tc>
          <w:tcPr>
            <w:tcW w:w="1498" w:type="dxa"/>
            <w:tcBorders>
              <w:top w:val="single" w:sz="4" w:space="0" w:color="auto"/>
              <w:left w:val="single" w:sz="4" w:space="0" w:color="auto"/>
              <w:bottom w:val="dotted" w:sz="4" w:space="0" w:color="auto"/>
              <w:right w:val="single" w:sz="4" w:space="0" w:color="auto"/>
            </w:tcBorders>
            <w:noWrap/>
            <w:vAlign w:val="center"/>
          </w:tcPr>
          <w:p w14:paraId="04A8852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44</w:t>
            </w:r>
          </w:p>
        </w:tc>
      </w:tr>
      <w:tr w:rsidR="003F5CC5" w14:paraId="681BA7DB"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3ED9F1A"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14:paraId="4DFD5DA5"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実人／月</w:t>
            </w:r>
          </w:p>
        </w:tc>
        <w:tc>
          <w:tcPr>
            <w:tcW w:w="1497" w:type="dxa"/>
            <w:tcBorders>
              <w:top w:val="dotted" w:sz="4" w:space="0" w:color="auto"/>
              <w:left w:val="single" w:sz="4" w:space="0" w:color="auto"/>
              <w:bottom w:val="dotted" w:sz="4" w:space="0" w:color="auto"/>
              <w:right w:val="single" w:sz="4" w:space="0" w:color="auto"/>
            </w:tcBorders>
            <w:noWrap/>
            <w:vAlign w:val="center"/>
          </w:tcPr>
          <w:p w14:paraId="0BFE5B6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136</w:t>
            </w:r>
          </w:p>
        </w:tc>
        <w:tc>
          <w:tcPr>
            <w:tcW w:w="1497" w:type="dxa"/>
            <w:tcBorders>
              <w:top w:val="dotted" w:sz="4" w:space="0" w:color="auto"/>
              <w:left w:val="single" w:sz="4" w:space="0" w:color="auto"/>
              <w:bottom w:val="dotted" w:sz="4" w:space="0" w:color="auto"/>
              <w:right w:val="single" w:sz="4" w:space="0" w:color="auto"/>
            </w:tcBorders>
            <w:noWrap/>
            <w:vAlign w:val="center"/>
          </w:tcPr>
          <w:p w14:paraId="380678A8"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145</w:t>
            </w:r>
          </w:p>
        </w:tc>
        <w:tc>
          <w:tcPr>
            <w:tcW w:w="1498" w:type="dxa"/>
            <w:tcBorders>
              <w:top w:val="dotted" w:sz="4" w:space="0" w:color="auto"/>
              <w:left w:val="single" w:sz="4" w:space="0" w:color="auto"/>
              <w:bottom w:val="dotted" w:sz="4" w:space="0" w:color="auto"/>
              <w:right w:val="single" w:sz="4" w:space="0" w:color="auto"/>
            </w:tcBorders>
            <w:noWrap/>
            <w:vAlign w:val="center"/>
          </w:tcPr>
          <w:p w14:paraId="6B4F9BD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149</w:t>
            </w:r>
          </w:p>
        </w:tc>
      </w:tr>
      <w:tr w:rsidR="003F5CC5" w14:paraId="365887AA" w14:textId="77777777" w:rsidTr="003F5CC5">
        <w:trPr>
          <w:trHeight w:val="482"/>
          <w:jc w:val="right"/>
        </w:trPr>
        <w:tc>
          <w:tcPr>
            <w:tcW w:w="2975" w:type="dxa"/>
            <w:vMerge/>
            <w:tcBorders>
              <w:top w:val="single" w:sz="4" w:space="0" w:color="auto"/>
              <w:left w:val="single" w:sz="4" w:space="0" w:color="auto"/>
              <w:bottom w:val="single" w:sz="4" w:space="0" w:color="auto"/>
              <w:right w:val="single" w:sz="4" w:space="0" w:color="auto"/>
            </w:tcBorders>
            <w:vAlign w:val="center"/>
            <w:hideMark/>
          </w:tcPr>
          <w:p w14:paraId="0803617E" w14:textId="77777777" w:rsidR="003F5CC5" w:rsidRDefault="003F5CC5" w:rsidP="003F5CC5">
            <w:pPr>
              <w:widowControl/>
              <w:jc w:val="left"/>
              <w:rPr>
                <w:rFonts w:asciiTheme="majorEastAsia" w:eastAsiaTheme="majorEastAsia" w:hAnsiTheme="majorEastAsia"/>
                <w:sz w:val="21"/>
                <w:szCs w:val="21"/>
              </w:rPr>
            </w:pPr>
          </w:p>
        </w:tc>
        <w:tc>
          <w:tcPr>
            <w:tcW w:w="198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BFC597"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利用回数／年</w:t>
            </w:r>
          </w:p>
        </w:tc>
        <w:tc>
          <w:tcPr>
            <w:tcW w:w="1497" w:type="dxa"/>
            <w:tcBorders>
              <w:top w:val="dotted" w:sz="4" w:space="0" w:color="auto"/>
              <w:left w:val="single" w:sz="4" w:space="0" w:color="auto"/>
              <w:bottom w:val="single" w:sz="4" w:space="0" w:color="auto"/>
              <w:right w:val="single" w:sz="4" w:space="0" w:color="auto"/>
            </w:tcBorders>
            <w:noWrap/>
            <w:vAlign w:val="center"/>
          </w:tcPr>
          <w:p w14:paraId="4C0BE8C7"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5,168</w:t>
            </w:r>
          </w:p>
        </w:tc>
        <w:tc>
          <w:tcPr>
            <w:tcW w:w="1497" w:type="dxa"/>
            <w:tcBorders>
              <w:top w:val="dotted" w:sz="4" w:space="0" w:color="auto"/>
              <w:left w:val="single" w:sz="4" w:space="0" w:color="auto"/>
              <w:bottom w:val="single" w:sz="4" w:space="0" w:color="auto"/>
              <w:right w:val="single" w:sz="4" w:space="0" w:color="auto"/>
            </w:tcBorders>
            <w:noWrap/>
            <w:vAlign w:val="center"/>
          </w:tcPr>
          <w:p w14:paraId="7FEDF999"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5,510</w:t>
            </w:r>
          </w:p>
        </w:tc>
        <w:tc>
          <w:tcPr>
            <w:tcW w:w="1498" w:type="dxa"/>
            <w:tcBorders>
              <w:top w:val="dotted" w:sz="4" w:space="0" w:color="auto"/>
              <w:left w:val="single" w:sz="4" w:space="0" w:color="auto"/>
              <w:bottom w:val="single" w:sz="4" w:space="0" w:color="auto"/>
              <w:right w:val="single" w:sz="4" w:space="0" w:color="auto"/>
            </w:tcBorders>
            <w:noWrap/>
            <w:vAlign w:val="center"/>
          </w:tcPr>
          <w:p w14:paraId="678D6495"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5,662</w:t>
            </w:r>
          </w:p>
        </w:tc>
      </w:tr>
      <w:tr w:rsidR="003F5CC5" w14:paraId="175E9569"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594EEF"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自動車運転免許取得助成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36204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458154EE"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3</w:t>
            </w:r>
          </w:p>
        </w:tc>
        <w:tc>
          <w:tcPr>
            <w:tcW w:w="1497" w:type="dxa"/>
            <w:tcBorders>
              <w:top w:val="single" w:sz="4" w:space="0" w:color="auto"/>
              <w:left w:val="single" w:sz="4" w:space="0" w:color="auto"/>
              <w:bottom w:val="single" w:sz="4" w:space="0" w:color="auto"/>
              <w:right w:val="single" w:sz="4" w:space="0" w:color="auto"/>
            </w:tcBorders>
            <w:noWrap/>
            <w:vAlign w:val="center"/>
          </w:tcPr>
          <w:p w14:paraId="0DA40216"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c>
          <w:tcPr>
            <w:tcW w:w="1498" w:type="dxa"/>
            <w:tcBorders>
              <w:top w:val="single" w:sz="4" w:space="0" w:color="auto"/>
              <w:left w:val="single" w:sz="4" w:space="0" w:color="auto"/>
              <w:bottom w:val="single" w:sz="4" w:space="0" w:color="auto"/>
              <w:right w:val="single" w:sz="4" w:space="0" w:color="auto"/>
            </w:tcBorders>
            <w:noWrap/>
            <w:vAlign w:val="center"/>
          </w:tcPr>
          <w:p w14:paraId="67F0AE60"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4</w:t>
            </w:r>
          </w:p>
        </w:tc>
      </w:tr>
      <w:tr w:rsidR="003F5CC5" w14:paraId="38DB73A2"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2968C47"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自動車改造費助成</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903CF0"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件／年</w:t>
            </w:r>
          </w:p>
        </w:tc>
        <w:tc>
          <w:tcPr>
            <w:tcW w:w="1497" w:type="dxa"/>
            <w:tcBorders>
              <w:top w:val="single" w:sz="4" w:space="0" w:color="auto"/>
              <w:left w:val="single" w:sz="4" w:space="0" w:color="auto"/>
              <w:bottom w:val="single" w:sz="4" w:space="0" w:color="auto"/>
              <w:right w:val="single" w:sz="4" w:space="0" w:color="auto"/>
            </w:tcBorders>
            <w:noWrap/>
            <w:vAlign w:val="center"/>
          </w:tcPr>
          <w:p w14:paraId="2C7E7F0F"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497" w:type="dxa"/>
            <w:tcBorders>
              <w:top w:val="single" w:sz="4" w:space="0" w:color="auto"/>
              <w:left w:val="single" w:sz="4" w:space="0" w:color="auto"/>
              <w:bottom w:val="single" w:sz="4" w:space="0" w:color="auto"/>
              <w:right w:val="single" w:sz="4" w:space="0" w:color="auto"/>
            </w:tcBorders>
            <w:noWrap/>
            <w:vAlign w:val="center"/>
          </w:tcPr>
          <w:p w14:paraId="0BDD1AF3"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c>
          <w:tcPr>
            <w:tcW w:w="1498" w:type="dxa"/>
            <w:tcBorders>
              <w:top w:val="single" w:sz="4" w:space="0" w:color="auto"/>
              <w:left w:val="single" w:sz="4" w:space="0" w:color="auto"/>
              <w:bottom w:val="single" w:sz="4" w:space="0" w:color="auto"/>
              <w:right w:val="single" w:sz="4" w:space="0" w:color="auto"/>
            </w:tcBorders>
            <w:noWrap/>
            <w:vAlign w:val="center"/>
          </w:tcPr>
          <w:p w14:paraId="3C5F8E1B" w14:textId="77777777" w:rsidR="003F5CC5" w:rsidRPr="000F2A41" w:rsidRDefault="003F5CC5" w:rsidP="003F5CC5">
            <w:pPr>
              <w:jc w:val="right"/>
              <w:rPr>
                <w:rFonts w:asciiTheme="majorEastAsia" w:eastAsiaTheme="majorEastAsia" w:hAnsiTheme="majorEastAsia" w:cs="ＭＳ Ｐゴシック"/>
                <w:sz w:val="21"/>
                <w:szCs w:val="21"/>
              </w:rPr>
            </w:pPr>
            <w:r w:rsidRPr="000F2A41">
              <w:rPr>
                <w:rFonts w:asciiTheme="majorEastAsia" w:eastAsiaTheme="majorEastAsia" w:hAnsiTheme="majorEastAsia" w:cs="ＭＳ Ｐゴシック" w:hint="eastAsia"/>
                <w:sz w:val="21"/>
                <w:szCs w:val="21"/>
              </w:rPr>
              <w:t>2</w:t>
            </w:r>
          </w:p>
        </w:tc>
      </w:tr>
      <w:tr w:rsidR="003F5CC5" w14:paraId="0F9114D3"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EFCED0"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障害者虐待防止支援</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DDEDE8"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BFCD026"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CCA06D0"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1D743E91" w14:textId="77777777" w:rsidR="003F5CC5" w:rsidRPr="000F2A41" w:rsidRDefault="003F5CC5"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有</w:t>
            </w:r>
          </w:p>
        </w:tc>
      </w:tr>
      <w:tr w:rsidR="003F5CC5" w14:paraId="02F4D367" w14:textId="77777777" w:rsidTr="003F5CC5">
        <w:trPr>
          <w:trHeight w:val="482"/>
          <w:jc w:val="right"/>
        </w:trPr>
        <w:tc>
          <w:tcPr>
            <w:tcW w:w="2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D89574" w14:textId="77777777" w:rsidR="003F5CC5" w:rsidRDefault="003F5CC5" w:rsidP="003F5CC5">
            <w:pPr>
              <w:rPr>
                <w:rFonts w:asciiTheme="majorEastAsia" w:eastAsiaTheme="majorEastAsia" w:hAnsiTheme="majorEastAsia"/>
                <w:sz w:val="21"/>
                <w:szCs w:val="21"/>
              </w:rPr>
            </w:pPr>
            <w:r>
              <w:rPr>
                <w:rFonts w:asciiTheme="majorEastAsia" w:eastAsiaTheme="majorEastAsia" w:hAnsiTheme="majorEastAsia" w:hint="eastAsia"/>
                <w:sz w:val="21"/>
                <w:szCs w:val="21"/>
              </w:rPr>
              <w:t>知的障害者職親委託</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A62D3" w14:textId="77777777" w:rsidR="003F5CC5" w:rsidRDefault="003F5CC5" w:rsidP="003F5CC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実施の有無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0DE10C5" w14:textId="008A991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236206C" w14:textId="5BFE0F4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c>
          <w:tcPr>
            <w:tcW w:w="1498" w:type="dxa"/>
            <w:tcBorders>
              <w:top w:val="single" w:sz="4" w:space="0" w:color="auto"/>
              <w:left w:val="single" w:sz="4" w:space="0" w:color="auto"/>
              <w:bottom w:val="single" w:sz="4" w:space="0" w:color="auto"/>
              <w:right w:val="single" w:sz="4" w:space="0" w:color="auto"/>
            </w:tcBorders>
            <w:noWrap/>
            <w:vAlign w:val="center"/>
            <w:hideMark/>
          </w:tcPr>
          <w:p w14:paraId="61869451" w14:textId="193B68DA" w:rsidR="003F5CC5" w:rsidRPr="000F2A41" w:rsidRDefault="00262C7B" w:rsidP="003F5CC5">
            <w:pPr>
              <w:jc w:val="right"/>
              <w:rPr>
                <w:rFonts w:asciiTheme="majorEastAsia" w:eastAsiaTheme="majorEastAsia" w:hAnsiTheme="majorEastAsia"/>
                <w:sz w:val="21"/>
                <w:szCs w:val="21"/>
              </w:rPr>
            </w:pPr>
            <w:r w:rsidRPr="000F2A41">
              <w:rPr>
                <w:rFonts w:asciiTheme="majorEastAsia" w:eastAsiaTheme="majorEastAsia" w:hAnsiTheme="majorEastAsia" w:hint="eastAsia"/>
                <w:sz w:val="21"/>
                <w:szCs w:val="21"/>
              </w:rPr>
              <w:t>無</w:t>
            </w:r>
          </w:p>
        </w:tc>
      </w:tr>
    </w:tbl>
    <w:p w14:paraId="055EC015" w14:textId="77777777" w:rsidR="003F5CC5" w:rsidRDefault="003F5CC5" w:rsidP="003F5CC5"/>
    <w:p w14:paraId="1EFB98CF" w14:textId="77777777" w:rsidR="003F5CC5" w:rsidRDefault="003F5CC5" w:rsidP="003F5CC5">
      <w:pPr>
        <w:pStyle w:val="14"/>
      </w:pPr>
      <w:r>
        <w:rPr>
          <w:rFonts w:hint="eastAsia"/>
        </w:rPr>
        <w:t>②　見込み量確保の方策</w:t>
      </w:r>
    </w:p>
    <w:p w14:paraId="352209FE" w14:textId="77777777" w:rsidR="003F5CC5" w:rsidRDefault="003F5CC5" w:rsidP="003F5CC5">
      <w:pPr>
        <w:pStyle w:val="15"/>
      </w:pPr>
      <w:r>
        <w:rPr>
          <w:rFonts w:hint="eastAsia"/>
        </w:rPr>
        <w:t>○日中一時支援等については、介護者の休息を目的として事業展開を行う中</w:t>
      </w:r>
      <w:r w:rsidRPr="000F2A41">
        <w:rPr>
          <w:rFonts w:hint="eastAsia"/>
        </w:rPr>
        <w:t>で、サービス内容が低下しないように働きかけるとともに、サービス内容の</w:t>
      </w:r>
      <w:r>
        <w:rPr>
          <w:rFonts w:hint="eastAsia"/>
        </w:rPr>
        <w:t>情報を提供していきます。</w:t>
      </w:r>
    </w:p>
    <w:p w14:paraId="75E626D4" w14:textId="77777777" w:rsidR="003F5CC5" w:rsidRDefault="003F5CC5" w:rsidP="003F5CC5">
      <w:pPr>
        <w:pStyle w:val="15"/>
      </w:pPr>
      <w:r>
        <w:rPr>
          <w:rFonts w:hint="eastAsia"/>
        </w:rPr>
        <w:t>○市のホームページや広報紙などを通じて、サービスの周知を図るとともに、適正な事業運営を進めていきます。</w:t>
      </w:r>
    </w:p>
    <w:p w14:paraId="196C9B80" w14:textId="77777777" w:rsidR="003F5CC5" w:rsidRDefault="003F5CC5" w:rsidP="003F5CC5">
      <w:pPr>
        <w:autoSpaceDE w:val="0"/>
        <w:autoSpaceDN w:val="0"/>
        <w:ind w:leftChars="150" w:left="627" w:rightChars="150" w:right="376" w:hangingChars="100" w:hanging="251"/>
        <w:rPr>
          <w:rFonts w:hAnsi="ＭＳ 明朝"/>
          <w:szCs w:val="23"/>
        </w:rPr>
      </w:pPr>
    </w:p>
    <w:p w14:paraId="76963EC2" w14:textId="77777777" w:rsidR="003F5CC5" w:rsidRDefault="003F5CC5" w:rsidP="003F5CC5">
      <w:pPr>
        <w:autoSpaceDE w:val="0"/>
        <w:autoSpaceDN w:val="0"/>
        <w:ind w:leftChars="150" w:left="627" w:rightChars="150" w:right="376" w:hangingChars="100" w:hanging="251"/>
      </w:pPr>
    </w:p>
    <w:p w14:paraId="7CF2A0B1" w14:textId="26DD4F02" w:rsidR="0058560C" w:rsidRDefault="0058560C">
      <w:pPr>
        <w:widowControl/>
        <w:jc w:val="left"/>
      </w:pPr>
      <w:r>
        <w:br w:type="page"/>
      </w:r>
    </w:p>
    <w:p w14:paraId="7E995A92" w14:textId="5080C089" w:rsidR="0058560C" w:rsidRPr="00EB31BD" w:rsidRDefault="0058560C" w:rsidP="0058560C">
      <w:pPr>
        <w:pageBreakBefore/>
        <w:widowControl/>
        <w:jc w:val="left"/>
        <w:outlineLvl w:val="2"/>
        <w:rPr>
          <w:rFonts w:ascii="ＭＳ ゴシック" w:eastAsia="ＭＳ ゴシック" w:hAnsi="ＭＳ ゴシック"/>
          <w:b/>
          <w:kern w:val="22"/>
          <w:sz w:val="32"/>
          <w:u w:color="339966"/>
        </w:rPr>
      </w:pPr>
      <w:bookmarkStart w:id="95" w:name="Book_LINK3"/>
      <w:bookmarkEnd w:id="95"/>
      <w:r w:rsidRPr="00EB31BD">
        <w:rPr>
          <w:rFonts w:ascii="ＭＳ ゴシック" w:eastAsia="ＭＳ ゴシック" w:hAnsi="ＭＳ ゴシック" w:hint="eastAsia"/>
          <w:b/>
          <w:kern w:val="22"/>
          <w:sz w:val="32"/>
          <w:u w:color="339966"/>
        </w:rPr>
        <w:lastRenderedPageBreak/>
        <w:t>３　指定通所支援等</w:t>
      </w:r>
    </w:p>
    <w:p w14:paraId="5C34993C" w14:textId="77777777" w:rsidR="0058560C" w:rsidRPr="0058560C" w:rsidRDefault="0058560C" w:rsidP="0058560C">
      <w:pPr>
        <w:autoSpaceDE w:val="0"/>
        <w:autoSpaceDN w:val="0"/>
        <w:ind w:leftChars="169" w:left="424" w:rightChars="55" w:right="138" w:firstLine="240"/>
        <w:rPr>
          <w:rFonts w:hAnsi="ＭＳ 明朝"/>
          <w:sz w:val="23"/>
          <w:szCs w:val="23"/>
        </w:rPr>
      </w:pPr>
      <w:r w:rsidRPr="0058560C">
        <w:rPr>
          <w:rFonts w:hAnsi="ＭＳ 明朝" w:hint="eastAsia"/>
          <w:sz w:val="23"/>
          <w:szCs w:val="23"/>
        </w:rPr>
        <w:t>児童福祉法の改正により、平成24年度から障害児支援が強化され、身近な地域で支援が受けられるように、障害児通所給付サービス（児童発達支援、放課後等デイサービス、保育所等訪問支援）が創設され、新たなサービスとして実施しています。</w:t>
      </w:r>
    </w:p>
    <w:p w14:paraId="68E778EC" w14:textId="77777777" w:rsidR="0058560C" w:rsidRPr="0058560C" w:rsidRDefault="0058560C" w:rsidP="0058560C">
      <w:pPr>
        <w:autoSpaceDE w:val="0"/>
        <w:autoSpaceDN w:val="0"/>
        <w:ind w:leftChars="169" w:left="424" w:rightChars="55" w:right="138" w:firstLine="240"/>
        <w:rPr>
          <w:rFonts w:hAnsi="ＭＳ 明朝"/>
          <w:sz w:val="23"/>
          <w:szCs w:val="23"/>
        </w:rPr>
      </w:pPr>
      <w:r w:rsidRPr="0058560C">
        <w:rPr>
          <w:rFonts w:hAnsi="ＭＳ 明朝" w:hint="eastAsia"/>
          <w:sz w:val="23"/>
          <w:szCs w:val="23"/>
        </w:rPr>
        <w:t>また、平成28年５月に成立した障害者の日常生活及び社会生活を総合的に支援するための法律及び児童福祉法の一部を改正する法律により、「居宅訪問により児童発達支援を提供するサービスの創設」「保育所等訪問支援の支援対象の拡大」「医療的ケア児に対する支援」等の充実が図られ、障がいのある子どもに対する支援ニーズの多様化へきめ細かに対応するため、指定通所支援等の見込み量を定め、障がいのある子どもへのサービス提供体制の計画的な構築を図ります。</w:t>
      </w:r>
    </w:p>
    <w:p w14:paraId="1316E5AE" w14:textId="77777777" w:rsidR="0058560C" w:rsidRPr="0058560C" w:rsidRDefault="0058560C" w:rsidP="0058560C">
      <w:pPr>
        <w:widowControl/>
        <w:spacing w:beforeLines="50" w:before="186"/>
        <w:ind w:leftChars="150" w:left="647" w:hangingChars="100" w:hanging="271"/>
        <w:jc w:val="left"/>
        <w:rPr>
          <w:rFonts w:ascii="ＭＳ ゴシック" w:eastAsia="ＭＳ ゴシック" w:hAnsi="ＭＳ ゴシック"/>
          <w:kern w:val="22"/>
          <w:sz w:val="24"/>
        </w:rPr>
      </w:pPr>
      <w:r w:rsidRPr="0058560C">
        <w:rPr>
          <w:rFonts w:ascii="ＭＳ ゴシック" w:eastAsia="ＭＳ ゴシック" w:hAnsi="ＭＳ ゴシック" w:hint="eastAsia"/>
          <w:kern w:val="22"/>
          <w:sz w:val="24"/>
        </w:rPr>
        <w:t>■指定通所支援サービス等の体系</w:t>
      </w:r>
    </w:p>
    <w:tbl>
      <w:tblPr>
        <w:tblW w:w="0" w:type="auto"/>
        <w:jc w:val="center"/>
        <w:tblLook w:val="04A0" w:firstRow="1" w:lastRow="0" w:firstColumn="1" w:lastColumn="0" w:noHBand="0" w:noVBand="1"/>
      </w:tblPr>
      <w:tblGrid>
        <w:gridCol w:w="709"/>
        <w:gridCol w:w="2925"/>
        <w:gridCol w:w="5900"/>
      </w:tblGrid>
      <w:tr w:rsidR="0058560C" w:rsidRPr="0058560C" w14:paraId="0AB018A4" w14:textId="77777777" w:rsidTr="001736A4">
        <w:trPr>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7605EC" w14:textId="77777777" w:rsidR="0058560C" w:rsidRPr="0058560C" w:rsidRDefault="0058560C" w:rsidP="0058560C">
            <w:pPr>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種別</w:t>
            </w:r>
          </w:p>
        </w:tc>
        <w:tc>
          <w:tcPr>
            <w:tcW w:w="2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CE1409" w14:textId="77777777" w:rsidR="0058560C" w:rsidRPr="0058560C" w:rsidRDefault="0058560C" w:rsidP="0058560C">
            <w:pPr>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サービスの種類</w:t>
            </w:r>
          </w:p>
        </w:tc>
        <w:tc>
          <w:tcPr>
            <w:tcW w:w="5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E38D49" w14:textId="77777777" w:rsidR="0058560C" w:rsidRPr="0058560C" w:rsidRDefault="0058560C" w:rsidP="0058560C">
            <w:pPr>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内　　　容</w:t>
            </w:r>
          </w:p>
        </w:tc>
      </w:tr>
      <w:tr w:rsidR="0058560C" w:rsidRPr="0058560C" w14:paraId="3F4FFD9A" w14:textId="77777777" w:rsidTr="001736A4">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0AE0D5E" w14:textId="77777777" w:rsidR="0058560C" w:rsidRPr="0058560C" w:rsidRDefault="0058560C" w:rsidP="0058560C">
            <w:pPr>
              <w:ind w:left="113" w:right="113"/>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障害児通所支援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5043950E"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4BBA25FB" w14:textId="77777777" w:rsidR="0058560C" w:rsidRPr="0058560C" w:rsidRDefault="0058560C" w:rsidP="0058560C">
            <w:pPr>
              <w:spacing w:line="32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未就学児に対して日常生活における基本的な動作の指導、知識技能の向上、集団生活への適応訓練などの支援を行うサービスです。</w:t>
            </w:r>
          </w:p>
        </w:tc>
      </w:tr>
      <w:tr w:rsidR="0058560C" w:rsidRPr="0058560C" w14:paraId="7FA04FBC" w14:textId="77777777" w:rsidTr="001736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0DA9A" w14:textId="77777777" w:rsidR="0058560C" w:rsidRPr="0058560C" w:rsidRDefault="0058560C" w:rsidP="0058560C">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538F4818"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医療型児童発達支援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3ACDAE31" w14:textId="77777777" w:rsidR="0058560C" w:rsidRPr="0058560C" w:rsidRDefault="0058560C" w:rsidP="0058560C">
            <w:pPr>
              <w:spacing w:line="32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未就学児に対して日常生活における基本的な動作の指導、知識技能の向上、集団生活への適応訓練などの支援と治療を行うサービスです。</w:t>
            </w:r>
          </w:p>
        </w:tc>
      </w:tr>
      <w:tr w:rsidR="0058560C" w:rsidRPr="0058560C" w14:paraId="2E55F2C5" w14:textId="77777777" w:rsidTr="001736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FD981" w14:textId="77777777" w:rsidR="0058560C" w:rsidRPr="0058560C" w:rsidRDefault="0058560C" w:rsidP="0058560C">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14E80D99"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放課後等デイサービス</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55E50FE" w14:textId="77777777" w:rsidR="0058560C" w:rsidRPr="0058560C" w:rsidRDefault="0058560C" w:rsidP="0058560C">
            <w:pPr>
              <w:spacing w:line="32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就学児が学校の授業終了後や学校の休校日に、生活能力向上のために必要な訓練や、社会との交流の促進などの支援を行うサービスです。</w:t>
            </w:r>
          </w:p>
        </w:tc>
      </w:tr>
      <w:tr w:rsidR="0058560C" w:rsidRPr="0058560C" w14:paraId="0CB4B937" w14:textId="77777777" w:rsidTr="001736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F48E2" w14:textId="77777777" w:rsidR="0058560C" w:rsidRPr="0058560C" w:rsidRDefault="0058560C" w:rsidP="0058560C">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26ABCD5C"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保育所等訪問支援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7F2124C" w14:textId="77777777" w:rsidR="0058560C" w:rsidRPr="0058560C" w:rsidRDefault="0058560C" w:rsidP="0058560C">
            <w:pPr>
              <w:spacing w:line="32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保育所などを訪問し、障がいのある子どもに対して、障がいのある子ども以外の児童との集団生活への適応のための専門的な支援などを行うサービスです。</w:t>
            </w:r>
          </w:p>
        </w:tc>
      </w:tr>
      <w:tr w:rsidR="0058560C" w:rsidRPr="0058560C" w14:paraId="40AA90A0" w14:textId="77777777" w:rsidTr="001736A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23106" w14:textId="77777777" w:rsidR="0058560C" w:rsidRPr="0058560C" w:rsidRDefault="0058560C" w:rsidP="0058560C">
            <w:pPr>
              <w:rPr>
                <w:rFonts w:asciiTheme="majorEastAsia" w:eastAsiaTheme="majorEastAsia" w:hAnsiTheme="majorEastAsia"/>
                <w:sz w:val="21"/>
                <w:szCs w:val="21"/>
              </w:rPr>
            </w:pPr>
          </w:p>
        </w:tc>
        <w:tc>
          <w:tcPr>
            <w:tcW w:w="2925" w:type="dxa"/>
            <w:tcBorders>
              <w:top w:val="single" w:sz="4" w:space="0" w:color="auto"/>
              <w:left w:val="single" w:sz="4" w:space="0" w:color="auto"/>
              <w:bottom w:val="single" w:sz="4" w:space="0" w:color="auto"/>
              <w:right w:val="single" w:sz="4" w:space="0" w:color="auto"/>
            </w:tcBorders>
            <w:vAlign w:val="center"/>
            <w:hideMark/>
          </w:tcPr>
          <w:p w14:paraId="7C8F75F0"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居宅訪問型児童発達支援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6AC7253" w14:textId="77777777" w:rsidR="0058560C" w:rsidRPr="0058560C" w:rsidRDefault="0058560C" w:rsidP="0058560C">
            <w:pPr>
              <w:spacing w:line="32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障害児通所支援を利用するために外出することが著しく困難な障がいのある子どもの居宅を訪問して発達支援を行うサービスです。</w:t>
            </w:r>
          </w:p>
        </w:tc>
      </w:tr>
      <w:tr w:rsidR="0058560C" w:rsidRPr="0058560C" w14:paraId="304F5CE6" w14:textId="77777777" w:rsidTr="001736A4">
        <w:trPr>
          <w:trHeight w:val="1926"/>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6A7B25FC" w14:textId="77777777" w:rsidR="0058560C" w:rsidRPr="0058560C" w:rsidRDefault="0058560C" w:rsidP="0058560C">
            <w:pPr>
              <w:ind w:left="113" w:right="113"/>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障害児相談支援</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16D28EA"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障害児相談支援</w:t>
            </w:r>
          </w:p>
        </w:tc>
        <w:tc>
          <w:tcPr>
            <w:tcW w:w="5900" w:type="dxa"/>
            <w:tcBorders>
              <w:top w:val="single" w:sz="4" w:space="0" w:color="auto"/>
              <w:left w:val="single" w:sz="4" w:space="0" w:color="auto"/>
              <w:bottom w:val="single" w:sz="4" w:space="0" w:color="auto"/>
              <w:right w:val="single" w:sz="4" w:space="0" w:color="auto"/>
            </w:tcBorders>
            <w:vAlign w:val="center"/>
            <w:hideMark/>
          </w:tcPr>
          <w:p w14:paraId="23C74FDB" w14:textId="77777777" w:rsidR="0058560C" w:rsidRPr="0058560C" w:rsidRDefault="0058560C" w:rsidP="0058560C">
            <w:pPr>
              <w:spacing w:line="340" w:lineRule="exact"/>
              <w:ind w:firstLineChars="100" w:firstLine="241"/>
              <w:rPr>
                <w:rFonts w:asciiTheme="minorEastAsia" w:eastAsiaTheme="minorEastAsia" w:hAnsiTheme="minorEastAsia"/>
                <w:sz w:val="21"/>
                <w:szCs w:val="21"/>
              </w:rPr>
            </w:pPr>
            <w:r w:rsidRPr="0058560C">
              <w:rPr>
                <w:rFonts w:asciiTheme="minorEastAsia" w:eastAsiaTheme="minorEastAsia" w:hAnsiTheme="minorEastAsia" w:hint="eastAsia"/>
                <w:sz w:val="21"/>
                <w:szCs w:val="21"/>
              </w:rPr>
              <w:t>障がいのある子どもが障害児通所支援（児童発達支援・放課後等デイサービスなど）を利用する前に障害児支援利用計画を作成し（障害児支援利用援助）、通所支援開始後、一定期間ごとにモニタリングを行う（継続障害児支援利用援助）等の支援を行います。</w:t>
            </w:r>
          </w:p>
        </w:tc>
      </w:tr>
    </w:tbl>
    <w:p w14:paraId="6FABC34F" w14:textId="77777777" w:rsidR="0058560C" w:rsidRPr="0058560C" w:rsidRDefault="0058560C" w:rsidP="0058560C"/>
    <w:p w14:paraId="2B70B326" w14:textId="77777777" w:rsidR="0058560C" w:rsidRPr="0058560C" w:rsidRDefault="0058560C" w:rsidP="0058560C">
      <w:pPr>
        <w:autoSpaceDE w:val="0"/>
        <w:autoSpaceDN w:val="0"/>
        <w:ind w:leftChars="169" w:left="424" w:rightChars="55" w:right="138" w:firstLine="240"/>
        <w:rPr>
          <w:rFonts w:hAnsi="ＭＳ 明朝"/>
          <w:sz w:val="23"/>
          <w:szCs w:val="23"/>
        </w:rPr>
      </w:pPr>
    </w:p>
    <w:p w14:paraId="1D957F9D" w14:textId="77777777" w:rsidR="0058560C" w:rsidRPr="0058560C" w:rsidRDefault="0058560C" w:rsidP="0058560C">
      <w:pPr>
        <w:pageBreakBefore/>
        <w:spacing w:beforeLines="50" w:before="186"/>
        <w:ind w:left="544" w:hangingChars="200" w:hanging="544"/>
        <w:outlineLvl w:val="3"/>
        <w:rPr>
          <w:rFonts w:ascii="ＭＳ ゴシック" w:eastAsia="ＭＳ ゴシック" w:hAnsi="ＭＳ ゴシック"/>
          <w:b/>
          <w:bCs/>
          <w:kern w:val="2"/>
          <w:sz w:val="24"/>
        </w:rPr>
      </w:pPr>
      <w:r w:rsidRPr="0058560C">
        <w:rPr>
          <w:rFonts w:ascii="ＭＳ ゴシック" w:eastAsia="ＭＳ ゴシック" w:hAnsi="ＭＳ ゴシック" w:hint="eastAsia"/>
          <w:b/>
          <w:bCs/>
          <w:kern w:val="2"/>
          <w:sz w:val="24"/>
        </w:rPr>
        <w:lastRenderedPageBreak/>
        <w:t>（１）障害児通所支援</w:t>
      </w:r>
    </w:p>
    <w:p w14:paraId="0B4D7677"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①　サービスの見込み量</w:t>
      </w:r>
    </w:p>
    <w:p w14:paraId="35C67132" w14:textId="77777777" w:rsidR="0058560C" w:rsidRPr="0058560C" w:rsidRDefault="0058560C" w:rsidP="0058560C">
      <w:pPr>
        <w:ind w:leftChars="200" w:left="763" w:rightChars="55" w:right="138" w:hangingChars="100" w:hanging="261"/>
        <w:rPr>
          <w:sz w:val="23"/>
        </w:rPr>
      </w:pPr>
      <w:r w:rsidRPr="0058560C">
        <w:rPr>
          <w:rFonts w:hint="eastAsia"/>
          <w:sz w:val="23"/>
        </w:rPr>
        <w:t>○児童発達支援、保育所等訪問支援については、今後も早期療育を推進し、制度の周知や、保護者の療育への理解が進むことによって、利用者数が増加することが見込まれます。なお、保育所等訪問支援の計画値を見込む際は、１人あたり２か月に１回程度の利用を想定します。</w:t>
      </w:r>
    </w:p>
    <w:p w14:paraId="18F16D53" w14:textId="77777777" w:rsidR="0058560C" w:rsidRPr="0058560C" w:rsidRDefault="0058560C" w:rsidP="0058560C">
      <w:pPr>
        <w:ind w:leftChars="200" w:left="763" w:rightChars="55" w:right="138" w:hangingChars="100" w:hanging="261"/>
        <w:rPr>
          <w:sz w:val="23"/>
        </w:rPr>
      </w:pPr>
      <w:r w:rsidRPr="0058560C">
        <w:rPr>
          <w:rFonts w:hint="eastAsia"/>
          <w:sz w:val="23"/>
        </w:rPr>
        <w:t>○放課後等デイサービスについては、令和元年度末には市内で14事業所でしたが、令和２年には10月末現在には17事業所となっており、利用者の選択肢が増加していることや、早期療育の推進に伴い、今後も利用者数は増加するものと見込まれます。</w:t>
      </w:r>
    </w:p>
    <w:p w14:paraId="00FBBAAF" w14:textId="77777777" w:rsidR="0058560C" w:rsidRPr="0058560C" w:rsidRDefault="0058560C" w:rsidP="0058560C">
      <w:pPr>
        <w:ind w:leftChars="200" w:left="763" w:rightChars="55" w:right="138" w:hangingChars="100" w:hanging="261"/>
        <w:rPr>
          <w:sz w:val="23"/>
        </w:rPr>
      </w:pPr>
      <w:r w:rsidRPr="0058560C">
        <w:rPr>
          <w:rFonts w:hint="eastAsia"/>
          <w:sz w:val="23"/>
        </w:rPr>
        <w:t>○医療型児童発達支援については、今後も一定数の利用を見込みますが、近隣に実施事業所がないことから、大幅な増加はないと見込まれます。</w:t>
      </w:r>
    </w:p>
    <w:p w14:paraId="54358186" w14:textId="77777777" w:rsidR="0058560C" w:rsidRPr="0058560C" w:rsidRDefault="0058560C" w:rsidP="0058560C">
      <w:pPr>
        <w:ind w:leftChars="200" w:left="763" w:rightChars="55" w:right="138" w:hangingChars="100" w:hanging="261"/>
        <w:rPr>
          <w:sz w:val="23"/>
        </w:rPr>
      </w:pPr>
      <w:r w:rsidRPr="0058560C">
        <w:rPr>
          <w:rFonts w:hint="eastAsia"/>
          <w:sz w:val="23"/>
        </w:rPr>
        <w:t>○居宅訪問型児童発達支援については、実施事業所が２事業所あり在宅における医療的ケア児の利用が見込まれます。</w:t>
      </w:r>
    </w:p>
    <w:p w14:paraId="23B6C321" w14:textId="77777777" w:rsidR="0058560C" w:rsidRPr="0058560C" w:rsidRDefault="0058560C" w:rsidP="0058560C">
      <w:pPr>
        <w:widowControl/>
        <w:spacing w:beforeLines="50" w:before="186"/>
        <w:ind w:leftChars="150" w:left="647" w:hangingChars="100" w:hanging="271"/>
        <w:jc w:val="left"/>
        <w:rPr>
          <w:rFonts w:ascii="ＭＳ ゴシック" w:eastAsia="ＭＳ ゴシック" w:hAnsi="ＭＳ ゴシック"/>
          <w:kern w:val="22"/>
          <w:sz w:val="24"/>
        </w:rPr>
      </w:pPr>
      <w:r w:rsidRPr="0058560C">
        <w:rPr>
          <w:rFonts w:ascii="ＭＳ ゴシック" w:eastAsia="ＭＳ ゴシック" w:hAnsi="ＭＳ ゴシック" w:hint="eastAsia"/>
          <w:kern w:val="22"/>
          <w:sz w:val="24"/>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08"/>
        <w:gridCol w:w="1417"/>
        <w:gridCol w:w="1575"/>
        <w:gridCol w:w="1575"/>
        <w:gridCol w:w="1575"/>
      </w:tblGrid>
      <w:tr w:rsidR="0058560C" w:rsidRPr="0058560C" w14:paraId="522BE39F" w14:textId="77777777" w:rsidTr="001736A4">
        <w:trPr>
          <w:trHeight w:val="600"/>
          <w:tblHeader/>
          <w:jc w:val="center"/>
        </w:trPr>
        <w:tc>
          <w:tcPr>
            <w:tcW w:w="3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898F0"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サービス名</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8C001C3"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104FC2"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令和３年度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D0AEFB"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D57D12"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令和５年度</w:t>
            </w:r>
          </w:p>
        </w:tc>
      </w:tr>
      <w:tr w:rsidR="0058560C" w:rsidRPr="0058560C" w14:paraId="3EABEA1D" w14:textId="77777777" w:rsidTr="001736A4">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C81A8F"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2FAFCAF3"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6098E71"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1,470</w:t>
            </w:r>
          </w:p>
        </w:tc>
        <w:tc>
          <w:tcPr>
            <w:tcW w:w="1575" w:type="dxa"/>
            <w:tcBorders>
              <w:top w:val="single" w:sz="4" w:space="0" w:color="auto"/>
              <w:left w:val="single" w:sz="4" w:space="0" w:color="auto"/>
              <w:bottom w:val="dotted" w:sz="4" w:space="0" w:color="auto"/>
              <w:right w:val="single" w:sz="4" w:space="0" w:color="auto"/>
            </w:tcBorders>
            <w:noWrap/>
            <w:vAlign w:val="center"/>
          </w:tcPr>
          <w:p w14:paraId="37AA4770"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1,520</w:t>
            </w:r>
          </w:p>
        </w:tc>
        <w:tc>
          <w:tcPr>
            <w:tcW w:w="1575" w:type="dxa"/>
            <w:tcBorders>
              <w:top w:val="single" w:sz="4" w:space="0" w:color="auto"/>
              <w:left w:val="single" w:sz="4" w:space="0" w:color="auto"/>
              <w:bottom w:val="dotted" w:sz="4" w:space="0" w:color="auto"/>
              <w:right w:val="single" w:sz="4" w:space="0" w:color="auto"/>
            </w:tcBorders>
            <w:noWrap/>
            <w:vAlign w:val="center"/>
          </w:tcPr>
          <w:p w14:paraId="1A836AF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1,570</w:t>
            </w:r>
          </w:p>
        </w:tc>
      </w:tr>
      <w:tr w:rsidR="0058560C" w:rsidRPr="0058560C" w14:paraId="7FEFDB17" w14:textId="77777777" w:rsidTr="001736A4">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64412696" w14:textId="77777777" w:rsidR="0058560C" w:rsidRPr="0058560C" w:rsidRDefault="0058560C" w:rsidP="0058560C">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723058"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tcPr>
          <w:p w14:paraId="61B5705D"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119</w:t>
            </w:r>
          </w:p>
        </w:tc>
        <w:tc>
          <w:tcPr>
            <w:tcW w:w="1575" w:type="dxa"/>
            <w:tcBorders>
              <w:top w:val="dotted" w:sz="4" w:space="0" w:color="auto"/>
              <w:left w:val="single" w:sz="4" w:space="0" w:color="auto"/>
              <w:bottom w:val="single" w:sz="4" w:space="0" w:color="auto"/>
              <w:right w:val="single" w:sz="4" w:space="0" w:color="auto"/>
            </w:tcBorders>
            <w:noWrap/>
            <w:vAlign w:val="center"/>
          </w:tcPr>
          <w:p w14:paraId="08A49C2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122</w:t>
            </w:r>
          </w:p>
        </w:tc>
        <w:tc>
          <w:tcPr>
            <w:tcW w:w="1575" w:type="dxa"/>
            <w:tcBorders>
              <w:top w:val="dotted" w:sz="4" w:space="0" w:color="auto"/>
              <w:left w:val="single" w:sz="4" w:space="0" w:color="auto"/>
              <w:bottom w:val="single" w:sz="4" w:space="0" w:color="auto"/>
              <w:right w:val="single" w:sz="4" w:space="0" w:color="auto"/>
            </w:tcBorders>
            <w:noWrap/>
            <w:vAlign w:val="center"/>
          </w:tcPr>
          <w:p w14:paraId="2E07E52E"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125</w:t>
            </w:r>
          </w:p>
        </w:tc>
      </w:tr>
      <w:tr w:rsidR="0058560C" w:rsidRPr="0058560C" w14:paraId="32A4EA38" w14:textId="77777777" w:rsidTr="001736A4">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B50934"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医療型児童発達支援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4F2ECF81"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1DB69DE"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97959F7"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16</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F7D3D48"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20</w:t>
            </w:r>
          </w:p>
        </w:tc>
      </w:tr>
      <w:tr w:rsidR="0058560C" w:rsidRPr="0058560C" w14:paraId="02FDFC1D" w14:textId="77777777" w:rsidTr="001736A4">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7BBA31F1" w14:textId="77777777" w:rsidR="0058560C" w:rsidRPr="0058560C" w:rsidRDefault="0058560C" w:rsidP="0058560C">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1AF552"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2420D8C"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B0EADFD"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D35C61C"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5</w:t>
            </w:r>
          </w:p>
        </w:tc>
      </w:tr>
      <w:tr w:rsidR="0058560C" w:rsidRPr="0058560C" w14:paraId="041B151E" w14:textId="77777777" w:rsidTr="001736A4">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BD9323"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放課後等デイサービス</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57C2A52B"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tcPr>
          <w:p w14:paraId="61475256"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2,224</w:t>
            </w:r>
          </w:p>
        </w:tc>
        <w:tc>
          <w:tcPr>
            <w:tcW w:w="1575" w:type="dxa"/>
            <w:tcBorders>
              <w:top w:val="single" w:sz="4" w:space="0" w:color="auto"/>
              <w:left w:val="single" w:sz="4" w:space="0" w:color="auto"/>
              <w:bottom w:val="dotted" w:sz="4" w:space="0" w:color="auto"/>
              <w:right w:val="single" w:sz="4" w:space="0" w:color="auto"/>
            </w:tcBorders>
            <w:noWrap/>
            <w:vAlign w:val="center"/>
          </w:tcPr>
          <w:p w14:paraId="082EA6C8"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2,288</w:t>
            </w:r>
          </w:p>
        </w:tc>
        <w:tc>
          <w:tcPr>
            <w:tcW w:w="1575" w:type="dxa"/>
            <w:tcBorders>
              <w:top w:val="single" w:sz="4" w:space="0" w:color="auto"/>
              <w:left w:val="single" w:sz="4" w:space="0" w:color="auto"/>
              <w:bottom w:val="dotted" w:sz="4" w:space="0" w:color="auto"/>
              <w:right w:val="single" w:sz="4" w:space="0" w:color="auto"/>
            </w:tcBorders>
            <w:noWrap/>
            <w:vAlign w:val="center"/>
          </w:tcPr>
          <w:p w14:paraId="00C0EB9A"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2,352</w:t>
            </w:r>
          </w:p>
        </w:tc>
      </w:tr>
      <w:tr w:rsidR="0058560C" w:rsidRPr="0058560C" w14:paraId="5FA020B3" w14:textId="77777777" w:rsidTr="001736A4">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1E05CCC9" w14:textId="77777777" w:rsidR="0058560C" w:rsidRPr="0058560C" w:rsidRDefault="0058560C" w:rsidP="0058560C">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8DF26C"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39A0B03"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173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7A5584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178</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D3905CC"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183</w:t>
            </w:r>
          </w:p>
        </w:tc>
      </w:tr>
      <w:tr w:rsidR="0058560C" w:rsidRPr="0058560C" w14:paraId="40AE71BF" w14:textId="77777777" w:rsidTr="001736A4">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1358B5"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保育所等訪問支援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0A3EDDE4"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8D327E8"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4</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7AEABF9"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8</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13084E3F"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8</w:t>
            </w:r>
          </w:p>
        </w:tc>
      </w:tr>
      <w:tr w:rsidR="0058560C" w:rsidRPr="0058560C" w14:paraId="2E525245" w14:textId="77777777" w:rsidTr="001736A4">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7F4E8253" w14:textId="77777777" w:rsidR="0058560C" w:rsidRPr="0058560C" w:rsidRDefault="0058560C" w:rsidP="0058560C">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EAB779"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48D4040"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9E69FEE"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4</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7F9265A4"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4</w:t>
            </w:r>
          </w:p>
        </w:tc>
      </w:tr>
      <w:tr w:rsidR="0058560C" w:rsidRPr="0058560C" w14:paraId="78A39E8F" w14:textId="77777777" w:rsidTr="001736A4">
        <w:trPr>
          <w:trHeight w:val="64"/>
          <w:jc w:val="center"/>
        </w:trPr>
        <w:tc>
          <w:tcPr>
            <w:tcW w:w="33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2AE720"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居宅訪問型児童発達支援</w:t>
            </w:r>
          </w:p>
        </w:tc>
        <w:tc>
          <w:tcPr>
            <w:tcW w:w="1417"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33F18A19"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延人日／月</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44BA1E5"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30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48EAC99"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50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208064B1"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70</w:t>
            </w:r>
          </w:p>
        </w:tc>
      </w:tr>
      <w:tr w:rsidR="0058560C" w:rsidRPr="0058560C" w14:paraId="2F5735CC" w14:textId="77777777" w:rsidTr="001736A4">
        <w:trPr>
          <w:trHeight w:val="64"/>
          <w:jc w:val="center"/>
        </w:trPr>
        <w:tc>
          <w:tcPr>
            <w:tcW w:w="3308" w:type="dxa"/>
            <w:vMerge/>
            <w:tcBorders>
              <w:top w:val="single" w:sz="4" w:space="0" w:color="auto"/>
              <w:left w:val="single" w:sz="4" w:space="0" w:color="auto"/>
              <w:bottom w:val="single" w:sz="4" w:space="0" w:color="auto"/>
              <w:right w:val="single" w:sz="4" w:space="0" w:color="auto"/>
            </w:tcBorders>
            <w:vAlign w:val="center"/>
            <w:hideMark/>
          </w:tcPr>
          <w:p w14:paraId="3806BFFF" w14:textId="77777777" w:rsidR="0058560C" w:rsidRPr="0058560C" w:rsidRDefault="0058560C" w:rsidP="0058560C">
            <w:pPr>
              <w:widowControl/>
              <w:jc w:val="left"/>
              <w:rPr>
                <w:rFonts w:asciiTheme="majorEastAsia" w:eastAsiaTheme="majorEastAsia" w:hAnsiTheme="majorEastAsia"/>
                <w:sz w:val="21"/>
                <w:szCs w:val="21"/>
              </w:rPr>
            </w:pPr>
          </w:p>
        </w:tc>
        <w:tc>
          <w:tcPr>
            <w:tcW w:w="1417"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0070C6"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9F365A7"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3</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598F65BF"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6D3F456C"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7</w:t>
            </w:r>
          </w:p>
        </w:tc>
      </w:tr>
    </w:tbl>
    <w:p w14:paraId="3FB7ACCD" w14:textId="77777777" w:rsidR="0058560C" w:rsidRPr="0058560C" w:rsidRDefault="0058560C" w:rsidP="0058560C"/>
    <w:p w14:paraId="046CF836"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②　見込み量確保の方策</w:t>
      </w:r>
    </w:p>
    <w:p w14:paraId="637AEAE2" w14:textId="77777777" w:rsidR="0058560C" w:rsidRPr="0058560C" w:rsidRDefault="0058560C" w:rsidP="0058560C">
      <w:pPr>
        <w:ind w:leftChars="200" w:left="763" w:rightChars="55" w:right="138" w:hangingChars="100" w:hanging="261"/>
        <w:rPr>
          <w:sz w:val="23"/>
        </w:rPr>
      </w:pPr>
      <w:r w:rsidRPr="0058560C">
        <w:rPr>
          <w:rFonts w:hint="eastAsia"/>
          <w:sz w:val="23"/>
        </w:rPr>
        <w:t>○障害児通所支援の利用ニーズは増加傾向にあるため、子ども・子育て支援等の利用を希望する障がいのある子どもの希望に沿った利用ができるよう支援します。</w:t>
      </w:r>
    </w:p>
    <w:p w14:paraId="7D91D3F0" w14:textId="77777777" w:rsidR="0058560C" w:rsidRPr="0058560C" w:rsidRDefault="0058560C" w:rsidP="0058560C"/>
    <w:p w14:paraId="5E7C9758" w14:textId="77777777" w:rsidR="0058560C" w:rsidRPr="0058560C" w:rsidRDefault="0058560C" w:rsidP="0058560C">
      <w:pPr>
        <w:pageBreakBefore/>
        <w:spacing w:beforeLines="50" w:before="186"/>
        <w:ind w:left="544" w:hangingChars="200" w:hanging="544"/>
        <w:outlineLvl w:val="3"/>
        <w:rPr>
          <w:rFonts w:ascii="ＭＳ ゴシック" w:eastAsia="ＭＳ ゴシック" w:hAnsi="ＭＳ ゴシック"/>
          <w:b/>
          <w:bCs/>
          <w:kern w:val="2"/>
          <w:sz w:val="24"/>
        </w:rPr>
      </w:pPr>
      <w:r w:rsidRPr="0058560C">
        <w:rPr>
          <w:rFonts w:ascii="ＭＳ ゴシック" w:eastAsia="ＭＳ ゴシック" w:hAnsi="ＭＳ ゴシック" w:hint="eastAsia"/>
          <w:b/>
          <w:bCs/>
          <w:kern w:val="2"/>
          <w:sz w:val="24"/>
        </w:rPr>
        <w:lastRenderedPageBreak/>
        <w:t>（２）障害児相談支援等</w:t>
      </w:r>
    </w:p>
    <w:p w14:paraId="6CC7003B"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①　サービスの見込み量</w:t>
      </w:r>
    </w:p>
    <w:p w14:paraId="2960BB8A" w14:textId="77777777" w:rsidR="0058560C" w:rsidRPr="0058560C" w:rsidRDefault="0058560C" w:rsidP="0058560C">
      <w:pPr>
        <w:ind w:leftChars="200" w:left="763" w:rightChars="55" w:right="138" w:hangingChars="100" w:hanging="261"/>
        <w:rPr>
          <w:sz w:val="23"/>
        </w:rPr>
      </w:pPr>
      <w:r w:rsidRPr="0058560C">
        <w:rPr>
          <w:rFonts w:hint="eastAsia"/>
          <w:sz w:val="23"/>
        </w:rPr>
        <w:t>○障害児相談支援については、今後も微増傾向で推移することを見込みました。また、医療的ケア児の増加等に対応し、医療的ケア児に対する関連分野の支援を調整するコーディネーターの配置人数を見込みました。</w:t>
      </w:r>
    </w:p>
    <w:p w14:paraId="7F076A61" w14:textId="77777777" w:rsidR="0058560C" w:rsidRPr="0058560C" w:rsidRDefault="0058560C" w:rsidP="0058560C">
      <w:pPr>
        <w:widowControl/>
        <w:spacing w:beforeLines="50" w:before="186"/>
        <w:ind w:leftChars="150" w:left="647" w:hangingChars="100" w:hanging="271"/>
        <w:jc w:val="left"/>
        <w:rPr>
          <w:rFonts w:ascii="ＭＳ ゴシック" w:eastAsia="ＭＳ ゴシック" w:hAnsi="ＭＳ ゴシック"/>
          <w:kern w:val="22"/>
          <w:sz w:val="24"/>
        </w:rPr>
      </w:pPr>
      <w:r w:rsidRPr="0058560C">
        <w:rPr>
          <w:rFonts w:ascii="ＭＳ ゴシック" w:eastAsia="ＭＳ ゴシック" w:hAnsi="ＭＳ ゴシック" w:hint="eastAsia"/>
          <w:kern w:val="22"/>
          <w:sz w:val="24"/>
        </w:rPr>
        <w:t>■サービスの見込み量</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4"/>
        <w:gridCol w:w="1274"/>
        <w:gridCol w:w="1480"/>
        <w:gridCol w:w="1481"/>
        <w:gridCol w:w="1481"/>
      </w:tblGrid>
      <w:tr w:rsidR="0058560C" w:rsidRPr="0058560C" w14:paraId="27388B5A" w14:textId="77777777" w:rsidTr="001736A4">
        <w:trPr>
          <w:trHeight w:val="72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A8915DB"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サービス名</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184DE5"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単位</w:t>
            </w:r>
          </w:p>
        </w:tc>
        <w:tc>
          <w:tcPr>
            <w:tcW w:w="1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713424"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令和３年度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EA1CC7"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令和４年度</w:t>
            </w:r>
          </w:p>
        </w:tc>
        <w:tc>
          <w:tcPr>
            <w:tcW w:w="14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5EADA7"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令和５年度</w:t>
            </w:r>
          </w:p>
        </w:tc>
      </w:tr>
      <w:tr w:rsidR="0058560C" w:rsidRPr="0058560C" w14:paraId="65B546AA" w14:textId="77777777" w:rsidTr="001736A4">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46D190" w14:textId="77777777" w:rsidR="0058560C" w:rsidRPr="0058560C" w:rsidRDefault="0058560C" w:rsidP="0058560C">
            <w:pP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障害児相談支援</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E2614C" w14:textId="77777777" w:rsidR="0058560C" w:rsidRPr="0058560C" w:rsidRDefault="0058560C" w:rsidP="0058560C">
            <w:pPr>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79BB6E3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20</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680D488"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37662C11"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22</w:t>
            </w:r>
          </w:p>
        </w:tc>
      </w:tr>
      <w:tr w:rsidR="0058560C" w:rsidRPr="0058560C" w14:paraId="19AAE243" w14:textId="77777777" w:rsidTr="001736A4">
        <w:trPr>
          <w:trHeight w:val="900"/>
          <w:jc w:val="center"/>
        </w:trPr>
        <w:tc>
          <w:tcPr>
            <w:tcW w:w="3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64D453"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医療的ケア児に対する関連分野の支援を調整するコーディネーターの配置人数</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327BED"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配置人数</w:t>
            </w:r>
          </w:p>
        </w:tc>
        <w:tc>
          <w:tcPr>
            <w:tcW w:w="1480" w:type="dxa"/>
            <w:tcBorders>
              <w:top w:val="single" w:sz="4" w:space="0" w:color="auto"/>
              <w:left w:val="single" w:sz="4" w:space="0" w:color="auto"/>
              <w:bottom w:val="single" w:sz="4" w:space="0" w:color="auto"/>
              <w:right w:val="single" w:sz="4" w:space="0" w:color="auto"/>
            </w:tcBorders>
            <w:noWrap/>
            <w:vAlign w:val="center"/>
            <w:hideMark/>
          </w:tcPr>
          <w:p w14:paraId="4CC8EBAB" w14:textId="77777777" w:rsidR="0058560C" w:rsidRPr="0058560C" w:rsidRDefault="0058560C" w:rsidP="0058560C">
            <w:pPr>
              <w:jc w:val="righ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1</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5305DE47" w14:textId="77777777" w:rsidR="0058560C" w:rsidRPr="0058560C" w:rsidRDefault="0058560C" w:rsidP="0058560C">
            <w:pPr>
              <w:jc w:val="righ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2</w:t>
            </w:r>
          </w:p>
        </w:tc>
        <w:tc>
          <w:tcPr>
            <w:tcW w:w="1481" w:type="dxa"/>
            <w:tcBorders>
              <w:top w:val="single" w:sz="4" w:space="0" w:color="auto"/>
              <w:left w:val="single" w:sz="4" w:space="0" w:color="auto"/>
              <w:bottom w:val="single" w:sz="4" w:space="0" w:color="auto"/>
              <w:right w:val="single" w:sz="4" w:space="0" w:color="auto"/>
            </w:tcBorders>
            <w:noWrap/>
            <w:vAlign w:val="center"/>
            <w:hideMark/>
          </w:tcPr>
          <w:p w14:paraId="232D3DDC" w14:textId="77777777" w:rsidR="0058560C" w:rsidRPr="0058560C" w:rsidRDefault="0058560C" w:rsidP="0058560C">
            <w:pPr>
              <w:jc w:val="righ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3</w:t>
            </w:r>
          </w:p>
        </w:tc>
      </w:tr>
    </w:tbl>
    <w:p w14:paraId="4BB6E6CD" w14:textId="77777777" w:rsidR="0058560C" w:rsidRPr="0058560C" w:rsidRDefault="0058560C" w:rsidP="0058560C"/>
    <w:p w14:paraId="42C124BC"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②　見込み量確保の方策</w:t>
      </w:r>
    </w:p>
    <w:p w14:paraId="06AB071C" w14:textId="77777777" w:rsidR="0058560C" w:rsidRPr="0058560C" w:rsidRDefault="0058560C" w:rsidP="0058560C">
      <w:pPr>
        <w:ind w:leftChars="200" w:left="763" w:rightChars="55" w:right="138" w:hangingChars="100" w:hanging="261"/>
        <w:rPr>
          <w:sz w:val="23"/>
        </w:rPr>
      </w:pPr>
      <w:r w:rsidRPr="0058560C">
        <w:rPr>
          <w:rFonts w:hint="eastAsia"/>
          <w:sz w:val="23"/>
        </w:rPr>
        <w:t>○障害児相談支援については、地域の課題として、障害児相談支援事業所が不足しているという問題がある一方で、基本的には全ての利用者が当サービスを受給することが望ましいため、障害児相談支援事業所と相談しながら、引き続き新規利用者に対して障害児相談支援の利用を促すとともに、現在セルフプランである人に対しても利用を促し、可能な限り導入を進めます。</w:t>
      </w:r>
    </w:p>
    <w:p w14:paraId="6A3C633C" w14:textId="77777777" w:rsidR="0058560C" w:rsidRPr="0058560C" w:rsidRDefault="0058560C" w:rsidP="0058560C">
      <w:pPr>
        <w:ind w:leftChars="200" w:left="763" w:rightChars="55" w:right="138" w:hangingChars="100" w:hanging="261"/>
        <w:rPr>
          <w:sz w:val="23"/>
        </w:rPr>
      </w:pPr>
      <w:r w:rsidRPr="0058560C">
        <w:rPr>
          <w:rFonts w:hint="eastAsia"/>
          <w:sz w:val="23"/>
        </w:rPr>
        <w:t>○医療的ケア児に対する関連分野の支援を調整するコーディネーターの養成に努めます。</w:t>
      </w:r>
    </w:p>
    <w:p w14:paraId="29B7D921" w14:textId="77777777" w:rsidR="0058560C" w:rsidRPr="0058560C" w:rsidRDefault="0058560C" w:rsidP="0058560C"/>
    <w:p w14:paraId="0D1182C9" w14:textId="77777777" w:rsidR="0058560C" w:rsidRPr="0058560C" w:rsidRDefault="0058560C" w:rsidP="0058560C">
      <w:pPr>
        <w:pageBreakBefore/>
        <w:spacing w:beforeLines="50" w:before="186"/>
        <w:ind w:left="544" w:hangingChars="200" w:hanging="544"/>
        <w:outlineLvl w:val="3"/>
        <w:rPr>
          <w:rFonts w:ascii="ＭＳ ゴシック" w:eastAsia="ＭＳ ゴシック" w:hAnsi="ＭＳ ゴシック"/>
          <w:b/>
          <w:bCs/>
          <w:kern w:val="2"/>
          <w:sz w:val="24"/>
        </w:rPr>
      </w:pPr>
      <w:r w:rsidRPr="0058560C">
        <w:rPr>
          <w:rFonts w:ascii="ＭＳ ゴシック" w:eastAsia="ＭＳ ゴシック" w:hAnsi="ＭＳ ゴシック" w:hint="eastAsia"/>
          <w:b/>
          <w:bCs/>
          <w:kern w:val="2"/>
          <w:sz w:val="24"/>
        </w:rPr>
        <w:lastRenderedPageBreak/>
        <w:t>（３）指定通所支援等提供体制の整備</w:t>
      </w:r>
    </w:p>
    <w:p w14:paraId="73D30A8B"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障がいのある子ども及びその家族に対して、乳幼児期からの一貫した効果的な支援を身近な場所で提供する体制を構築するため、児童福祉法を基本として、身近な地域での障がいのある子どもへの支援の充実を図るとともに、障がい者福祉、児童福祉、保健福祉の連携体制をさらに深め、以下のような取組を行っていきます。</w:t>
      </w:r>
    </w:p>
    <w:p w14:paraId="0248792D"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①　障がいのある子どもの把握</w:t>
      </w:r>
    </w:p>
    <w:p w14:paraId="315D5E6F"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障害福祉計画等の改訂に合わせて、障がいのある子どもの生活実態や施策・サービスへの要望等を把握し、課題や福祉ニーズを明確化するとともに、その解決へ向けて現行サービスの改善のほか、新規サービスの創設等のための基礎資料とするためのニーズ調査を実施します。</w:t>
      </w:r>
    </w:p>
    <w:p w14:paraId="65FC8CCF"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明朝"/>
          <w:b/>
          <w:kern w:val="2"/>
          <w:sz w:val="23"/>
          <w:szCs w:val="23"/>
        </w:rPr>
      </w:pPr>
      <w:r w:rsidRPr="0058560C">
        <w:rPr>
          <w:rFonts w:ascii="ＭＳ ゴシック" w:eastAsia="ＭＳ ゴシック" w:hAnsi="ＭＳ ゴシック" w:hint="eastAsia"/>
          <w:b/>
          <w:kern w:val="2"/>
          <w:sz w:val="24"/>
        </w:rPr>
        <w:t>②　療育体制の整備</w:t>
      </w:r>
    </w:p>
    <w:p w14:paraId="24B2D2CB"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障がいのある子どもに対する療育体制を整備するために、「子ども・子育て支援計画」と個別事案において連携して対応していくほか、保健・医療・福祉・教育等の連携の強化を図ります。</w:t>
      </w:r>
    </w:p>
    <w:p w14:paraId="7B4D774E"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また、障がいのある子どもの地域生活を支えるため、医療と連携した支援が乳幼児から行えるよう、支援の仕組みを検討します。</w:t>
      </w:r>
    </w:p>
    <w:p w14:paraId="65E6E910"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t>③　障がいのある児童・生徒への教育の充実</w:t>
      </w:r>
    </w:p>
    <w:p w14:paraId="66880338"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障がいのある児童・生徒が、その障がいの種類や程度に応じて、適切な教育を受けられるように、施設のバリアフリー化や学校生活支援員の配置など、教育環境の充実に努めます。</w:t>
      </w:r>
    </w:p>
    <w:p w14:paraId="0AF07794"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また、小中学校の特別支援学級に在籍する障がいのある子どもの支援については、本市学校教育課と定期的に連携会議を実施し、情報共有・個別的事案のケース対応を行っていきます。</w:t>
      </w:r>
    </w:p>
    <w:p w14:paraId="46282263" w14:textId="36480E84" w:rsidR="0058560C" w:rsidRPr="00D5445F" w:rsidRDefault="0058560C" w:rsidP="00D5445F">
      <w:pPr>
        <w:pStyle w:val="af7"/>
        <w:widowControl/>
        <w:numPr>
          <w:ilvl w:val="0"/>
          <w:numId w:val="35"/>
        </w:numPr>
        <w:spacing w:beforeLines="50" w:before="186"/>
        <w:ind w:leftChars="0"/>
        <w:jc w:val="left"/>
        <w:outlineLvl w:val="4"/>
        <w:rPr>
          <w:rFonts w:ascii="ＭＳ ゴシック" w:eastAsia="ＭＳ ゴシック" w:hAnsi="ＭＳ ゴシック"/>
          <w:b/>
          <w:kern w:val="2"/>
          <w:sz w:val="24"/>
        </w:rPr>
      </w:pPr>
      <w:r w:rsidRPr="00D5445F">
        <w:rPr>
          <w:rFonts w:ascii="ＭＳ ゴシック" w:eastAsia="ＭＳ ゴシック" w:hAnsi="ＭＳ ゴシック" w:hint="eastAsia"/>
          <w:b/>
          <w:kern w:val="2"/>
          <w:sz w:val="24"/>
        </w:rPr>
        <w:t xml:space="preserve">　特別支援教育の推進</w:t>
      </w:r>
    </w:p>
    <w:p w14:paraId="0CBBFD98" w14:textId="3FAB124D"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ＬＤ（学習障がい）</w:t>
      </w:r>
      <w:r w:rsidR="00D5445F" w:rsidRPr="00D5445F">
        <w:rPr>
          <w:rFonts w:hAnsi="ＭＳ 明朝" w:hint="eastAsia"/>
          <w:sz w:val="23"/>
          <w:szCs w:val="23"/>
          <w:vertAlign w:val="superscript"/>
        </w:rPr>
        <w:t>※</w:t>
      </w:r>
      <w:r w:rsidRPr="0058560C">
        <w:rPr>
          <w:rFonts w:hAnsi="ＭＳ 明朝" w:hint="eastAsia"/>
          <w:sz w:val="23"/>
          <w:szCs w:val="23"/>
        </w:rPr>
        <w:t>やＡＤＨＤ（注意欠陥、多動性障がい）</w:t>
      </w:r>
      <w:r w:rsidR="00D5445F" w:rsidRPr="00D5445F">
        <w:rPr>
          <w:rFonts w:hAnsi="ＭＳ 明朝" w:hint="eastAsia"/>
          <w:sz w:val="23"/>
          <w:szCs w:val="23"/>
          <w:vertAlign w:val="superscript"/>
        </w:rPr>
        <w:t>※</w:t>
      </w:r>
      <w:r w:rsidRPr="0058560C">
        <w:rPr>
          <w:rFonts w:hAnsi="ＭＳ 明朝" w:hint="eastAsia"/>
          <w:sz w:val="23"/>
          <w:szCs w:val="23"/>
        </w:rPr>
        <w:t>、高機能自閉症</w:t>
      </w:r>
      <w:r w:rsidR="00D5445F" w:rsidRPr="00D5445F">
        <w:rPr>
          <w:rFonts w:hAnsi="ＭＳ 明朝" w:hint="eastAsia"/>
          <w:sz w:val="23"/>
          <w:szCs w:val="23"/>
          <w:vertAlign w:val="superscript"/>
        </w:rPr>
        <w:t>※</w:t>
      </w:r>
      <w:r w:rsidRPr="0058560C">
        <w:rPr>
          <w:rFonts w:hAnsi="ＭＳ 明朝" w:hint="eastAsia"/>
          <w:sz w:val="23"/>
          <w:szCs w:val="23"/>
        </w:rPr>
        <w:t>等、教育や療育に特別のニーズのある子どもについて、教員の資質向上を図りつつ、適切な教育的支援に努めます。特に、特別支援学校在学生についての相談が担当教諭、相談支援機関からあった場合、随時ケース会議を開き、問題解決にあたります。</w:t>
      </w:r>
    </w:p>
    <w:p w14:paraId="22FC6A97" w14:textId="559F869C" w:rsid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また、特別支援学校高等部の進路については、支援学校の先生と共に個別面接し、卒業後、適切な方向に進めるよう支援します。</w:t>
      </w:r>
    </w:p>
    <w:p w14:paraId="2CEF1516" w14:textId="6B08B73E" w:rsidR="00D5445F" w:rsidRDefault="00D5445F" w:rsidP="0058560C">
      <w:pPr>
        <w:autoSpaceDE w:val="0"/>
        <w:autoSpaceDN w:val="0"/>
        <w:ind w:leftChars="219" w:left="550" w:rightChars="55" w:right="138" w:firstLineChars="100" w:firstLine="261"/>
        <w:rPr>
          <w:rFonts w:hAnsi="ＭＳ 明朝"/>
          <w:sz w:val="23"/>
          <w:szCs w:val="23"/>
        </w:rPr>
      </w:pPr>
    </w:p>
    <w:p w14:paraId="3CB500A8" w14:textId="2B02252F" w:rsidR="00D5445F" w:rsidRPr="006532E3" w:rsidRDefault="00D5445F" w:rsidP="00D5445F">
      <w:pPr>
        <w:spacing w:beforeLines="50" w:before="186"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noProof/>
          <w:sz w:val="18"/>
          <w:szCs w:val="18"/>
        </w:rPr>
        <mc:AlternateContent>
          <mc:Choice Requires="wps">
            <w:drawing>
              <wp:anchor distT="0" distB="0" distL="114300" distR="114300" simplePos="0" relativeHeight="251803136" behindDoc="0" locked="0" layoutInCell="1" allowOverlap="1" wp14:anchorId="4A71A96E" wp14:editId="0CAA7ABF">
                <wp:simplePos x="0" y="0"/>
                <wp:positionH relativeFrom="column">
                  <wp:posOffset>108585</wp:posOffset>
                </wp:positionH>
                <wp:positionV relativeFrom="paragraph">
                  <wp:posOffset>100965</wp:posOffset>
                </wp:positionV>
                <wp:extent cx="6076950"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961C5" id="直線コネクタ 54" o:spid="_x0000_s1026" style="position:absolute;left:0;text-align:left;z-index:251803136;visibility:visible;mso-wrap-style:square;mso-wrap-distance-left:9pt;mso-wrap-distance-top:0;mso-wrap-distance-right:9pt;mso-wrap-distance-bottom:0;mso-position-horizontal:absolute;mso-position-horizontal-relative:text;mso-position-vertical:absolute;mso-position-vertical-relative:text" from="8.55pt,7.95pt" to="487.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Ub5QEAAPkDAAAOAAAAZHJzL2Uyb0RvYy54bWysU81uEzEQviPxDpbvzW6qNsAqmx5alQuC&#10;iJ8HcL3jrFX/yTbZzTWceQF4CA4gceRhcuhrMPYmmwoQQqiX2R3PfN/MNx7PL3qtyBp8kNbUdDop&#10;KQHDbSPNqqbv3l6fPKUkRGYapqyBmm4g0IvF40fzzlVwalurGvAESUyoOlfTNkZXFUXgLWgWJtaB&#10;waCwXrOIrl8VjWcdsmtVnJblrOisb5y3HELA06shSBeZXwjg8ZUQASJRNcXeYrY+25tki8WcVSvP&#10;XCv5vg32H11oJg0WHamuWGTkvZe/UWnJvQ1WxAm3urBCSA5ZA6qZlr+oedMyB1kLDie4cUzh4Wj5&#10;y/XSE9nU9PyMEsM03tHd52933z/ttl93Hz7utl922x8EgzipzoUKAZdm6fdecEufZPfC6/RFQaTP&#10;092M04U+Eo6Hs/LJ7Nk5XgI/xIoj0PkQn4PVJP3UVEmThLOKrV+EiMUw9ZCSjpVJNlglm2upVHbS&#10;ysCl8mTN8LJjP00tI+5eFnoJWSQhQ+v5L24UDKyvQeAwsNlprp7X8MjZ3B44lcHMBBFYfQSVfwft&#10;cxMM8mr+K3DMzhWtiSNQS2P9n6oe5Ysh/6B60Jpk39hmky8yjwP3K09r/xbSAt/3M/z4Yhc/AQAA&#10;//8DAFBLAwQUAAYACAAAACEAnaCoPtsAAAAIAQAADwAAAGRycy9kb3ducmV2LnhtbExPy07DMBC8&#10;I/EP1lbiRp2i0keIUyEEF8QloQe4ufE2jhqv09hpwt+ziAOcVvPQ7Ey2m1wrLtiHxpOCxTwBgVR5&#10;01CtYP/+crsBEaImo1tPqOALA+zy66tMp8aPVOCljLXgEAqpVmBj7FIpQ2XR6TD3HRJrR987HRn2&#10;tTS9HjnctfIuSVbS6Yb4g9UdPlmsTuXgFLye38J+uSqei4/zphw/j4OtPSp1M5seH0BEnOKfGX7q&#10;c3XIudPBD2SCaBmvF+zke78Fwfp2vWTi8EvIPJP/B+TfAAAA//8DAFBLAQItABQABgAIAAAAIQC2&#10;gziS/gAAAOEBAAATAAAAAAAAAAAAAAAAAAAAAABbQ29udGVudF9UeXBlc10ueG1sUEsBAi0AFAAG&#10;AAgAAAAhADj9If/WAAAAlAEAAAsAAAAAAAAAAAAAAAAALwEAAF9yZWxzLy5yZWxzUEsBAi0AFAAG&#10;AAgAAAAhAO3PxRvlAQAA+QMAAA4AAAAAAAAAAAAAAAAALgIAAGRycy9lMm9Eb2MueG1sUEsBAi0A&#10;FAAGAAgAAAAhAJ2gqD7bAAAACAEAAA8AAAAAAAAAAAAAAAAAPwQAAGRycy9kb3ducmV2LnhtbFBL&#10;BQYAAAAABAAEAPMAAABHBQAAAAA=&#10;" strokecolor="black [3213]"/>
            </w:pict>
          </mc:Fallback>
        </mc:AlternateContent>
      </w: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ＬＤ（学習障がい）</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F23E8">
        <w:rPr>
          <w:rFonts w:asciiTheme="minorEastAsia" w:eastAsiaTheme="minorEastAsia" w:hAnsiTheme="minorEastAsia"/>
          <w:sz w:val="18"/>
          <w:szCs w:val="18"/>
        </w:rPr>
        <w:t>6</w:t>
      </w:r>
      <w:r w:rsidRPr="006532E3">
        <w:rPr>
          <w:rFonts w:asciiTheme="minorEastAsia" w:eastAsiaTheme="minorEastAsia" w:hAnsiTheme="minorEastAsia" w:hint="eastAsia"/>
          <w:sz w:val="18"/>
          <w:szCs w:val="18"/>
        </w:rPr>
        <w:t>を参照</w:t>
      </w:r>
    </w:p>
    <w:p w14:paraId="39EB3435" w14:textId="58C654C0" w:rsidR="00D5445F" w:rsidRPr="006532E3" w:rsidRDefault="00D5445F" w:rsidP="00D5445F">
      <w:pPr>
        <w:spacing w:line="240" w:lineRule="exact"/>
        <w:ind w:leftChars="113" w:left="284"/>
        <w:rPr>
          <w:rFonts w:asciiTheme="minorEastAsia" w:eastAsiaTheme="minorEastAsia" w:hAnsiTheme="minorEastAsia"/>
          <w:sz w:val="18"/>
          <w:szCs w:val="18"/>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ＡＤＨＤ（注意欠陥、多動性障がい）</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Pr="006532E3">
        <w:rPr>
          <w:rFonts w:asciiTheme="minorEastAsia" w:eastAsiaTheme="minorEastAsia" w:hAnsiTheme="minorEastAsia" w:hint="eastAsia"/>
          <w:sz w:val="18"/>
          <w:szCs w:val="18"/>
        </w:rPr>
        <w:t>2</w:t>
      </w:r>
      <w:r w:rsidR="00EF23E8">
        <w:rPr>
          <w:rFonts w:asciiTheme="minorEastAsia" w:eastAsiaTheme="minorEastAsia" w:hAnsiTheme="minorEastAsia"/>
          <w:sz w:val="18"/>
          <w:szCs w:val="18"/>
        </w:rPr>
        <w:t>6</w:t>
      </w:r>
      <w:r w:rsidRPr="006532E3">
        <w:rPr>
          <w:rFonts w:asciiTheme="minorEastAsia" w:eastAsiaTheme="minorEastAsia" w:hAnsiTheme="minorEastAsia" w:hint="eastAsia"/>
          <w:sz w:val="18"/>
          <w:szCs w:val="18"/>
        </w:rPr>
        <w:t>を参照</w:t>
      </w:r>
    </w:p>
    <w:p w14:paraId="486AC5F3" w14:textId="6179D70F" w:rsidR="00D5445F" w:rsidRPr="006532E3" w:rsidRDefault="00D5445F" w:rsidP="00D5445F">
      <w:pPr>
        <w:spacing w:line="240" w:lineRule="exact"/>
        <w:ind w:leftChars="113" w:left="284"/>
        <w:rPr>
          <w:rFonts w:hAnsi="ＭＳ 明朝"/>
          <w:sz w:val="23"/>
          <w:szCs w:val="23"/>
        </w:rPr>
      </w:pPr>
      <w:r w:rsidRPr="006532E3">
        <w:rPr>
          <w:rFonts w:asciiTheme="minorEastAsia" w:eastAsiaTheme="minorEastAsia" w:hAnsiTheme="minorEastAsia" w:hint="eastAsia"/>
          <w:sz w:val="18"/>
          <w:szCs w:val="18"/>
        </w:rPr>
        <w:t>・</w:t>
      </w:r>
      <w:r w:rsidRPr="006532E3">
        <w:rPr>
          <w:rFonts w:asciiTheme="minorEastAsia" w:eastAsiaTheme="minorEastAsia" w:hAnsiTheme="minorEastAsia" w:hint="eastAsia"/>
          <w:noProof/>
          <w:sz w:val="18"/>
          <w:szCs w:val="18"/>
        </w:rPr>
        <w:t>高機能自閉症</w:t>
      </w:r>
      <w:r w:rsidRPr="006532E3">
        <w:rPr>
          <w:rFonts w:asciiTheme="minorEastAsia" w:eastAsiaTheme="minorEastAsia" w:hAnsiTheme="minorEastAsia" w:hint="eastAsia"/>
          <w:sz w:val="18"/>
          <w:szCs w:val="18"/>
          <w:vertAlign w:val="superscript"/>
        </w:rPr>
        <w:t>※</w:t>
      </w:r>
      <w:r w:rsidRPr="006532E3">
        <w:rPr>
          <w:rFonts w:asciiTheme="minorEastAsia" w:eastAsiaTheme="minorEastAsia" w:hAnsiTheme="minorEastAsia" w:hint="eastAsia"/>
          <w:sz w:val="18"/>
          <w:szCs w:val="18"/>
        </w:rPr>
        <w:t>：資料編</w:t>
      </w:r>
      <w:r w:rsidRPr="006532E3">
        <w:rPr>
          <w:rFonts w:asciiTheme="minorEastAsia" w:eastAsiaTheme="minorEastAsia" w:hAnsiTheme="minorEastAsia"/>
          <w:sz w:val="18"/>
          <w:szCs w:val="18"/>
        </w:rPr>
        <w:t>P.1</w:t>
      </w:r>
      <w:r w:rsidR="00EF23E8">
        <w:rPr>
          <w:rFonts w:asciiTheme="minorEastAsia" w:eastAsiaTheme="minorEastAsia" w:hAnsiTheme="minorEastAsia"/>
          <w:sz w:val="18"/>
          <w:szCs w:val="18"/>
        </w:rPr>
        <w:t>20</w:t>
      </w:r>
      <w:r w:rsidRPr="006532E3">
        <w:rPr>
          <w:rFonts w:asciiTheme="minorEastAsia" w:eastAsiaTheme="minorEastAsia" w:hAnsiTheme="minorEastAsia" w:hint="eastAsia"/>
          <w:sz w:val="18"/>
          <w:szCs w:val="18"/>
        </w:rPr>
        <w:t>を参照</w:t>
      </w:r>
    </w:p>
    <w:p w14:paraId="4891E970" w14:textId="77777777" w:rsidR="0058560C" w:rsidRPr="0058560C" w:rsidRDefault="0058560C" w:rsidP="0058560C">
      <w:pPr>
        <w:widowControl/>
        <w:spacing w:beforeLines="50" w:before="186"/>
        <w:ind w:leftChars="100" w:left="523" w:hangingChars="100" w:hanging="272"/>
        <w:jc w:val="left"/>
        <w:outlineLvl w:val="4"/>
        <w:rPr>
          <w:rFonts w:ascii="ＭＳ ゴシック" w:eastAsia="ＭＳ ゴシック" w:hAnsi="ＭＳ ゴシック"/>
          <w:b/>
          <w:kern w:val="2"/>
          <w:sz w:val="24"/>
        </w:rPr>
      </w:pPr>
      <w:r w:rsidRPr="0058560C">
        <w:rPr>
          <w:rFonts w:ascii="ＭＳ ゴシック" w:eastAsia="ＭＳ ゴシック" w:hAnsi="ＭＳ ゴシック" w:hint="eastAsia"/>
          <w:b/>
          <w:kern w:val="2"/>
          <w:sz w:val="24"/>
        </w:rPr>
        <w:lastRenderedPageBreak/>
        <w:t>⑤　サービス提供事業所の確保</w:t>
      </w:r>
    </w:p>
    <w:p w14:paraId="20B54B93"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障害児通所支援等を利用したいという希望に対応できるように、近隣市町とも情報交換を行いながら、児童発達支援センターや児童発達支援事業所を中心として、サービス提供事業所の確保に努めます。</w:t>
      </w:r>
    </w:p>
    <w:p w14:paraId="662110BB"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なお、児童発達支援センターは市内に１箇所あり、また、本市が構成団体の１つとなっている君津郡市広域市町村圏事務組合が運営する施設が１箇所あります。</w:t>
      </w:r>
    </w:p>
    <w:p w14:paraId="1D8BB6F8"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r w:rsidRPr="0058560C">
        <w:rPr>
          <w:rFonts w:hAnsi="ＭＳ 明朝" w:hint="eastAsia"/>
          <w:sz w:val="23"/>
          <w:szCs w:val="23"/>
        </w:rPr>
        <w:t>児童発達支援の利用者数が増加しているにもかかわらず、実施箇所数は増加していない状況であるため、新規事業所開設等の相談時や既存の放課後等デイサービス事業所等に適宜当サービスの必要性を説明し、実施を促していく必要があります。</w:t>
      </w:r>
    </w:p>
    <w:p w14:paraId="13F70430" w14:textId="77777777" w:rsidR="0058560C" w:rsidRPr="0058560C" w:rsidRDefault="0058560C" w:rsidP="0058560C">
      <w:pPr>
        <w:widowControl/>
        <w:spacing w:beforeLines="50" w:before="186"/>
        <w:ind w:leftChars="150" w:left="647" w:hangingChars="100" w:hanging="271"/>
        <w:jc w:val="left"/>
        <w:rPr>
          <w:rFonts w:ascii="ＭＳ ゴシック" w:eastAsia="ＭＳ ゴシック" w:hAnsi="ＭＳ ゴシック"/>
          <w:kern w:val="22"/>
          <w:sz w:val="24"/>
        </w:rPr>
      </w:pPr>
      <w:r w:rsidRPr="0058560C">
        <w:rPr>
          <w:rFonts w:ascii="ＭＳ ゴシック" w:eastAsia="ＭＳ ゴシック" w:hAnsi="ＭＳ ゴシック" w:hint="eastAsia"/>
          <w:kern w:val="22"/>
          <w:sz w:val="24"/>
        </w:rPr>
        <w:t>■必要な整備量の見込み</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25"/>
        <w:gridCol w:w="1700"/>
        <w:gridCol w:w="1575"/>
        <w:gridCol w:w="1575"/>
        <w:gridCol w:w="1575"/>
      </w:tblGrid>
      <w:tr w:rsidR="0058560C" w:rsidRPr="0058560C" w14:paraId="0ECAF529" w14:textId="77777777" w:rsidTr="001736A4">
        <w:trPr>
          <w:trHeight w:val="600"/>
          <w:tblHeader/>
          <w:jc w:val="center"/>
        </w:trPr>
        <w:tc>
          <w:tcPr>
            <w:tcW w:w="30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872D8"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サービス名</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0A6DEE"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単位</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283CC5"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令和３年度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1B02E67"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令和４年度</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F10148"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令和５年度</w:t>
            </w:r>
          </w:p>
        </w:tc>
      </w:tr>
      <w:tr w:rsidR="0058560C" w:rsidRPr="0058560C" w14:paraId="2CB16C66" w14:textId="77777777" w:rsidTr="001736A4">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2BDCBF"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児童発達支援センター</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CC03D5C"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75FEF88A"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hint="eastAsia"/>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191CBB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hint="eastAsia"/>
                <w:sz w:val="21"/>
                <w:szCs w:val="21"/>
              </w:rPr>
              <w:t>2</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614199AD"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hint="eastAsia"/>
                <w:sz w:val="21"/>
                <w:szCs w:val="21"/>
              </w:rPr>
              <w:t>2</w:t>
            </w:r>
          </w:p>
        </w:tc>
      </w:tr>
      <w:tr w:rsidR="0058560C" w:rsidRPr="0058560C" w14:paraId="06FC787B" w14:textId="77777777" w:rsidTr="001736A4">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2D9843C5" w14:textId="77777777" w:rsidR="0058560C" w:rsidRPr="0058560C" w:rsidRDefault="0058560C" w:rsidP="0058560C">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6CB7AE"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利用者数</w:t>
            </w:r>
          </w:p>
          <w:p w14:paraId="76CF6340"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D1F94AD"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F975F3B"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65</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3D2D1E9E"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65</w:t>
            </w:r>
          </w:p>
        </w:tc>
      </w:tr>
      <w:tr w:rsidR="0058560C" w:rsidRPr="0058560C" w14:paraId="4AA1C528" w14:textId="77777777" w:rsidTr="001736A4">
        <w:trPr>
          <w:trHeight w:val="600"/>
          <w:jc w:val="center"/>
        </w:trPr>
        <w:tc>
          <w:tcPr>
            <w:tcW w:w="30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A6BB6F" w14:textId="77777777" w:rsidR="0058560C" w:rsidRPr="0058560C" w:rsidRDefault="0058560C" w:rsidP="0058560C">
            <w:pPr>
              <w:spacing w:line="300" w:lineRule="exact"/>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児童発達支援事業所</w:t>
            </w:r>
          </w:p>
        </w:tc>
        <w:tc>
          <w:tcPr>
            <w:tcW w:w="1701"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14:paraId="7D71665D"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実施箇所数</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02710436"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9</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44BB39FF"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10</w:t>
            </w:r>
          </w:p>
        </w:tc>
        <w:tc>
          <w:tcPr>
            <w:tcW w:w="1575" w:type="dxa"/>
            <w:tcBorders>
              <w:top w:val="single" w:sz="4" w:space="0" w:color="auto"/>
              <w:left w:val="single" w:sz="4" w:space="0" w:color="auto"/>
              <w:bottom w:val="dotted" w:sz="4" w:space="0" w:color="auto"/>
              <w:right w:val="single" w:sz="4" w:space="0" w:color="auto"/>
            </w:tcBorders>
            <w:noWrap/>
            <w:vAlign w:val="center"/>
            <w:hideMark/>
          </w:tcPr>
          <w:p w14:paraId="5DACD630"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10</w:t>
            </w:r>
          </w:p>
        </w:tc>
      </w:tr>
      <w:tr w:rsidR="0058560C" w:rsidRPr="0058560C" w14:paraId="48747276" w14:textId="77777777" w:rsidTr="001736A4">
        <w:trPr>
          <w:trHeight w:val="600"/>
          <w:jc w:val="center"/>
        </w:trPr>
        <w:tc>
          <w:tcPr>
            <w:tcW w:w="3027" w:type="dxa"/>
            <w:vMerge/>
            <w:tcBorders>
              <w:top w:val="single" w:sz="4" w:space="0" w:color="auto"/>
              <w:left w:val="single" w:sz="4" w:space="0" w:color="auto"/>
              <w:bottom w:val="single" w:sz="4" w:space="0" w:color="auto"/>
              <w:right w:val="single" w:sz="4" w:space="0" w:color="auto"/>
            </w:tcBorders>
            <w:vAlign w:val="center"/>
            <w:hideMark/>
          </w:tcPr>
          <w:p w14:paraId="3B156194" w14:textId="77777777" w:rsidR="0058560C" w:rsidRPr="0058560C" w:rsidRDefault="0058560C" w:rsidP="0058560C">
            <w:pPr>
              <w:widowControl/>
              <w:jc w:val="left"/>
              <w:rPr>
                <w:rFonts w:asciiTheme="majorEastAsia" w:eastAsiaTheme="majorEastAsia" w:hAnsiTheme="majorEastAsia"/>
                <w:sz w:val="21"/>
                <w:szCs w:val="21"/>
              </w:rPr>
            </w:pPr>
          </w:p>
        </w:tc>
        <w:tc>
          <w:tcPr>
            <w:tcW w:w="1701"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4D40A2"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利用者数</w:t>
            </w:r>
          </w:p>
          <w:p w14:paraId="34B566D6" w14:textId="77777777" w:rsidR="0058560C" w:rsidRPr="0058560C" w:rsidRDefault="0058560C" w:rsidP="0058560C">
            <w:pPr>
              <w:spacing w:line="300" w:lineRule="exact"/>
              <w:jc w:val="center"/>
              <w:rPr>
                <w:rFonts w:asciiTheme="majorEastAsia" w:eastAsiaTheme="majorEastAsia" w:hAnsiTheme="majorEastAsia"/>
                <w:sz w:val="21"/>
                <w:szCs w:val="21"/>
              </w:rPr>
            </w:pPr>
            <w:r w:rsidRPr="0058560C">
              <w:rPr>
                <w:rFonts w:asciiTheme="majorEastAsia" w:eastAsiaTheme="majorEastAsia" w:hAnsiTheme="majorEastAsia" w:hint="eastAsia"/>
                <w:sz w:val="21"/>
                <w:szCs w:val="21"/>
              </w:rPr>
              <w:t>（実人／月）</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2E36ED5F"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67</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0C3D0FE2"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69</w:t>
            </w:r>
          </w:p>
        </w:tc>
        <w:tc>
          <w:tcPr>
            <w:tcW w:w="1575" w:type="dxa"/>
            <w:tcBorders>
              <w:top w:val="dotted" w:sz="4" w:space="0" w:color="auto"/>
              <w:left w:val="single" w:sz="4" w:space="0" w:color="auto"/>
              <w:bottom w:val="single" w:sz="4" w:space="0" w:color="auto"/>
              <w:right w:val="single" w:sz="4" w:space="0" w:color="auto"/>
            </w:tcBorders>
            <w:noWrap/>
            <w:vAlign w:val="center"/>
            <w:hideMark/>
          </w:tcPr>
          <w:p w14:paraId="1D9717B0" w14:textId="77777777" w:rsidR="0058560C" w:rsidRPr="0058560C" w:rsidRDefault="0058560C" w:rsidP="0058560C">
            <w:pPr>
              <w:jc w:val="right"/>
              <w:rPr>
                <w:rFonts w:asciiTheme="majorEastAsia" w:eastAsiaTheme="majorEastAsia" w:hAnsiTheme="majorEastAsia" w:cs="ＭＳ Ｐゴシック"/>
                <w:sz w:val="21"/>
                <w:szCs w:val="21"/>
              </w:rPr>
            </w:pPr>
            <w:r w:rsidRPr="0058560C">
              <w:rPr>
                <w:rFonts w:asciiTheme="majorEastAsia" w:eastAsiaTheme="majorEastAsia" w:hAnsiTheme="majorEastAsia" w:cs="ＭＳ Ｐゴシック" w:hint="eastAsia"/>
                <w:sz w:val="21"/>
                <w:szCs w:val="21"/>
              </w:rPr>
              <w:t>72</w:t>
            </w:r>
          </w:p>
        </w:tc>
      </w:tr>
    </w:tbl>
    <w:p w14:paraId="3657E332" w14:textId="77777777" w:rsidR="0058560C" w:rsidRPr="0058560C" w:rsidRDefault="0058560C" w:rsidP="0058560C">
      <w:pPr>
        <w:autoSpaceDE w:val="0"/>
        <w:autoSpaceDN w:val="0"/>
        <w:ind w:leftChars="219" w:left="550" w:rightChars="55" w:right="138" w:firstLineChars="100" w:firstLine="261"/>
        <w:rPr>
          <w:rFonts w:hAnsi="ＭＳ 明朝"/>
          <w:sz w:val="23"/>
          <w:szCs w:val="23"/>
        </w:rPr>
      </w:pPr>
    </w:p>
    <w:p w14:paraId="64B3D632" w14:textId="77777777" w:rsidR="0058560C" w:rsidRPr="0058560C" w:rsidRDefault="0058560C" w:rsidP="0058560C"/>
    <w:p w14:paraId="10A1F280" w14:textId="77777777" w:rsidR="0058560C" w:rsidRDefault="0058560C">
      <w:pPr>
        <w:widowControl/>
        <w:jc w:val="left"/>
      </w:pPr>
    </w:p>
    <w:p w14:paraId="132CD440" w14:textId="1B1F08D1" w:rsidR="0058560C" w:rsidRDefault="0058560C">
      <w:pPr>
        <w:widowControl/>
        <w:jc w:val="left"/>
      </w:pPr>
      <w:r>
        <w:br w:type="page"/>
      </w:r>
    </w:p>
    <w:p w14:paraId="745F8508" w14:textId="77777777" w:rsidR="003F5CC5" w:rsidRPr="00AF7E9E" w:rsidRDefault="003F5CC5" w:rsidP="003F5CC5">
      <w:pPr>
        <w:widowControl/>
        <w:jc w:val="left"/>
        <w:sectPr w:rsidR="003F5CC5" w:rsidRPr="00AF7E9E" w:rsidSect="006E7EAD">
          <w:footerReference w:type="default" r:id="rId48"/>
          <w:type w:val="oddPage"/>
          <w:pgSz w:w="11906" w:h="16838"/>
          <w:pgMar w:top="1418" w:right="1134" w:bottom="1134" w:left="1134" w:header="851" w:footer="680" w:gutter="0"/>
          <w:cols w:space="720"/>
          <w:docGrid w:type="linesAndChars" w:linePitch="373" w:charSpace="6338"/>
        </w:sectPr>
      </w:pPr>
    </w:p>
    <w:p w14:paraId="030BAF33" w14:textId="77777777" w:rsidR="003F5CC5" w:rsidRPr="00727509" w:rsidRDefault="003F5CC5" w:rsidP="003F5CC5">
      <w:bookmarkStart w:id="96" w:name="_Toc497932155"/>
    </w:p>
    <w:p w14:paraId="724CE59B" w14:textId="77777777" w:rsidR="003F5CC5" w:rsidRPr="00727509" w:rsidRDefault="003F5CC5" w:rsidP="003F5CC5"/>
    <w:p w14:paraId="0B11605A" w14:textId="77777777" w:rsidR="003F5CC5" w:rsidRPr="00727509" w:rsidRDefault="003F5CC5" w:rsidP="003F5CC5"/>
    <w:p w14:paraId="34AA1C9C" w14:textId="77777777" w:rsidR="003F5CC5" w:rsidRPr="00727509" w:rsidRDefault="003F5CC5" w:rsidP="003F5CC5"/>
    <w:p w14:paraId="7D18642F" w14:textId="77777777" w:rsidR="003F5CC5" w:rsidRPr="00727509" w:rsidRDefault="003F5CC5" w:rsidP="003F5CC5"/>
    <w:p w14:paraId="2BC86546" w14:textId="77777777" w:rsidR="003F5CC5" w:rsidRPr="00727509" w:rsidRDefault="003F5CC5" w:rsidP="003F5CC5"/>
    <w:p w14:paraId="41E1EE32" w14:textId="77777777" w:rsidR="003F5CC5" w:rsidRPr="00727509" w:rsidRDefault="003F5CC5" w:rsidP="003F5CC5"/>
    <w:p w14:paraId="137BBDBF" w14:textId="77777777" w:rsidR="003F5CC5" w:rsidRPr="00727509" w:rsidRDefault="003F5CC5" w:rsidP="003F5CC5"/>
    <w:p w14:paraId="0D2B0A1A" w14:textId="77777777" w:rsidR="003F5CC5" w:rsidRPr="00727509" w:rsidRDefault="003F5CC5" w:rsidP="003F5CC5"/>
    <w:p w14:paraId="472F4663" w14:textId="77777777" w:rsidR="003F5CC5" w:rsidRPr="004A42B4" w:rsidRDefault="003F5CC5" w:rsidP="003F5CC5">
      <w:pPr>
        <w:pStyle w:val="1"/>
      </w:pPr>
      <w:bookmarkStart w:id="97" w:name="_Toc507003206"/>
      <w:bookmarkStart w:id="98" w:name="_Toc57623520"/>
      <w:r w:rsidRPr="004A42B4">
        <w:rPr>
          <w:rFonts w:hint="eastAsia"/>
        </w:rPr>
        <w:t>資料編</w:t>
      </w:r>
      <w:bookmarkEnd w:id="96"/>
      <w:bookmarkEnd w:id="97"/>
      <w:bookmarkEnd w:id="98"/>
    </w:p>
    <w:p w14:paraId="7BAC0D9E" w14:textId="77777777" w:rsidR="003F5CC5" w:rsidRDefault="003F5CC5" w:rsidP="003F5CC5"/>
    <w:p w14:paraId="12935572" w14:textId="77777777" w:rsidR="003F5CC5" w:rsidRDefault="003F5CC5" w:rsidP="003F5CC5"/>
    <w:p w14:paraId="3941B162" w14:textId="77777777" w:rsidR="003F5CC5" w:rsidRDefault="003F5CC5" w:rsidP="003F5CC5"/>
    <w:p w14:paraId="283ED492" w14:textId="77777777" w:rsidR="003F5CC5" w:rsidRDefault="003F5CC5" w:rsidP="003F5CC5"/>
    <w:p w14:paraId="0D6DA1F6" w14:textId="77777777" w:rsidR="003F5CC5" w:rsidRDefault="003F5CC5" w:rsidP="003F5CC5"/>
    <w:p w14:paraId="41EB0155" w14:textId="77777777" w:rsidR="003F5CC5" w:rsidRDefault="003F5CC5" w:rsidP="003F5CC5"/>
    <w:p w14:paraId="6F9EDEBC" w14:textId="77777777" w:rsidR="003F5CC5" w:rsidRDefault="003F5CC5" w:rsidP="003F5CC5"/>
    <w:p w14:paraId="3CD3CFBA" w14:textId="77777777" w:rsidR="003F5CC5" w:rsidRDefault="003F5CC5" w:rsidP="003F5CC5"/>
    <w:p w14:paraId="24D4EF1C" w14:textId="0699B5E4" w:rsidR="00E72F08" w:rsidRDefault="00E72F08">
      <w:pPr>
        <w:widowControl/>
        <w:jc w:val="left"/>
      </w:pPr>
      <w:r>
        <w:br w:type="page"/>
      </w:r>
    </w:p>
    <w:p w14:paraId="51E3A73F" w14:textId="77777777" w:rsidR="003F5CC5" w:rsidRDefault="003F5CC5" w:rsidP="003F5CC5"/>
    <w:p w14:paraId="17E5C52A" w14:textId="77777777" w:rsidR="003F5CC5" w:rsidRPr="009D5293" w:rsidRDefault="003F5CC5" w:rsidP="003F5CC5">
      <w:pPr>
        <w:widowControl/>
        <w:jc w:val="left"/>
        <w:rPr>
          <w:rFonts w:asciiTheme="minorEastAsia" w:eastAsiaTheme="minorEastAsia" w:hAnsiTheme="minorEastAsia"/>
          <w:szCs w:val="22"/>
        </w:rPr>
        <w:sectPr w:rsidR="003F5CC5" w:rsidRPr="009D5293">
          <w:footerReference w:type="default" r:id="rId49"/>
          <w:type w:val="oddPage"/>
          <w:pgSz w:w="11906" w:h="16838"/>
          <w:pgMar w:top="1418" w:right="1701" w:bottom="1134" w:left="1701" w:header="851" w:footer="851" w:gutter="0"/>
          <w:cols w:space="720"/>
          <w:docGrid w:type="linesAndChars" w:linePitch="373" w:charSpace="4290"/>
        </w:sectPr>
      </w:pPr>
    </w:p>
    <w:p w14:paraId="64C99461" w14:textId="77777777" w:rsidR="003F5CC5" w:rsidRPr="000F2A41" w:rsidRDefault="003F5CC5" w:rsidP="003F5CC5">
      <w:pPr>
        <w:pStyle w:val="12"/>
      </w:pPr>
      <w:bookmarkStart w:id="99" w:name="_Toc507003207"/>
      <w:bookmarkStart w:id="100" w:name="_Toc57623521"/>
      <w:bookmarkStart w:id="101" w:name="_Toc497932157"/>
      <w:r w:rsidRPr="000F2A41">
        <w:rPr>
          <w:rFonts w:hint="eastAsia"/>
        </w:rPr>
        <w:lastRenderedPageBreak/>
        <w:t>１　木更津市障害福祉計画策定委員会名簿等</w:t>
      </w:r>
      <w:bookmarkEnd w:id="99"/>
      <w:bookmarkEnd w:id="100"/>
    </w:p>
    <w:tbl>
      <w:tblPr>
        <w:tblW w:w="0" w:type="auto"/>
        <w:jc w:val="center"/>
        <w:tblLayout w:type="fixed"/>
        <w:tblCellMar>
          <w:left w:w="30" w:type="dxa"/>
          <w:right w:w="30" w:type="dxa"/>
        </w:tblCellMar>
        <w:tblLook w:val="0000" w:firstRow="0" w:lastRow="0" w:firstColumn="0" w:lastColumn="0" w:noHBand="0" w:noVBand="0"/>
      </w:tblPr>
      <w:tblGrid>
        <w:gridCol w:w="1505"/>
        <w:gridCol w:w="1984"/>
        <w:gridCol w:w="5528"/>
      </w:tblGrid>
      <w:tr w:rsidR="003F5CC5" w14:paraId="6585D8B4" w14:textId="77777777" w:rsidTr="003F5CC5">
        <w:trPr>
          <w:trHeight w:val="449"/>
          <w:jc w:val="center"/>
        </w:trPr>
        <w:tc>
          <w:tcPr>
            <w:tcW w:w="9017" w:type="dxa"/>
            <w:gridSpan w:val="3"/>
            <w:tcBorders>
              <w:top w:val="nil"/>
              <w:left w:val="nil"/>
              <w:bottom w:val="nil"/>
              <w:right w:val="nil"/>
            </w:tcBorders>
          </w:tcPr>
          <w:p w14:paraId="244E28F4"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p>
        </w:tc>
      </w:tr>
      <w:tr w:rsidR="003F5CC5" w14:paraId="122B7410" w14:textId="77777777" w:rsidTr="003F5CC5">
        <w:trPr>
          <w:trHeight w:val="490"/>
          <w:jc w:val="center"/>
        </w:trPr>
        <w:tc>
          <w:tcPr>
            <w:tcW w:w="9017" w:type="dxa"/>
            <w:gridSpan w:val="3"/>
            <w:tcBorders>
              <w:top w:val="nil"/>
              <w:left w:val="nil"/>
              <w:bottom w:val="nil"/>
              <w:right w:val="nil"/>
            </w:tcBorders>
          </w:tcPr>
          <w:p w14:paraId="5AD756D8" w14:textId="77777777" w:rsidR="003F5CC5" w:rsidRDefault="003F5CC5" w:rsidP="003F5CC5">
            <w:pPr>
              <w:autoSpaceDE w:val="0"/>
              <w:autoSpaceDN w:val="0"/>
              <w:adjustRightInd w:val="0"/>
              <w:jc w:val="left"/>
              <w:rPr>
                <w:rFonts w:ascii="ＭＳ Ｐゴシック" w:eastAsia="ＭＳ Ｐゴシック" w:cs="ＭＳ Ｐゴシック"/>
                <w:b/>
                <w:bCs/>
                <w:color w:val="000000"/>
                <w:sz w:val="24"/>
              </w:rPr>
            </w:pPr>
            <w:r>
              <w:rPr>
                <w:rFonts w:ascii="ＭＳ Ｐゴシック" w:eastAsia="ＭＳ Ｐゴシック" w:cs="ＭＳ Ｐゴシック" w:hint="eastAsia"/>
                <w:b/>
                <w:bCs/>
                <w:color w:val="000000"/>
                <w:sz w:val="24"/>
              </w:rPr>
              <w:t xml:space="preserve">委員長　　　　　　　　　　　　　　副委員長　　</w:t>
            </w:r>
          </w:p>
        </w:tc>
      </w:tr>
      <w:tr w:rsidR="003F5CC5" w14:paraId="04F07121" w14:textId="77777777" w:rsidTr="003F5CC5">
        <w:trPr>
          <w:trHeight w:val="449"/>
          <w:jc w:val="center"/>
        </w:trPr>
        <w:tc>
          <w:tcPr>
            <w:tcW w:w="1505" w:type="dxa"/>
            <w:tcBorders>
              <w:top w:val="single" w:sz="6" w:space="0" w:color="auto"/>
              <w:left w:val="single" w:sz="6" w:space="0" w:color="auto"/>
              <w:bottom w:val="single" w:sz="6" w:space="0" w:color="auto"/>
              <w:right w:val="single" w:sz="6" w:space="0" w:color="auto"/>
            </w:tcBorders>
          </w:tcPr>
          <w:p w14:paraId="28104A41"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区　　分</w:t>
            </w:r>
          </w:p>
        </w:tc>
        <w:tc>
          <w:tcPr>
            <w:tcW w:w="1984" w:type="dxa"/>
            <w:tcBorders>
              <w:top w:val="single" w:sz="6" w:space="0" w:color="auto"/>
              <w:left w:val="single" w:sz="6" w:space="0" w:color="auto"/>
              <w:bottom w:val="single" w:sz="6" w:space="0" w:color="auto"/>
              <w:right w:val="single" w:sz="6" w:space="0" w:color="auto"/>
            </w:tcBorders>
          </w:tcPr>
          <w:p w14:paraId="13FD5B2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委</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員</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氏</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名</w:t>
            </w:r>
          </w:p>
        </w:tc>
        <w:tc>
          <w:tcPr>
            <w:tcW w:w="5528" w:type="dxa"/>
            <w:tcBorders>
              <w:top w:val="single" w:sz="6" w:space="0" w:color="auto"/>
              <w:left w:val="single" w:sz="6" w:space="0" w:color="auto"/>
              <w:bottom w:val="single" w:sz="6" w:space="0" w:color="auto"/>
              <w:right w:val="single" w:sz="6" w:space="0" w:color="auto"/>
            </w:tcBorders>
          </w:tcPr>
          <w:p w14:paraId="799FDD0F"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機　　　関　　　名　　　等</w:t>
            </w:r>
          </w:p>
        </w:tc>
      </w:tr>
      <w:tr w:rsidR="003F5CC5" w14:paraId="62133660" w14:textId="77777777" w:rsidTr="003F5CC5">
        <w:trPr>
          <w:trHeight w:val="471"/>
          <w:jc w:val="center"/>
        </w:trPr>
        <w:tc>
          <w:tcPr>
            <w:tcW w:w="1505" w:type="dxa"/>
            <w:tcBorders>
              <w:top w:val="single" w:sz="6" w:space="0" w:color="auto"/>
              <w:left w:val="single" w:sz="6" w:space="0" w:color="auto"/>
              <w:bottom w:val="nil"/>
              <w:right w:val="single" w:sz="6" w:space="0" w:color="auto"/>
            </w:tcBorders>
          </w:tcPr>
          <w:p w14:paraId="1730A907"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学識経験者</w:t>
            </w:r>
          </w:p>
        </w:tc>
        <w:tc>
          <w:tcPr>
            <w:tcW w:w="1984" w:type="dxa"/>
            <w:tcBorders>
              <w:top w:val="single" w:sz="6" w:space="0" w:color="auto"/>
              <w:left w:val="single" w:sz="6" w:space="0" w:color="auto"/>
              <w:bottom w:val="single" w:sz="6" w:space="0" w:color="auto"/>
              <w:right w:val="single" w:sz="6" w:space="0" w:color="auto"/>
            </w:tcBorders>
          </w:tcPr>
          <w:p w14:paraId="40D12133"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津　田　　望</w:t>
            </w:r>
          </w:p>
        </w:tc>
        <w:tc>
          <w:tcPr>
            <w:tcW w:w="5528" w:type="dxa"/>
            <w:tcBorders>
              <w:top w:val="single" w:sz="6" w:space="0" w:color="auto"/>
              <w:left w:val="single" w:sz="6" w:space="0" w:color="auto"/>
              <w:bottom w:val="single" w:sz="6" w:space="0" w:color="auto"/>
              <w:right w:val="single" w:sz="6" w:space="0" w:color="auto"/>
            </w:tcBorders>
          </w:tcPr>
          <w:p w14:paraId="31F3691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社会福祉法人　のゆり会</w:t>
            </w:r>
          </w:p>
        </w:tc>
      </w:tr>
      <w:tr w:rsidR="003F5CC5" w14:paraId="20CA6DEF" w14:textId="77777777" w:rsidTr="003F5CC5">
        <w:trPr>
          <w:trHeight w:val="480"/>
          <w:jc w:val="center"/>
        </w:trPr>
        <w:tc>
          <w:tcPr>
            <w:tcW w:w="1505" w:type="dxa"/>
            <w:tcBorders>
              <w:top w:val="nil"/>
              <w:left w:val="single" w:sz="6" w:space="0" w:color="auto"/>
              <w:bottom w:val="single" w:sz="6" w:space="0" w:color="auto"/>
              <w:right w:val="single" w:sz="6" w:space="0" w:color="auto"/>
            </w:tcBorders>
          </w:tcPr>
          <w:p w14:paraId="1619E25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A0DA2F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大　出　敏　文</w:t>
            </w:r>
          </w:p>
        </w:tc>
        <w:tc>
          <w:tcPr>
            <w:tcW w:w="5528" w:type="dxa"/>
            <w:tcBorders>
              <w:top w:val="single" w:sz="6" w:space="0" w:color="auto"/>
              <w:left w:val="single" w:sz="6" w:space="0" w:color="auto"/>
              <w:bottom w:val="single" w:sz="6" w:space="0" w:color="auto"/>
              <w:right w:val="single" w:sz="6" w:space="0" w:color="auto"/>
            </w:tcBorders>
          </w:tcPr>
          <w:p w14:paraId="78319267"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君津健康福祉センター</w:t>
            </w:r>
          </w:p>
        </w:tc>
      </w:tr>
      <w:tr w:rsidR="003F5CC5" w14:paraId="5B81632B" w14:textId="77777777" w:rsidTr="003F5CC5">
        <w:trPr>
          <w:trHeight w:val="601"/>
          <w:jc w:val="center"/>
        </w:trPr>
        <w:tc>
          <w:tcPr>
            <w:tcW w:w="1505" w:type="dxa"/>
            <w:vMerge w:val="restart"/>
            <w:tcBorders>
              <w:top w:val="single" w:sz="6" w:space="0" w:color="auto"/>
              <w:left w:val="single" w:sz="6" w:space="0" w:color="auto"/>
              <w:right w:val="single" w:sz="6" w:space="0" w:color="auto"/>
            </w:tcBorders>
          </w:tcPr>
          <w:p w14:paraId="10E82EB0" w14:textId="77777777" w:rsidR="003F5CC5" w:rsidRPr="00BB6E92" w:rsidRDefault="003F5CC5" w:rsidP="003F5CC5">
            <w:pPr>
              <w:autoSpaceDE w:val="0"/>
              <w:autoSpaceDN w:val="0"/>
              <w:adjustRightInd w:val="0"/>
              <w:jc w:val="center"/>
              <w:rPr>
                <w:rFonts w:ascii="ＭＳ Ｐゴシック" w:eastAsia="ＭＳ Ｐゴシック" w:cs="ＭＳ Ｐゴシック"/>
                <w:color w:val="000000"/>
                <w:szCs w:val="22"/>
              </w:rPr>
            </w:pPr>
            <w:r w:rsidRPr="00BB6E92">
              <w:rPr>
                <w:rFonts w:ascii="ＭＳ Ｐゴシック" w:eastAsia="ＭＳ Ｐゴシック" w:cs="ＭＳ Ｐゴシック" w:hint="eastAsia"/>
                <w:color w:val="000000"/>
                <w:szCs w:val="22"/>
              </w:rPr>
              <w:t>福祉関係</w:t>
            </w:r>
          </w:p>
          <w:p w14:paraId="3653C6A4" w14:textId="77777777" w:rsidR="003F5CC5" w:rsidRPr="0069482B" w:rsidRDefault="003F5CC5" w:rsidP="003F5CC5">
            <w:pPr>
              <w:autoSpaceDE w:val="0"/>
              <w:autoSpaceDN w:val="0"/>
              <w:adjustRightInd w:val="0"/>
              <w:jc w:val="center"/>
              <w:rPr>
                <w:rFonts w:ascii="ＭＳ Ｐゴシック" w:eastAsia="ＭＳ Ｐゴシック" w:cs="ＭＳ Ｐゴシック"/>
                <w:color w:val="000000"/>
                <w:sz w:val="20"/>
                <w:szCs w:val="20"/>
              </w:rPr>
            </w:pPr>
            <w:r w:rsidRPr="00BB6E92">
              <w:rPr>
                <w:rFonts w:ascii="ＭＳ Ｐゴシック" w:eastAsia="ＭＳ Ｐゴシック" w:cs="ＭＳ Ｐゴシック" w:hint="eastAsia"/>
                <w:color w:val="000000"/>
                <w:szCs w:val="22"/>
              </w:rPr>
              <w:t>団体代表</w:t>
            </w:r>
          </w:p>
        </w:tc>
        <w:tc>
          <w:tcPr>
            <w:tcW w:w="1984" w:type="dxa"/>
            <w:tcBorders>
              <w:top w:val="single" w:sz="6" w:space="0" w:color="auto"/>
              <w:left w:val="single" w:sz="6" w:space="0" w:color="auto"/>
              <w:bottom w:val="single" w:sz="6" w:space="0" w:color="auto"/>
              <w:right w:val="single" w:sz="6" w:space="0" w:color="auto"/>
            </w:tcBorders>
          </w:tcPr>
          <w:p w14:paraId="46F85DF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滝　口　君　江</w:t>
            </w:r>
          </w:p>
        </w:tc>
        <w:tc>
          <w:tcPr>
            <w:tcW w:w="5528" w:type="dxa"/>
            <w:tcBorders>
              <w:top w:val="single" w:sz="6" w:space="0" w:color="auto"/>
              <w:left w:val="single" w:sz="6" w:space="0" w:color="auto"/>
              <w:bottom w:val="single" w:sz="6" w:space="0" w:color="auto"/>
              <w:right w:val="single" w:sz="6" w:space="0" w:color="auto"/>
            </w:tcBorders>
          </w:tcPr>
          <w:p w14:paraId="4139A525"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木更津市社会福祉協議会</w:t>
            </w:r>
          </w:p>
        </w:tc>
      </w:tr>
      <w:tr w:rsidR="003F5CC5" w14:paraId="7FB36AF1" w14:textId="77777777" w:rsidTr="003F5CC5">
        <w:trPr>
          <w:trHeight w:val="411"/>
          <w:jc w:val="center"/>
        </w:trPr>
        <w:tc>
          <w:tcPr>
            <w:tcW w:w="1505" w:type="dxa"/>
            <w:vMerge/>
            <w:tcBorders>
              <w:left w:val="single" w:sz="6" w:space="0" w:color="auto"/>
              <w:right w:val="single" w:sz="6" w:space="0" w:color="auto"/>
            </w:tcBorders>
          </w:tcPr>
          <w:p w14:paraId="0DC64396"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nil"/>
              <w:right w:val="nil"/>
            </w:tcBorders>
          </w:tcPr>
          <w:p w14:paraId="0A1B989A" w14:textId="19BA82B8" w:rsidR="003F5CC5" w:rsidRDefault="003F5CC5" w:rsidP="003F5CC5">
            <w:pPr>
              <w:autoSpaceDE w:val="0"/>
              <w:autoSpaceDN w:val="0"/>
              <w:adjustRightInd w:val="0"/>
              <w:spacing w:line="360" w:lineRule="auto"/>
              <w:jc w:val="center"/>
              <w:rPr>
                <w:rFonts w:ascii="ＭＳ ゴシック" w:eastAsia="ＭＳ ゴシック" w:cs="ＭＳ ゴシック"/>
                <w:color w:val="000000"/>
                <w:szCs w:val="22"/>
              </w:rPr>
            </w:pPr>
            <w:r w:rsidRPr="006532E3">
              <w:rPr>
                <w:rFonts w:ascii="ＭＳ ゴシック" w:eastAsia="ＭＳ ゴシック" w:cs="ＭＳ ゴシック" w:hint="eastAsia"/>
                <w:szCs w:val="22"/>
              </w:rPr>
              <w:t>島</w:t>
            </w:r>
            <w:r w:rsidR="00717023" w:rsidRPr="006532E3">
              <w:rPr>
                <w:rFonts w:ascii="ＭＳ Ｐゴシック" w:eastAsia="ＭＳ Ｐゴシック" w:cs="ＭＳ Ｐゴシック" w:hint="eastAsia"/>
                <w:szCs w:val="22"/>
              </w:rPr>
              <w:t xml:space="preserve">　</w:t>
            </w:r>
            <w:r w:rsidRPr="006532E3">
              <w:rPr>
                <w:rFonts w:ascii="ＭＳ ゴシック" w:eastAsia="ＭＳ ゴシック" w:cs="ＭＳ ゴシック" w:hint="eastAsia"/>
                <w:szCs w:val="22"/>
              </w:rPr>
              <w:t>津</w:t>
            </w:r>
            <w:r w:rsidR="00717023" w:rsidRPr="006532E3">
              <w:rPr>
                <w:rFonts w:ascii="ＭＳ Ｐゴシック" w:eastAsia="ＭＳ Ｐゴシック" w:cs="ＭＳ Ｐゴシック" w:hint="eastAsia"/>
                <w:szCs w:val="22"/>
              </w:rPr>
              <w:t xml:space="preserve">　　</w:t>
            </w:r>
            <w:r w:rsidRPr="006532E3">
              <w:rPr>
                <w:rFonts w:ascii="ＭＳ ゴシック" w:eastAsia="ＭＳ ゴシック" w:cs="ＭＳ ゴシック" w:hint="eastAsia"/>
                <w:szCs w:val="22"/>
              </w:rPr>
              <w:t>太</w:t>
            </w:r>
          </w:p>
        </w:tc>
        <w:tc>
          <w:tcPr>
            <w:tcW w:w="5528" w:type="dxa"/>
            <w:tcBorders>
              <w:top w:val="single" w:sz="6" w:space="0" w:color="auto"/>
              <w:left w:val="single" w:sz="6" w:space="0" w:color="auto"/>
              <w:bottom w:val="single" w:sz="6" w:space="0" w:color="auto"/>
              <w:right w:val="single" w:sz="6" w:space="0" w:color="auto"/>
            </w:tcBorders>
          </w:tcPr>
          <w:p w14:paraId="5FBA0DE1"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中核地域生活支援センター　</w:t>
            </w:r>
          </w:p>
        </w:tc>
      </w:tr>
      <w:tr w:rsidR="003F5CC5" w14:paraId="0D2E00B8" w14:textId="77777777" w:rsidTr="003F5CC5">
        <w:trPr>
          <w:trHeight w:val="508"/>
          <w:jc w:val="center"/>
        </w:trPr>
        <w:tc>
          <w:tcPr>
            <w:tcW w:w="1505" w:type="dxa"/>
            <w:vMerge/>
            <w:tcBorders>
              <w:left w:val="single" w:sz="6" w:space="0" w:color="auto"/>
              <w:right w:val="single" w:sz="6" w:space="0" w:color="auto"/>
            </w:tcBorders>
          </w:tcPr>
          <w:p w14:paraId="211AA99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16E80FFF"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中　村　敏　久</w:t>
            </w:r>
          </w:p>
        </w:tc>
        <w:tc>
          <w:tcPr>
            <w:tcW w:w="5528" w:type="dxa"/>
            <w:tcBorders>
              <w:top w:val="single" w:sz="6" w:space="0" w:color="auto"/>
              <w:left w:val="single" w:sz="6" w:space="0" w:color="auto"/>
              <w:bottom w:val="single" w:sz="6" w:space="0" w:color="auto"/>
              <w:right w:val="single" w:sz="6" w:space="0" w:color="auto"/>
            </w:tcBorders>
          </w:tcPr>
          <w:p w14:paraId="5FBA67D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みづき会　</w:t>
            </w:r>
          </w:p>
        </w:tc>
      </w:tr>
      <w:tr w:rsidR="003F5CC5" w14:paraId="711AD478" w14:textId="77777777" w:rsidTr="003F5CC5">
        <w:trPr>
          <w:trHeight w:val="460"/>
          <w:jc w:val="center"/>
        </w:trPr>
        <w:tc>
          <w:tcPr>
            <w:tcW w:w="1505" w:type="dxa"/>
            <w:vMerge/>
            <w:tcBorders>
              <w:left w:val="single" w:sz="6" w:space="0" w:color="auto"/>
              <w:right w:val="single" w:sz="6" w:space="0" w:color="auto"/>
            </w:tcBorders>
          </w:tcPr>
          <w:p w14:paraId="38DE3802"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4017822A" w14:textId="5217B12C"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sidRPr="006532E3">
              <w:rPr>
                <w:rFonts w:ascii="ＭＳ Ｐゴシック" w:eastAsia="ＭＳ Ｐゴシック" w:cs="ＭＳ Ｐゴシック" w:hint="eastAsia"/>
                <w:szCs w:val="22"/>
              </w:rPr>
              <w:t>小</w:t>
            </w:r>
            <w:r w:rsidR="00717023" w:rsidRPr="006532E3">
              <w:rPr>
                <w:rFonts w:ascii="ＭＳ Ｐゴシック" w:eastAsia="ＭＳ Ｐゴシック" w:cs="ＭＳ Ｐゴシック" w:hint="eastAsia"/>
                <w:szCs w:val="22"/>
              </w:rPr>
              <w:t xml:space="preserve">　</w:t>
            </w:r>
            <w:r w:rsidRPr="006532E3">
              <w:rPr>
                <w:rFonts w:ascii="ＭＳ Ｐゴシック" w:eastAsia="ＭＳ Ｐゴシック" w:cs="ＭＳ Ｐゴシック" w:hint="eastAsia"/>
                <w:szCs w:val="22"/>
              </w:rPr>
              <w:t>沢</w:t>
            </w:r>
            <w:r w:rsidR="00717023" w:rsidRPr="006532E3">
              <w:rPr>
                <w:rFonts w:ascii="ＭＳ Ｐゴシック" w:eastAsia="ＭＳ Ｐゴシック" w:cs="ＭＳ Ｐゴシック" w:hint="eastAsia"/>
                <w:szCs w:val="22"/>
              </w:rPr>
              <w:t xml:space="preserve">　　</w:t>
            </w:r>
            <w:r w:rsidRPr="006532E3">
              <w:rPr>
                <w:rFonts w:ascii="ＭＳ Ｐゴシック" w:eastAsia="ＭＳ Ｐゴシック" w:cs="ＭＳ Ｐゴシック" w:hint="eastAsia"/>
                <w:szCs w:val="22"/>
              </w:rPr>
              <w:t>太</w:t>
            </w:r>
          </w:p>
        </w:tc>
        <w:tc>
          <w:tcPr>
            <w:tcW w:w="5528" w:type="dxa"/>
            <w:tcBorders>
              <w:top w:val="single" w:sz="6" w:space="0" w:color="auto"/>
              <w:left w:val="single" w:sz="6" w:space="0" w:color="auto"/>
              <w:bottom w:val="single" w:sz="6" w:space="0" w:color="auto"/>
              <w:right w:val="single" w:sz="6" w:space="0" w:color="auto"/>
            </w:tcBorders>
          </w:tcPr>
          <w:p w14:paraId="60E94C23"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社会福祉法人　萬燈会　</w:t>
            </w:r>
          </w:p>
        </w:tc>
      </w:tr>
      <w:tr w:rsidR="003F5CC5" w14:paraId="662D3BD1" w14:textId="77777777" w:rsidTr="003F5CC5">
        <w:trPr>
          <w:trHeight w:val="535"/>
          <w:jc w:val="center"/>
        </w:trPr>
        <w:tc>
          <w:tcPr>
            <w:tcW w:w="1505" w:type="dxa"/>
            <w:vMerge/>
            <w:tcBorders>
              <w:left w:val="single" w:sz="6" w:space="0" w:color="auto"/>
              <w:right w:val="single" w:sz="6" w:space="0" w:color="auto"/>
            </w:tcBorders>
          </w:tcPr>
          <w:p w14:paraId="2D56062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58375BC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野　中　道　男</w:t>
            </w:r>
          </w:p>
        </w:tc>
        <w:tc>
          <w:tcPr>
            <w:tcW w:w="5528" w:type="dxa"/>
            <w:tcBorders>
              <w:top w:val="single" w:sz="6" w:space="0" w:color="auto"/>
              <w:left w:val="single" w:sz="6" w:space="0" w:color="auto"/>
              <w:bottom w:val="single" w:sz="6" w:space="0" w:color="auto"/>
              <w:right w:val="single" w:sz="6" w:space="0" w:color="auto"/>
            </w:tcBorders>
          </w:tcPr>
          <w:p w14:paraId="5EC928C0"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木更津市身体障害者福祉会　</w:t>
            </w:r>
          </w:p>
        </w:tc>
      </w:tr>
      <w:tr w:rsidR="003F5CC5" w14:paraId="1A25677A" w14:textId="77777777" w:rsidTr="003F5CC5">
        <w:trPr>
          <w:trHeight w:val="434"/>
          <w:jc w:val="center"/>
        </w:trPr>
        <w:tc>
          <w:tcPr>
            <w:tcW w:w="1505" w:type="dxa"/>
            <w:vMerge/>
            <w:tcBorders>
              <w:left w:val="single" w:sz="6" w:space="0" w:color="auto"/>
              <w:right w:val="single" w:sz="6" w:space="0" w:color="auto"/>
            </w:tcBorders>
          </w:tcPr>
          <w:p w14:paraId="705CBA9B"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06FCBE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古　山　日出男</w:t>
            </w:r>
          </w:p>
        </w:tc>
        <w:tc>
          <w:tcPr>
            <w:tcW w:w="5528" w:type="dxa"/>
            <w:tcBorders>
              <w:top w:val="single" w:sz="6" w:space="0" w:color="auto"/>
              <w:left w:val="single" w:sz="6" w:space="0" w:color="auto"/>
              <w:bottom w:val="single" w:sz="6" w:space="0" w:color="auto"/>
              <w:right w:val="single" w:sz="6" w:space="0" w:color="auto"/>
            </w:tcBorders>
          </w:tcPr>
          <w:p w14:paraId="4BEE905F"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木更津視覚障害者福祉協会　</w:t>
            </w:r>
          </w:p>
        </w:tc>
      </w:tr>
      <w:tr w:rsidR="003F5CC5" w14:paraId="50B7B2B5" w14:textId="77777777" w:rsidTr="003F5CC5">
        <w:trPr>
          <w:trHeight w:val="523"/>
          <w:jc w:val="center"/>
        </w:trPr>
        <w:tc>
          <w:tcPr>
            <w:tcW w:w="1505" w:type="dxa"/>
            <w:vMerge/>
            <w:tcBorders>
              <w:left w:val="single" w:sz="6" w:space="0" w:color="auto"/>
              <w:right w:val="single" w:sz="6" w:space="0" w:color="auto"/>
            </w:tcBorders>
          </w:tcPr>
          <w:p w14:paraId="27FF7A6E"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0F088FE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寺　本　　謙</w:t>
            </w:r>
          </w:p>
        </w:tc>
        <w:tc>
          <w:tcPr>
            <w:tcW w:w="5528" w:type="dxa"/>
            <w:tcBorders>
              <w:top w:val="single" w:sz="6" w:space="0" w:color="auto"/>
              <w:left w:val="single" w:sz="6" w:space="0" w:color="auto"/>
              <w:bottom w:val="single" w:sz="6" w:space="0" w:color="auto"/>
              <w:right w:val="single" w:sz="6" w:space="0" w:color="auto"/>
            </w:tcBorders>
          </w:tcPr>
          <w:p w14:paraId="56853E66"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木更津ろうあ協会　</w:t>
            </w:r>
          </w:p>
        </w:tc>
      </w:tr>
      <w:tr w:rsidR="003F5CC5" w14:paraId="56A789FE" w14:textId="77777777" w:rsidTr="003F5CC5">
        <w:trPr>
          <w:trHeight w:val="517"/>
          <w:jc w:val="center"/>
        </w:trPr>
        <w:tc>
          <w:tcPr>
            <w:tcW w:w="1505" w:type="dxa"/>
            <w:vMerge/>
            <w:tcBorders>
              <w:left w:val="single" w:sz="6" w:space="0" w:color="auto"/>
              <w:right w:val="single" w:sz="6" w:space="0" w:color="auto"/>
            </w:tcBorders>
          </w:tcPr>
          <w:p w14:paraId="324FB9EC"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379C695A"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石　川　恵美子</w:t>
            </w:r>
          </w:p>
        </w:tc>
        <w:tc>
          <w:tcPr>
            <w:tcW w:w="5528" w:type="dxa"/>
            <w:tcBorders>
              <w:top w:val="single" w:sz="6" w:space="0" w:color="auto"/>
              <w:left w:val="single" w:sz="6" w:space="0" w:color="auto"/>
              <w:bottom w:val="single" w:sz="6" w:space="0" w:color="auto"/>
              <w:right w:val="single" w:sz="6" w:space="0" w:color="auto"/>
            </w:tcBorders>
          </w:tcPr>
          <w:p w14:paraId="06827AA4"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 xml:space="preserve">木更津市手をつなぐ親の会　</w:t>
            </w:r>
          </w:p>
        </w:tc>
      </w:tr>
      <w:tr w:rsidR="003F5CC5" w14:paraId="1233CC0A" w14:textId="77777777" w:rsidTr="003F5CC5">
        <w:trPr>
          <w:trHeight w:val="497"/>
          <w:jc w:val="center"/>
        </w:trPr>
        <w:tc>
          <w:tcPr>
            <w:tcW w:w="1505" w:type="dxa"/>
            <w:vMerge/>
            <w:tcBorders>
              <w:left w:val="single" w:sz="6" w:space="0" w:color="auto"/>
              <w:bottom w:val="single" w:sz="6" w:space="0" w:color="auto"/>
              <w:right w:val="single" w:sz="6" w:space="0" w:color="auto"/>
            </w:tcBorders>
          </w:tcPr>
          <w:p w14:paraId="7465B9C0" w14:textId="77777777" w:rsidR="003F5CC5" w:rsidRDefault="003F5CC5" w:rsidP="003F5CC5">
            <w:pPr>
              <w:autoSpaceDE w:val="0"/>
              <w:autoSpaceDN w:val="0"/>
              <w:adjustRightInd w:val="0"/>
              <w:jc w:val="center"/>
              <w:rPr>
                <w:rFonts w:ascii="ＭＳ Ｐゴシック" w:eastAsia="ＭＳ Ｐゴシック" w:cs="ＭＳ Ｐゴシック"/>
                <w:color w:val="000000"/>
                <w:szCs w:val="22"/>
              </w:rPr>
            </w:pPr>
          </w:p>
        </w:tc>
        <w:tc>
          <w:tcPr>
            <w:tcW w:w="1984" w:type="dxa"/>
            <w:tcBorders>
              <w:top w:val="single" w:sz="6" w:space="0" w:color="auto"/>
              <w:left w:val="single" w:sz="6" w:space="0" w:color="auto"/>
              <w:bottom w:val="single" w:sz="6" w:space="0" w:color="auto"/>
              <w:right w:val="single" w:sz="6" w:space="0" w:color="auto"/>
            </w:tcBorders>
          </w:tcPr>
          <w:p w14:paraId="7D93EAD7"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國　分　栄</w:t>
            </w:r>
            <w:r>
              <w:rPr>
                <w:rFonts w:ascii="ＭＳ Ｐゴシック" w:eastAsia="ＭＳ Ｐゴシック" w:cs="ＭＳ Ｐゴシック"/>
                <w:color w:val="000000"/>
                <w:szCs w:val="22"/>
              </w:rPr>
              <w:t xml:space="preserve"> </w:t>
            </w:r>
            <w:r>
              <w:rPr>
                <w:rFonts w:ascii="ＭＳ Ｐゴシック" w:eastAsia="ＭＳ Ｐゴシック" w:cs="ＭＳ Ｐゴシック" w:hint="eastAsia"/>
                <w:color w:val="000000"/>
                <w:szCs w:val="22"/>
              </w:rPr>
              <w:t>樹</w:t>
            </w:r>
          </w:p>
        </w:tc>
        <w:tc>
          <w:tcPr>
            <w:tcW w:w="5528" w:type="dxa"/>
            <w:tcBorders>
              <w:top w:val="single" w:sz="6" w:space="0" w:color="auto"/>
              <w:left w:val="single" w:sz="6" w:space="0" w:color="auto"/>
              <w:bottom w:val="single" w:sz="6" w:space="0" w:color="auto"/>
              <w:right w:val="single" w:sz="6" w:space="0" w:color="auto"/>
            </w:tcBorders>
          </w:tcPr>
          <w:p w14:paraId="2EA5301E"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「地域で心の病を支える家族の集まり」つくし会</w:t>
            </w:r>
          </w:p>
        </w:tc>
      </w:tr>
      <w:tr w:rsidR="003F5CC5" w14:paraId="2424403D" w14:textId="77777777" w:rsidTr="003F5CC5">
        <w:trPr>
          <w:trHeight w:val="491"/>
          <w:jc w:val="center"/>
        </w:trPr>
        <w:tc>
          <w:tcPr>
            <w:tcW w:w="1505" w:type="dxa"/>
            <w:tcBorders>
              <w:top w:val="single" w:sz="6" w:space="0" w:color="auto"/>
              <w:left w:val="single" w:sz="6" w:space="0" w:color="auto"/>
              <w:bottom w:val="single" w:sz="6" w:space="0" w:color="auto"/>
              <w:right w:val="single" w:sz="6" w:space="0" w:color="auto"/>
            </w:tcBorders>
          </w:tcPr>
          <w:p w14:paraId="682746A4"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市の職員</w:t>
            </w:r>
          </w:p>
        </w:tc>
        <w:tc>
          <w:tcPr>
            <w:tcW w:w="1984" w:type="dxa"/>
            <w:tcBorders>
              <w:top w:val="single" w:sz="6" w:space="0" w:color="auto"/>
              <w:left w:val="single" w:sz="6" w:space="0" w:color="auto"/>
              <w:bottom w:val="single" w:sz="6" w:space="0" w:color="auto"/>
              <w:right w:val="single" w:sz="6" w:space="0" w:color="auto"/>
            </w:tcBorders>
          </w:tcPr>
          <w:p w14:paraId="45CDE575" w14:textId="77777777" w:rsidR="003F5CC5" w:rsidRDefault="003F5CC5" w:rsidP="003F5CC5">
            <w:pPr>
              <w:autoSpaceDE w:val="0"/>
              <w:autoSpaceDN w:val="0"/>
              <w:adjustRightInd w:val="0"/>
              <w:spacing w:line="360" w:lineRule="auto"/>
              <w:jc w:val="center"/>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鈴木　賀津也</w:t>
            </w:r>
          </w:p>
        </w:tc>
        <w:tc>
          <w:tcPr>
            <w:tcW w:w="5528" w:type="dxa"/>
            <w:tcBorders>
              <w:top w:val="single" w:sz="6" w:space="0" w:color="auto"/>
              <w:left w:val="single" w:sz="6" w:space="0" w:color="auto"/>
              <w:bottom w:val="single" w:sz="6" w:space="0" w:color="auto"/>
              <w:right w:val="single" w:sz="6" w:space="0" w:color="auto"/>
            </w:tcBorders>
          </w:tcPr>
          <w:p w14:paraId="06E89838" w14:textId="77777777" w:rsidR="003F5CC5" w:rsidRDefault="003F5CC5" w:rsidP="003F5CC5">
            <w:pPr>
              <w:autoSpaceDE w:val="0"/>
              <w:autoSpaceDN w:val="0"/>
              <w:adjustRightInd w:val="0"/>
              <w:spacing w:line="360" w:lineRule="auto"/>
              <w:jc w:val="left"/>
              <w:rPr>
                <w:rFonts w:ascii="ＭＳ Ｐゴシック" w:eastAsia="ＭＳ Ｐゴシック" w:cs="ＭＳ Ｐゴシック"/>
                <w:color w:val="000000"/>
                <w:szCs w:val="22"/>
              </w:rPr>
            </w:pPr>
            <w:r>
              <w:rPr>
                <w:rFonts w:ascii="ＭＳ Ｐゴシック" w:eastAsia="ＭＳ Ｐゴシック" w:cs="ＭＳ Ｐゴシック" w:hint="eastAsia"/>
                <w:color w:val="000000"/>
                <w:szCs w:val="22"/>
              </w:rPr>
              <w:t>福祉部長</w:t>
            </w:r>
          </w:p>
        </w:tc>
      </w:tr>
      <w:tr w:rsidR="003F5CC5" w14:paraId="13BD3980" w14:textId="77777777" w:rsidTr="003F5CC5">
        <w:trPr>
          <w:trHeight w:val="394"/>
          <w:jc w:val="center"/>
        </w:trPr>
        <w:tc>
          <w:tcPr>
            <w:tcW w:w="9017" w:type="dxa"/>
            <w:gridSpan w:val="3"/>
            <w:tcBorders>
              <w:top w:val="nil"/>
              <w:left w:val="nil"/>
              <w:bottom w:val="nil"/>
              <w:right w:val="nil"/>
            </w:tcBorders>
          </w:tcPr>
          <w:p w14:paraId="1DC117DD" w14:textId="51754389" w:rsidR="003F5CC5" w:rsidRDefault="003F5CC5" w:rsidP="003F5CC5">
            <w:pPr>
              <w:autoSpaceDE w:val="0"/>
              <w:autoSpaceDN w:val="0"/>
              <w:adjustRightInd w:val="0"/>
              <w:jc w:val="left"/>
              <w:rPr>
                <w:rFonts w:ascii="ＭＳ Ｐゴシック" w:eastAsia="ＭＳ Ｐゴシック" w:cs="ＭＳ Ｐゴシック"/>
                <w:color w:val="000000"/>
                <w:sz w:val="24"/>
              </w:rPr>
            </w:pPr>
            <w:r>
              <w:rPr>
                <w:rFonts w:ascii="ＭＳ Ｐゴシック" w:eastAsia="ＭＳ Ｐゴシック" w:cs="ＭＳ Ｐゴシック" w:hint="eastAsia"/>
                <w:color w:val="000000"/>
                <w:sz w:val="24"/>
              </w:rPr>
              <w:t>委嘱期間　令和</w:t>
            </w:r>
            <w:r w:rsidR="00116157">
              <w:rPr>
                <w:rFonts w:ascii="ＭＳ Ｐゴシック" w:eastAsia="ＭＳ Ｐゴシック" w:cs="ＭＳ Ｐゴシック" w:hint="eastAsia"/>
                <w:color w:val="000000"/>
                <w:sz w:val="24"/>
              </w:rPr>
              <w:t>２</w:t>
            </w:r>
            <w:r>
              <w:rPr>
                <w:rFonts w:ascii="ＭＳ Ｐゴシック" w:eastAsia="ＭＳ Ｐゴシック" w:cs="ＭＳ Ｐゴシック" w:hint="eastAsia"/>
                <w:color w:val="000000"/>
                <w:sz w:val="24"/>
              </w:rPr>
              <w:t>年１０月２９日から令和３年１０月２８日</w:t>
            </w:r>
          </w:p>
        </w:tc>
      </w:tr>
    </w:tbl>
    <w:p w14:paraId="5D53B086" w14:textId="77777777" w:rsidR="003F5CC5" w:rsidRDefault="003F5CC5" w:rsidP="003F5CC5"/>
    <w:p w14:paraId="6EA7FA64" w14:textId="77777777" w:rsidR="003F5CC5" w:rsidRPr="000F2A41" w:rsidRDefault="003F5CC5" w:rsidP="003F5CC5">
      <w:pPr>
        <w:ind w:firstLineChars="200" w:firstLine="504"/>
        <w:rPr>
          <w:b/>
        </w:rPr>
      </w:pPr>
      <w:r w:rsidRPr="000F2A41">
        <w:rPr>
          <w:rFonts w:hint="eastAsia"/>
          <w:b/>
        </w:rPr>
        <w:t>（計画の策定経緯）</w:t>
      </w:r>
    </w:p>
    <w:tbl>
      <w:tblPr>
        <w:tblStyle w:val="a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5772"/>
      </w:tblGrid>
      <w:tr w:rsidR="003F5CC5" w:rsidRPr="000F2A41" w14:paraId="13D5C75F" w14:textId="77777777" w:rsidTr="003F5CC5">
        <w:tc>
          <w:tcPr>
            <w:tcW w:w="3261" w:type="dxa"/>
          </w:tcPr>
          <w:p w14:paraId="3D3DB5E1" w14:textId="1AACBF4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年７月</w:t>
            </w:r>
          </w:p>
        </w:tc>
        <w:tc>
          <w:tcPr>
            <w:tcW w:w="5900" w:type="dxa"/>
          </w:tcPr>
          <w:p w14:paraId="037753C8" w14:textId="5ADB5D35" w:rsidR="003F5CC5" w:rsidRPr="000F2A41" w:rsidRDefault="003F5CC5" w:rsidP="003F5CC5">
            <w:pPr>
              <w:rPr>
                <w:b/>
                <w:u w:val="single"/>
              </w:rPr>
            </w:pPr>
            <w:r w:rsidRPr="000F2A41">
              <w:rPr>
                <w:rFonts w:hint="eastAsia"/>
              </w:rPr>
              <w:t>障</w:t>
            </w:r>
            <w:r w:rsidR="001F457E">
              <w:rPr>
                <w:rFonts w:hint="eastAsia"/>
              </w:rPr>
              <w:t>がい</w:t>
            </w:r>
            <w:r w:rsidRPr="000F2A41">
              <w:rPr>
                <w:rFonts w:hint="eastAsia"/>
              </w:rPr>
              <w:t>者1,000人を対象にアンケート調査実施</w:t>
            </w:r>
          </w:p>
        </w:tc>
      </w:tr>
      <w:tr w:rsidR="003F5CC5" w:rsidRPr="000F2A41" w14:paraId="5D85BB6E" w14:textId="77777777" w:rsidTr="003F5CC5">
        <w:tc>
          <w:tcPr>
            <w:tcW w:w="3261" w:type="dxa"/>
          </w:tcPr>
          <w:p w14:paraId="0B4E4555" w14:textId="6E0DF3EC"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w:t>
            </w:r>
            <w:r w:rsidR="00116157" w:rsidRPr="000F2A41">
              <w:rPr>
                <w:rFonts w:hint="eastAsia"/>
              </w:rPr>
              <w:t>９</w:t>
            </w:r>
            <w:r w:rsidRPr="000F2A41">
              <w:rPr>
                <w:rFonts w:hint="eastAsia"/>
              </w:rPr>
              <w:t>月</w:t>
            </w:r>
          </w:p>
        </w:tc>
        <w:tc>
          <w:tcPr>
            <w:tcW w:w="5900" w:type="dxa"/>
          </w:tcPr>
          <w:p w14:paraId="54C67BBC" w14:textId="77777777" w:rsidR="003F5CC5" w:rsidRPr="000F2A41" w:rsidRDefault="003F5CC5" w:rsidP="003F5CC5">
            <w:pPr>
              <w:rPr>
                <w:b/>
                <w:u w:val="single"/>
              </w:rPr>
            </w:pPr>
            <w:r w:rsidRPr="000F2A41">
              <w:rPr>
                <w:rFonts w:hint="eastAsia"/>
              </w:rPr>
              <w:t>アンケート結果分析　　　（回答440件）</w:t>
            </w:r>
          </w:p>
        </w:tc>
      </w:tr>
      <w:tr w:rsidR="003F5CC5" w:rsidRPr="000F2A41" w14:paraId="24306E65" w14:textId="77777777" w:rsidTr="003F5CC5">
        <w:tc>
          <w:tcPr>
            <w:tcW w:w="3261" w:type="dxa"/>
          </w:tcPr>
          <w:p w14:paraId="6E744685" w14:textId="298FB81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w:t>
            </w:r>
            <w:r w:rsidR="00116157" w:rsidRPr="000F2A41">
              <w:rPr>
                <w:rFonts w:hint="eastAsia"/>
              </w:rPr>
              <w:t>７</w:t>
            </w:r>
            <w:r w:rsidRPr="000F2A41">
              <w:rPr>
                <w:rFonts w:hint="eastAsia"/>
              </w:rPr>
              <w:t>月～</w:t>
            </w:r>
            <w:r w:rsidRPr="000F2A41">
              <w:t>10</w:t>
            </w:r>
            <w:r w:rsidRPr="000F2A41">
              <w:rPr>
                <w:rFonts w:hint="eastAsia"/>
              </w:rPr>
              <w:t>月</w:t>
            </w:r>
          </w:p>
        </w:tc>
        <w:tc>
          <w:tcPr>
            <w:tcW w:w="5900" w:type="dxa"/>
          </w:tcPr>
          <w:p w14:paraId="7DC25B2B" w14:textId="77777777" w:rsidR="003F5CC5" w:rsidRPr="000F2A41" w:rsidRDefault="003F5CC5" w:rsidP="003F5CC5">
            <w:pPr>
              <w:rPr>
                <w:b/>
                <w:u w:val="single"/>
              </w:rPr>
            </w:pPr>
            <w:r w:rsidRPr="000F2A41">
              <w:rPr>
                <w:rFonts w:hint="eastAsia"/>
              </w:rPr>
              <w:t>地域自立支援協議会６部会を書面会議開催</w:t>
            </w:r>
          </w:p>
        </w:tc>
      </w:tr>
      <w:tr w:rsidR="003F5CC5" w:rsidRPr="000F2A41" w14:paraId="449EEFBB" w14:textId="77777777" w:rsidTr="003F5CC5">
        <w:tc>
          <w:tcPr>
            <w:tcW w:w="3261" w:type="dxa"/>
          </w:tcPr>
          <w:p w14:paraId="7107D036" w14:textId="09964025"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年10月29日</w:t>
            </w:r>
          </w:p>
        </w:tc>
        <w:tc>
          <w:tcPr>
            <w:tcW w:w="5900" w:type="dxa"/>
          </w:tcPr>
          <w:p w14:paraId="53CB984F" w14:textId="77777777" w:rsidR="003F5CC5" w:rsidRPr="000F2A41" w:rsidRDefault="003F5CC5" w:rsidP="003F5CC5">
            <w:pPr>
              <w:rPr>
                <w:b/>
                <w:u w:val="single"/>
              </w:rPr>
            </w:pPr>
            <w:r w:rsidRPr="000F2A41">
              <w:rPr>
                <w:rFonts w:asciiTheme="minorEastAsia" w:eastAsiaTheme="minorEastAsia" w:hAnsiTheme="minorEastAsia" w:cs="ＭＳ Ｐゴシック" w:hint="eastAsia"/>
                <w:bCs/>
                <w:szCs w:val="22"/>
              </w:rPr>
              <w:t>木更津市障害福祉計画策定委員会（第１回）</w:t>
            </w:r>
          </w:p>
        </w:tc>
      </w:tr>
      <w:tr w:rsidR="003F5CC5" w:rsidRPr="000F2A41" w14:paraId="314FA9C3" w14:textId="77777777" w:rsidTr="003F5CC5">
        <w:tc>
          <w:tcPr>
            <w:tcW w:w="3261" w:type="dxa"/>
          </w:tcPr>
          <w:p w14:paraId="205FBB64" w14:textId="64279398" w:rsidR="003F5CC5" w:rsidRPr="000F2A41" w:rsidRDefault="003F5CC5" w:rsidP="003F5CC5">
            <w:pPr>
              <w:rPr>
                <w:b/>
                <w:u w:val="single"/>
              </w:rPr>
            </w:pPr>
            <w:r w:rsidRPr="000F2A41">
              <w:rPr>
                <w:rFonts w:hint="eastAsia"/>
              </w:rPr>
              <w:t>令和</w:t>
            </w:r>
            <w:r w:rsidR="00116157" w:rsidRPr="000F2A41">
              <w:rPr>
                <w:rFonts w:hint="eastAsia"/>
              </w:rPr>
              <w:t>２</w:t>
            </w:r>
            <w:r w:rsidRPr="000F2A41">
              <w:rPr>
                <w:rFonts w:hint="eastAsia"/>
              </w:rPr>
              <w:t>年11月11日</w:t>
            </w:r>
          </w:p>
        </w:tc>
        <w:tc>
          <w:tcPr>
            <w:tcW w:w="5900" w:type="dxa"/>
          </w:tcPr>
          <w:p w14:paraId="13A4B8BB" w14:textId="77777777" w:rsidR="003F5CC5" w:rsidRPr="000F2A41" w:rsidRDefault="003F5CC5" w:rsidP="003F5CC5">
            <w:pPr>
              <w:rPr>
                <w:b/>
                <w:u w:val="single"/>
              </w:rPr>
            </w:pPr>
            <w:r w:rsidRPr="000F2A41">
              <w:rPr>
                <w:rFonts w:asciiTheme="minorEastAsia" w:eastAsiaTheme="minorEastAsia" w:hAnsiTheme="minorEastAsia" w:cs="ＭＳ Ｐゴシック" w:hint="eastAsia"/>
                <w:bCs/>
                <w:szCs w:val="22"/>
              </w:rPr>
              <w:t>木更津市障害福祉計画策定委員会（第２回）</w:t>
            </w:r>
          </w:p>
        </w:tc>
      </w:tr>
      <w:tr w:rsidR="003F5CC5" w:rsidRPr="000F2A41" w14:paraId="6BC1EC8C" w14:textId="77777777" w:rsidTr="003F5CC5">
        <w:tc>
          <w:tcPr>
            <w:tcW w:w="3261" w:type="dxa"/>
          </w:tcPr>
          <w:p w14:paraId="583070C9" w14:textId="4DC9DC35" w:rsidR="003F5CC5" w:rsidRPr="000F2A41" w:rsidRDefault="003F5CC5" w:rsidP="003F5CC5">
            <w:r w:rsidRPr="000F2A41">
              <w:rPr>
                <w:rFonts w:hint="eastAsia"/>
              </w:rPr>
              <w:t>令和</w:t>
            </w:r>
            <w:r w:rsidR="00116157" w:rsidRPr="000F2A41">
              <w:rPr>
                <w:rFonts w:hint="eastAsia"/>
              </w:rPr>
              <w:t>２</w:t>
            </w:r>
            <w:r w:rsidRPr="000F2A41">
              <w:rPr>
                <w:rFonts w:hint="eastAsia"/>
              </w:rPr>
              <w:t>年1</w:t>
            </w:r>
            <w:r w:rsidRPr="000F2A41">
              <w:t>2</w:t>
            </w:r>
            <w:r w:rsidRPr="000F2A41">
              <w:rPr>
                <w:rFonts w:hint="eastAsia"/>
              </w:rPr>
              <w:t>月～</w:t>
            </w:r>
            <w:r w:rsidR="00116157" w:rsidRPr="000F2A41">
              <w:rPr>
                <w:rFonts w:hint="eastAsia"/>
              </w:rPr>
              <w:t>１</w:t>
            </w:r>
            <w:r w:rsidRPr="000F2A41">
              <w:rPr>
                <w:rFonts w:hint="eastAsia"/>
              </w:rPr>
              <w:t>月</w:t>
            </w:r>
          </w:p>
        </w:tc>
        <w:tc>
          <w:tcPr>
            <w:tcW w:w="5900" w:type="dxa"/>
          </w:tcPr>
          <w:p w14:paraId="5563ABC8" w14:textId="77777777" w:rsidR="003F5CC5" w:rsidRPr="000F2A41" w:rsidRDefault="003F5CC5" w:rsidP="003F5CC5">
            <w:r w:rsidRPr="000F2A41">
              <w:rPr>
                <w:rFonts w:hint="eastAsia"/>
              </w:rPr>
              <w:t>意見公募</w:t>
            </w:r>
          </w:p>
        </w:tc>
      </w:tr>
      <w:tr w:rsidR="003F5CC5" w:rsidRPr="000F2A41" w14:paraId="1BA27DB3" w14:textId="77777777" w:rsidTr="003F5CC5">
        <w:tc>
          <w:tcPr>
            <w:tcW w:w="3261" w:type="dxa"/>
          </w:tcPr>
          <w:p w14:paraId="099CAF59" w14:textId="48EBAB65" w:rsidR="003F5CC5" w:rsidRPr="000F2A41" w:rsidRDefault="003F5CC5" w:rsidP="003F5CC5">
            <w:pPr>
              <w:rPr>
                <w:rFonts w:asciiTheme="minorEastAsia" w:eastAsiaTheme="minorEastAsia" w:hAnsiTheme="minorEastAsia"/>
                <w:szCs w:val="22"/>
              </w:rPr>
            </w:pPr>
            <w:r w:rsidRPr="000F2A41">
              <w:rPr>
                <w:rFonts w:hint="eastAsia"/>
              </w:rPr>
              <w:t>令和</w:t>
            </w:r>
            <w:r w:rsidR="00116157" w:rsidRPr="000F2A41">
              <w:rPr>
                <w:rFonts w:hint="eastAsia"/>
              </w:rPr>
              <w:t>３</w:t>
            </w:r>
            <w:r w:rsidRPr="000F2A41">
              <w:rPr>
                <w:rFonts w:hint="eastAsia"/>
              </w:rPr>
              <w:t>年</w:t>
            </w:r>
            <w:r w:rsidR="00116157" w:rsidRPr="000F2A41">
              <w:rPr>
                <w:rFonts w:hint="eastAsia"/>
              </w:rPr>
              <w:t>２</w:t>
            </w:r>
            <w:r w:rsidRPr="000F2A41">
              <w:rPr>
                <w:rFonts w:hint="eastAsia"/>
              </w:rPr>
              <w:t>月</w:t>
            </w:r>
          </w:p>
        </w:tc>
        <w:tc>
          <w:tcPr>
            <w:tcW w:w="5900" w:type="dxa"/>
          </w:tcPr>
          <w:p w14:paraId="5AFF9FCE" w14:textId="77777777" w:rsidR="003F5CC5" w:rsidRPr="000F2A41" w:rsidRDefault="003F5CC5" w:rsidP="003F5CC5">
            <w:pPr>
              <w:rPr>
                <w:rFonts w:asciiTheme="minorEastAsia" w:eastAsiaTheme="minorEastAsia" w:hAnsiTheme="minorEastAsia"/>
                <w:szCs w:val="22"/>
              </w:rPr>
            </w:pPr>
            <w:r w:rsidRPr="000F2A41">
              <w:rPr>
                <w:rFonts w:asciiTheme="minorEastAsia" w:eastAsiaTheme="minorEastAsia" w:hAnsiTheme="minorEastAsia" w:cs="ＭＳ Ｐゴシック" w:hint="eastAsia"/>
                <w:bCs/>
                <w:szCs w:val="22"/>
              </w:rPr>
              <w:t>木更津市障害福祉計画策定委員会（第３回）</w:t>
            </w:r>
          </w:p>
        </w:tc>
      </w:tr>
    </w:tbl>
    <w:p w14:paraId="43BD0A07" w14:textId="77777777" w:rsidR="003F5CC5" w:rsidRPr="00D96AF0" w:rsidRDefault="003F5CC5" w:rsidP="003F5CC5">
      <w:pPr>
        <w:rPr>
          <w:rFonts w:asciiTheme="minorEastAsia" w:eastAsiaTheme="minorEastAsia" w:hAnsiTheme="minorEastAsia"/>
          <w:color w:val="FF0000"/>
          <w:szCs w:val="22"/>
        </w:rPr>
      </w:pPr>
    </w:p>
    <w:p w14:paraId="46368BC1" w14:textId="77777777" w:rsidR="003F5CC5" w:rsidRPr="000F2A41" w:rsidRDefault="003F5CC5" w:rsidP="003F5CC5">
      <w:pPr>
        <w:pStyle w:val="12"/>
        <w:pageBreakBefore/>
      </w:pPr>
      <w:bookmarkStart w:id="102" w:name="_Toc507003208"/>
      <w:bookmarkStart w:id="103" w:name="_Toc57623522"/>
      <w:r w:rsidRPr="000F2A41">
        <w:rPr>
          <w:rFonts w:hint="eastAsia"/>
        </w:rPr>
        <w:lastRenderedPageBreak/>
        <w:t>２　用語解説</w:t>
      </w:r>
      <w:bookmarkEnd w:id="101"/>
      <w:bookmarkEnd w:id="102"/>
      <w:bookmarkEnd w:id="103"/>
    </w:p>
    <w:tbl>
      <w:tblPr>
        <w:tblW w:w="0" w:type="auto"/>
        <w:tblLook w:val="04A0" w:firstRow="1" w:lastRow="0" w:firstColumn="1" w:lastColumn="0" w:noHBand="0" w:noVBand="1"/>
      </w:tblPr>
      <w:tblGrid>
        <w:gridCol w:w="592"/>
        <w:gridCol w:w="9046"/>
      </w:tblGrid>
      <w:tr w:rsidR="003F5CC5" w:rsidRPr="000F2A41" w14:paraId="3BDA9176" w14:textId="77777777" w:rsidTr="003F5CC5">
        <w:tc>
          <w:tcPr>
            <w:tcW w:w="467" w:type="dxa"/>
            <w:hideMark/>
          </w:tcPr>
          <w:p w14:paraId="359C437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あ</w:t>
            </w:r>
          </w:p>
        </w:tc>
        <w:tc>
          <w:tcPr>
            <w:tcW w:w="9077" w:type="dxa"/>
          </w:tcPr>
          <w:p w14:paraId="46D498E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【アウトリーチ</w:t>
            </w:r>
            <w:r w:rsidRPr="000F2A41">
              <w:rPr>
                <w:rFonts w:ascii="ＭＳ ゴシック" w:eastAsia="ＭＳ ゴシック" w:hAnsi="ＭＳ ゴシック" w:hint="eastAsia"/>
              </w:rPr>
              <w:t>（訪問支援）</w:t>
            </w:r>
            <w:r w:rsidRPr="000F2A41">
              <w:rPr>
                <w:rFonts w:ascii="ＭＳ ゴシック" w:eastAsia="ＭＳ ゴシック" w:hAnsi="ＭＳ ゴシック" w:hint="eastAsia"/>
                <w:szCs w:val="21"/>
              </w:rPr>
              <w:t>】</w:t>
            </w:r>
          </w:p>
          <w:p w14:paraId="64FA8EA3"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手を伸ばす、手を差し伸べるといった意味で、様々な場合に用いられるが、介護福祉の場合、ソーシャルワークや福祉サービスの一般的実施機関がその職権によって潜在的な利用希望者に手を差し伸べ利用を実現させるような取組のこと。</w:t>
            </w:r>
          </w:p>
          <w:p w14:paraId="7B3EF04F" w14:textId="77777777" w:rsidR="003F5CC5" w:rsidRPr="000F2A41" w:rsidRDefault="003F5CC5" w:rsidP="003F5CC5">
            <w:pPr>
              <w:ind w:leftChars="100" w:left="251"/>
              <w:rPr>
                <w:rFonts w:ascii="ＭＳ ゴシック" w:eastAsia="ＭＳ ゴシック" w:hAnsi="ＭＳ ゴシック"/>
              </w:rPr>
            </w:pPr>
          </w:p>
          <w:p w14:paraId="3895F28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【医療的ケア児】</w:t>
            </w:r>
          </w:p>
          <w:p w14:paraId="6B85C0D7"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生活する上で医療的ケア（たん吸引、経管栄養など）が必要な子ども。</w:t>
            </w:r>
          </w:p>
          <w:p w14:paraId="0543E0DC" w14:textId="77777777" w:rsidR="003F5CC5" w:rsidRPr="000F2A41" w:rsidRDefault="003F5CC5" w:rsidP="003F5CC5">
            <w:pPr>
              <w:ind w:leftChars="100" w:left="251"/>
              <w:rPr>
                <w:rFonts w:ascii="ＭＳ ゴシック" w:eastAsia="ＭＳ ゴシック" w:hAnsi="ＭＳ ゴシック"/>
              </w:rPr>
            </w:pPr>
          </w:p>
          <w:p w14:paraId="18160901"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【エンパワーメント（Empowerment）】</w:t>
            </w:r>
          </w:p>
          <w:p w14:paraId="20641DDE" w14:textId="77777777" w:rsidR="003F5CC5" w:rsidRPr="000F2A41" w:rsidRDefault="003F5CC5" w:rsidP="003F5CC5">
            <w:pPr>
              <w:ind w:leftChars="100" w:left="251"/>
              <w:rPr>
                <w:rFonts w:asciiTheme="majorEastAsia" w:eastAsiaTheme="majorEastAsia" w:hAnsiTheme="majorEastAsia"/>
              </w:rPr>
            </w:pPr>
            <w:r w:rsidRPr="000F2A41">
              <w:rPr>
                <w:rFonts w:ascii="ＭＳ ゴシック" w:eastAsia="ＭＳ ゴシック" w:hAnsi="ＭＳ ゴシック" w:hint="eastAsia"/>
              </w:rPr>
              <w:t>十分な情報に基づき意思決定し行動できるような力。</w:t>
            </w:r>
          </w:p>
        </w:tc>
      </w:tr>
      <w:tr w:rsidR="003F5CC5" w:rsidRPr="000F2A41" w14:paraId="72AF0D6D" w14:textId="77777777" w:rsidTr="003F5CC5">
        <w:tc>
          <w:tcPr>
            <w:tcW w:w="467" w:type="dxa"/>
          </w:tcPr>
          <w:p w14:paraId="4B0B1E1A" w14:textId="77777777" w:rsidR="003F5CC5" w:rsidRPr="000F2A41" w:rsidRDefault="003F5CC5" w:rsidP="003F5CC5">
            <w:pPr>
              <w:rPr>
                <w:rFonts w:asciiTheme="majorEastAsia" w:eastAsiaTheme="majorEastAsia" w:hAnsiTheme="majorEastAsia"/>
                <w:u w:val="single"/>
              </w:rPr>
            </w:pPr>
          </w:p>
        </w:tc>
        <w:tc>
          <w:tcPr>
            <w:tcW w:w="9077" w:type="dxa"/>
          </w:tcPr>
          <w:p w14:paraId="048EBB2B" w14:textId="77777777" w:rsidR="003F5CC5" w:rsidRPr="000F2A41" w:rsidRDefault="003F5CC5" w:rsidP="003F5CC5">
            <w:pPr>
              <w:rPr>
                <w:rFonts w:ascii="ＭＳ ゴシック" w:eastAsia="ＭＳ ゴシック" w:hAnsi="ＭＳ ゴシック"/>
                <w:szCs w:val="21"/>
                <w:u w:val="single"/>
              </w:rPr>
            </w:pPr>
          </w:p>
        </w:tc>
      </w:tr>
      <w:tr w:rsidR="003F5CC5" w:rsidRPr="000F2A41" w14:paraId="7788B17B" w14:textId="77777777" w:rsidTr="003F5CC5">
        <w:tc>
          <w:tcPr>
            <w:tcW w:w="467" w:type="dxa"/>
            <w:hideMark/>
          </w:tcPr>
          <w:p w14:paraId="40A3004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か</w:t>
            </w:r>
          </w:p>
        </w:tc>
        <w:tc>
          <w:tcPr>
            <w:tcW w:w="9077" w:type="dxa"/>
          </w:tcPr>
          <w:p w14:paraId="484DF94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【基幹相談支援センター】</w:t>
            </w:r>
          </w:p>
          <w:p w14:paraId="726225E9"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地域における相談支援の中核的な役割（「総合相談・専門相談」「権利擁護・虐待防止」「地域移行・地域定着の促進」「地域の相談支援体制の強化」）を担う機関。</w:t>
            </w:r>
          </w:p>
          <w:p w14:paraId="3A555029" w14:textId="77777777" w:rsidR="003F5CC5" w:rsidRPr="000F2A41" w:rsidRDefault="003F5CC5" w:rsidP="003F5CC5">
            <w:pPr>
              <w:rPr>
                <w:rFonts w:ascii="ＭＳ ゴシック" w:eastAsia="ＭＳ ゴシック" w:hAnsi="ＭＳ ゴシック"/>
                <w:szCs w:val="21"/>
              </w:rPr>
            </w:pPr>
          </w:p>
          <w:p w14:paraId="75F0F9C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【ケアマネジメント】</w:t>
            </w:r>
          </w:p>
          <w:p w14:paraId="38AA382E"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援助を必要とする人に対して、保健・医療・福祉などの地域の様々な社会資源を活用したケアプラン（個別支援計画）を作成し、適切なサービスを行うこと。</w:t>
            </w:r>
          </w:p>
          <w:p w14:paraId="753A193F" w14:textId="77777777" w:rsidR="003F5CC5" w:rsidRPr="000F2A41" w:rsidRDefault="003F5CC5" w:rsidP="003F5CC5">
            <w:pPr>
              <w:ind w:leftChars="100" w:left="251"/>
              <w:rPr>
                <w:rFonts w:ascii="ＭＳ ゴシック" w:eastAsia="ＭＳ ゴシック" w:hAnsi="ＭＳ ゴシック"/>
                <w:szCs w:val="21"/>
              </w:rPr>
            </w:pPr>
          </w:p>
          <w:p w14:paraId="50E76C3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【広域専門指導員】</w:t>
            </w:r>
          </w:p>
          <w:p w14:paraId="59303ECB"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「障害のある人もない人も共に暮らしやすい千葉県づくり条例」第16条の規定により、県の健康福祉センター及び保健所を設置する市の区域ごとに千葉県知事から委嘱された人。</w:t>
            </w:r>
          </w:p>
          <w:p w14:paraId="2AE5DB66"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業務としては、地域相談員に対し、専門的な見地から業務遂行に必要な技術について指導及び助言を行うこと。対象事案に関する相談事例の調査及び研究に関すること。障がいのある人が行った申し立てに関する調査に関すること。</w:t>
            </w:r>
          </w:p>
          <w:p w14:paraId="4F1E8FE0" w14:textId="77777777" w:rsidR="003F5CC5" w:rsidRPr="000F2A41" w:rsidRDefault="003F5CC5" w:rsidP="003F5CC5">
            <w:pPr>
              <w:ind w:leftChars="100" w:left="251"/>
              <w:rPr>
                <w:rFonts w:ascii="ＭＳ ゴシック" w:eastAsia="ＭＳ ゴシック" w:hAnsi="ＭＳ ゴシック"/>
                <w:szCs w:val="21"/>
              </w:rPr>
            </w:pPr>
          </w:p>
          <w:p w14:paraId="62826A93"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【高機能自閉症（ＨＡ）】</w:t>
            </w:r>
          </w:p>
          <w:p w14:paraId="403F8050"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３歳位までに現れ、他人との社会的関係の形成の困難さ、言葉の発達の遅れ、興味や関心が狭く特定のものにこだわることを特徴とする行動の障がいである自閉症のうち、知的発達の遅れを伴わないものをいう。また、中枢神経系に何らかの要因による機能不全があると推定されている。</w:t>
            </w:r>
          </w:p>
          <w:p w14:paraId="5F2A610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【高次脳機能障がい】</w:t>
            </w:r>
          </w:p>
          <w:p w14:paraId="77D8BC2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ケガや病気により脳に損傷を負って起こる、記憶障がい・注意障がい・遂行機能障がい・社会的行動障がい。</w:t>
            </w:r>
          </w:p>
          <w:p w14:paraId="50B62A7C" w14:textId="77777777" w:rsidR="003F5CC5" w:rsidRPr="000F2A41" w:rsidRDefault="003F5CC5" w:rsidP="003F5CC5">
            <w:pPr>
              <w:ind w:leftChars="100" w:left="251"/>
              <w:rPr>
                <w:rFonts w:asciiTheme="majorEastAsia" w:eastAsiaTheme="majorEastAsia" w:hAnsiTheme="majorEastAsia"/>
              </w:rPr>
            </w:pPr>
          </w:p>
        </w:tc>
      </w:tr>
      <w:tr w:rsidR="003F5CC5" w:rsidRPr="000F2A41" w14:paraId="0165B486" w14:textId="77777777" w:rsidTr="003F5CC5">
        <w:tc>
          <w:tcPr>
            <w:tcW w:w="467" w:type="dxa"/>
          </w:tcPr>
          <w:p w14:paraId="520DC51A" w14:textId="77777777" w:rsidR="003F5CC5" w:rsidRPr="000F2A41" w:rsidRDefault="003F5CC5" w:rsidP="003F5CC5">
            <w:pPr>
              <w:rPr>
                <w:rFonts w:asciiTheme="majorEastAsia" w:eastAsiaTheme="majorEastAsia" w:hAnsiTheme="majorEastAsia"/>
                <w:u w:val="single"/>
              </w:rPr>
            </w:pPr>
          </w:p>
        </w:tc>
        <w:tc>
          <w:tcPr>
            <w:tcW w:w="9077" w:type="dxa"/>
          </w:tcPr>
          <w:p w14:paraId="754F556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【合理的配慮】</w:t>
            </w:r>
          </w:p>
          <w:p w14:paraId="7F8B496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障がいのある人が障がいのない人と平等に全ての人権と基本的自由を享有し、行使できるよう、一人ひとりの特徴や場面に応じて発生する障がい・困難を取り除くための個別の調整や変更のこと。</w:t>
            </w:r>
          </w:p>
          <w:p w14:paraId="1D8B9BE8" w14:textId="77777777" w:rsidR="003F5CC5" w:rsidRPr="000F2A41" w:rsidRDefault="003F5CC5" w:rsidP="003F5CC5">
            <w:pPr>
              <w:ind w:leftChars="100" w:left="251"/>
              <w:rPr>
                <w:rFonts w:ascii="ＭＳ ゴシック" w:eastAsia="ＭＳ ゴシック" w:hAnsi="ＭＳ ゴシック"/>
                <w:szCs w:val="21"/>
              </w:rPr>
            </w:pPr>
          </w:p>
          <w:p w14:paraId="0FE8E2A2"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【子育て世代包括支援センター】</w:t>
            </w:r>
          </w:p>
          <w:p w14:paraId="744B2209" w14:textId="77777777" w:rsidR="003F5CC5" w:rsidRPr="000F2A41" w:rsidRDefault="003F5CC5" w:rsidP="003F5CC5">
            <w:pPr>
              <w:ind w:leftChars="100" w:left="251"/>
              <w:rPr>
                <w:rFonts w:asciiTheme="majorEastAsia" w:eastAsiaTheme="majorEastAsia" w:hAnsiTheme="majorEastAsia"/>
                <w:u w:val="single"/>
              </w:rPr>
            </w:pPr>
            <w:r w:rsidRPr="000F2A41">
              <w:rPr>
                <w:rFonts w:ascii="ＭＳ ゴシック" w:eastAsia="ＭＳ ゴシック" w:hAnsi="ＭＳ ゴシック" w:hint="eastAsia"/>
                <w:szCs w:val="21"/>
              </w:rPr>
              <w:t>妊産婦・乳幼児等の状況を継続的・包括的に把握し、保健師等の専門家が相談に応じ必要な支援の調整や関係機関と連絡調整して切れ目のない支援を提供する機関。</w:t>
            </w:r>
          </w:p>
        </w:tc>
      </w:tr>
      <w:tr w:rsidR="003F5CC5" w:rsidRPr="000F2A41" w14:paraId="068E1D29" w14:textId="77777777" w:rsidTr="003F5CC5">
        <w:tc>
          <w:tcPr>
            <w:tcW w:w="467" w:type="dxa"/>
          </w:tcPr>
          <w:p w14:paraId="35CB38E5" w14:textId="77777777" w:rsidR="003F5CC5" w:rsidRPr="000F2A41" w:rsidRDefault="003F5CC5" w:rsidP="003F5CC5">
            <w:pPr>
              <w:rPr>
                <w:rFonts w:asciiTheme="majorEastAsia" w:eastAsiaTheme="majorEastAsia" w:hAnsiTheme="majorEastAsia"/>
                <w:u w:val="single"/>
              </w:rPr>
            </w:pPr>
          </w:p>
        </w:tc>
        <w:tc>
          <w:tcPr>
            <w:tcW w:w="9077" w:type="dxa"/>
          </w:tcPr>
          <w:p w14:paraId="50527638" w14:textId="77777777" w:rsidR="003F5CC5" w:rsidRPr="000F2A41" w:rsidRDefault="003F5CC5" w:rsidP="003F5CC5">
            <w:pPr>
              <w:rPr>
                <w:rFonts w:ascii="ＭＳ ゴシック" w:eastAsia="ＭＳ ゴシック" w:hAnsi="ＭＳ ゴシック"/>
                <w:szCs w:val="21"/>
                <w:u w:val="single"/>
              </w:rPr>
            </w:pPr>
          </w:p>
        </w:tc>
      </w:tr>
      <w:tr w:rsidR="003F5CC5" w:rsidRPr="000F2A41" w14:paraId="4543E4B9" w14:textId="77777777" w:rsidTr="003F5CC5">
        <w:tc>
          <w:tcPr>
            <w:tcW w:w="467" w:type="dxa"/>
            <w:hideMark/>
          </w:tcPr>
          <w:p w14:paraId="1501671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さ</w:t>
            </w:r>
          </w:p>
        </w:tc>
        <w:tc>
          <w:tcPr>
            <w:tcW w:w="9077" w:type="dxa"/>
          </w:tcPr>
          <w:p w14:paraId="71DBC15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【自助グループ】</w:t>
            </w:r>
          </w:p>
          <w:p w14:paraId="1695932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何らかの困難や問題、悩みを抱えた人が、同様な問題を抱えている個人や家族と共に当事者同士の自発的なつながりで結びついた集団。その問題の専門家の手にグループの運営を委ねず、あくまで当事者たちが独立しているというのが特徴的となっている。</w:t>
            </w:r>
          </w:p>
          <w:p w14:paraId="033B29F2" w14:textId="77777777" w:rsidR="003F5CC5" w:rsidRPr="000F2A41" w:rsidRDefault="003F5CC5" w:rsidP="003F5CC5">
            <w:pPr>
              <w:ind w:leftChars="100" w:left="251"/>
              <w:rPr>
                <w:rFonts w:ascii="ＭＳ ゴシック" w:eastAsia="ＭＳ ゴシック" w:hAnsi="ＭＳ ゴシック"/>
                <w:szCs w:val="21"/>
              </w:rPr>
            </w:pPr>
          </w:p>
          <w:p w14:paraId="0FC4D62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【就労支援施設】</w:t>
            </w:r>
          </w:p>
          <w:p w14:paraId="0D5924BD"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障害福祉サービスのうち就労移行支援又は就労継続（Ａ型・Ｂ型）支援を提供する施設をいう。</w:t>
            </w:r>
          </w:p>
          <w:p w14:paraId="2FE32D78" w14:textId="77777777" w:rsidR="003F5CC5" w:rsidRPr="000F2A41" w:rsidRDefault="003F5CC5" w:rsidP="003F5CC5">
            <w:pPr>
              <w:ind w:leftChars="100" w:left="251"/>
              <w:rPr>
                <w:rFonts w:ascii="ＭＳ ゴシック" w:eastAsia="ＭＳ ゴシック" w:hAnsi="ＭＳ ゴシック"/>
                <w:szCs w:val="21"/>
              </w:rPr>
            </w:pPr>
          </w:p>
          <w:p w14:paraId="39542105"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【障害支援区分】</w:t>
            </w:r>
          </w:p>
          <w:p w14:paraId="6B83A12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障がいの多様な特性その他の心身の状態に応じて必要とされる標準的な支援の度合を総合的に示すもの。</w:t>
            </w:r>
          </w:p>
          <w:p w14:paraId="33C9EA99" w14:textId="77777777" w:rsidR="003F5CC5" w:rsidRPr="000F2A41" w:rsidRDefault="003F5CC5" w:rsidP="003F5CC5">
            <w:pPr>
              <w:rPr>
                <w:rFonts w:ascii="ＭＳ ゴシック" w:eastAsia="ＭＳ ゴシック" w:hAnsi="ＭＳ ゴシック"/>
                <w:szCs w:val="21"/>
              </w:rPr>
            </w:pPr>
          </w:p>
          <w:p w14:paraId="6439C79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【障害者虐待防止センター】</w:t>
            </w:r>
          </w:p>
          <w:p w14:paraId="17AC0903"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者虐待の防止、障害者の擁護者に対する支援等に関する法律」が平成23年６月に成立し、平成24年10月に施行されたことにより、各市町村にセンターを設け、養護者による障がいのある人への虐待の防止及び養護者によ虐待を受けた障がいのある人の保護のため、障がいのある人及び養護者に対して、相談、指導及び助言を行うこと、障がいのある人への虐待の防止及び養護者に対する支援に関する広報その他の啓発活動を行うこと、養護者による障がいのある人への虐待（18歳未満の障がいのある人について行われるものを除く。）により生命又は身体に重大な危険が生じているおそれがあると認めるときは、立入調査や一時保護を行うことができる。</w:t>
            </w:r>
          </w:p>
          <w:p w14:paraId="3DE2814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【障害者週間】</w:t>
            </w:r>
          </w:p>
          <w:p w14:paraId="358705D8" w14:textId="3E390605"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障害者週間は、広く障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者の福祉についての関心と理解を深めるとともに、障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者が社会、経済、文化その他あらゆる分野の活動に積極的に参加する意欲を高めることを目的とした週間である。障害者基本法の公布日でもある12月３日を起点とし、障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者の日である12月９日までの１週間と定めたものである。</w:t>
            </w:r>
          </w:p>
          <w:p w14:paraId="17F80304" w14:textId="77777777" w:rsidR="003F5CC5" w:rsidRPr="000F2A41" w:rsidRDefault="003F5CC5" w:rsidP="003F5CC5">
            <w:pPr>
              <w:ind w:leftChars="100" w:left="251"/>
              <w:rPr>
                <w:rFonts w:ascii="ＭＳ ゴシック" w:eastAsia="ＭＳ ゴシック" w:hAnsi="ＭＳ ゴシック"/>
                <w:szCs w:val="21"/>
              </w:rPr>
            </w:pPr>
          </w:p>
          <w:p w14:paraId="2098783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【障害者相談員】</w:t>
            </w:r>
          </w:p>
          <w:p w14:paraId="14497017" w14:textId="2E289D9E"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身体障害者福祉法第12条の３第</w:t>
            </w:r>
            <w:r w:rsidR="00BB2DBA">
              <w:rPr>
                <w:rFonts w:ascii="ＭＳ ゴシック" w:eastAsia="ＭＳ ゴシック" w:hAnsi="ＭＳ ゴシック" w:hint="eastAsia"/>
                <w:szCs w:val="21"/>
              </w:rPr>
              <w:t>１</w:t>
            </w:r>
            <w:r w:rsidRPr="000F2A41">
              <w:rPr>
                <w:rFonts w:ascii="ＭＳ ゴシック" w:eastAsia="ＭＳ ゴシック" w:hAnsi="ＭＳ ゴシック" w:hint="eastAsia"/>
                <w:szCs w:val="21"/>
              </w:rPr>
              <w:t>項に規定する身体障害者相談員や知的障害者福祉法第15条の２第２項に規定する知的障害者相談員であり、市町村から委嘱された人。木更津市内において身体障害・知的障害に関する相談業務を行う。委嘱期間は２年間</w:t>
            </w:r>
            <w:r w:rsidR="00BB2DBA">
              <w:rPr>
                <w:rFonts w:ascii="ＭＳ ゴシック" w:eastAsia="ＭＳ ゴシック" w:hAnsi="ＭＳ ゴシック" w:hint="eastAsia"/>
                <w:szCs w:val="21"/>
              </w:rPr>
              <w:t>。</w:t>
            </w:r>
          </w:p>
          <w:p w14:paraId="605DD11C" w14:textId="77777777" w:rsidR="003F5CC5" w:rsidRPr="000F2A41" w:rsidRDefault="003F5CC5" w:rsidP="003F5CC5">
            <w:pPr>
              <w:ind w:leftChars="100" w:left="251"/>
              <w:rPr>
                <w:rFonts w:ascii="ＭＳ ゴシック" w:eastAsia="ＭＳ ゴシック" w:hAnsi="ＭＳ ゴシック"/>
                <w:szCs w:val="21"/>
              </w:rPr>
            </w:pPr>
          </w:p>
          <w:p w14:paraId="0A2C063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【人権週間】</w:t>
            </w:r>
          </w:p>
          <w:p w14:paraId="55F6A300"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人権週間は世界人権宣言の趣旨と重要性を広く日本国民に訴えかけるとともに、人権尊重思想の普及高揚を図るための週間。12月10日を最終日とする１週間（12月4日～12月10日）を人権週間と定めた。</w:t>
            </w:r>
          </w:p>
          <w:p w14:paraId="71D813FC" w14:textId="77777777" w:rsidR="003F5CC5" w:rsidRPr="000F2A41" w:rsidRDefault="003F5CC5" w:rsidP="003F5CC5">
            <w:pPr>
              <w:ind w:leftChars="100" w:left="251"/>
              <w:rPr>
                <w:rFonts w:ascii="ＭＳ ゴシック" w:eastAsia="ＭＳ ゴシック" w:hAnsi="ＭＳ ゴシック"/>
                <w:szCs w:val="21"/>
              </w:rPr>
            </w:pPr>
          </w:p>
          <w:p w14:paraId="09839459"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【成年後見制度】</w:t>
            </w:r>
          </w:p>
          <w:p w14:paraId="17DEE01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的障害、精神障害、認知症等により、判断能力が不十分な成年者を保護するための制度。具体的には、判断能力が不十分な人について、契約の締結等を代わりに行う代理人などを選任するほか、本人が誤った判断に基づいて契約を締結した場合、それを取り消すことができるようにするなど、これらの人を不利益から守る制度。</w:t>
            </w:r>
          </w:p>
          <w:p w14:paraId="5C47B050" w14:textId="77777777" w:rsidR="003F5CC5" w:rsidRPr="000F2A41" w:rsidRDefault="003F5CC5" w:rsidP="003F5CC5">
            <w:pPr>
              <w:ind w:leftChars="100" w:left="251"/>
              <w:rPr>
                <w:rFonts w:asciiTheme="majorEastAsia" w:eastAsiaTheme="majorEastAsia" w:hAnsiTheme="majorEastAsia"/>
              </w:rPr>
            </w:pPr>
          </w:p>
        </w:tc>
      </w:tr>
      <w:tr w:rsidR="003F5CC5" w:rsidRPr="000F2A41" w14:paraId="6BC26478" w14:textId="77777777" w:rsidTr="003F5CC5">
        <w:tc>
          <w:tcPr>
            <w:tcW w:w="467" w:type="dxa"/>
            <w:hideMark/>
          </w:tcPr>
          <w:p w14:paraId="58AA6A1E"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た</w:t>
            </w:r>
          </w:p>
        </w:tc>
        <w:tc>
          <w:tcPr>
            <w:tcW w:w="9077" w:type="dxa"/>
          </w:tcPr>
          <w:p w14:paraId="1CB5E3BB"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【地域共生社会】</w:t>
            </w:r>
          </w:p>
          <w:p w14:paraId="08EE46D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共につくっていく社会のこと。</w:t>
            </w:r>
          </w:p>
          <w:p w14:paraId="381F7726" w14:textId="77777777" w:rsidR="003F5CC5" w:rsidRPr="000F2A41" w:rsidRDefault="003F5CC5" w:rsidP="003F5CC5">
            <w:pPr>
              <w:rPr>
                <w:rFonts w:ascii="ＭＳ ゴシック" w:eastAsia="ＭＳ ゴシック" w:hAnsi="ＭＳ ゴシック"/>
                <w:szCs w:val="21"/>
              </w:rPr>
            </w:pPr>
          </w:p>
          <w:p w14:paraId="2A2AC1A0"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【地域自立支援協議会】</w:t>
            </w:r>
          </w:p>
          <w:p w14:paraId="4552E247" w14:textId="40D51E76"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木更津市では、障害者総合支援法第89条の</w:t>
            </w:r>
            <w:r w:rsidR="00BB2DBA">
              <w:rPr>
                <w:rFonts w:ascii="ＭＳ ゴシック" w:eastAsia="ＭＳ ゴシック" w:hAnsi="ＭＳ ゴシック" w:hint="eastAsia"/>
                <w:szCs w:val="21"/>
              </w:rPr>
              <w:t>３</w:t>
            </w:r>
            <w:r w:rsidRPr="000F2A41">
              <w:rPr>
                <w:rFonts w:ascii="ＭＳ ゴシック" w:eastAsia="ＭＳ ゴシック" w:hAnsi="ＭＳ ゴシック" w:hint="eastAsia"/>
                <w:szCs w:val="21"/>
              </w:rPr>
              <w:t>の規定により地域の障害福祉に関するシステムづくりに関し、中核的な役割を果たす協議の場として、平成21年６月に木更津市地域自立支援協議会を設置し、下部組織である専門部会での実施事業や個別支援会議などを行っている。</w:t>
            </w:r>
          </w:p>
          <w:p w14:paraId="17BF9EC1" w14:textId="77777777" w:rsidR="003F5CC5" w:rsidRPr="000F2A41" w:rsidRDefault="003F5CC5" w:rsidP="003F5CC5">
            <w:pPr>
              <w:ind w:leftChars="100" w:left="251"/>
              <w:rPr>
                <w:rFonts w:ascii="ＭＳ ゴシック" w:eastAsia="ＭＳ ゴシック" w:hAnsi="ＭＳ ゴシック"/>
                <w:szCs w:val="21"/>
              </w:rPr>
            </w:pPr>
          </w:p>
          <w:p w14:paraId="2D3A073D" w14:textId="77777777" w:rsidR="003F5CC5" w:rsidRPr="000F2A41" w:rsidRDefault="003F5CC5" w:rsidP="003F5CC5">
            <w:pPr>
              <w:ind w:leftChars="100" w:left="251"/>
              <w:rPr>
                <w:rFonts w:ascii="ＭＳ ゴシック" w:eastAsia="ＭＳ ゴシック" w:hAnsi="ＭＳ ゴシック"/>
                <w:szCs w:val="21"/>
              </w:rPr>
            </w:pPr>
          </w:p>
          <w:p w14:paraId="263480AF"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【地域生活支援拠点】</w:t>
            </w:r>
          </w:p>
          <w:p w14:paraId="47398507" w14:textId="3626A0D2"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者の重度化、高齢化、「親亡き後」を見据え、相談、体験の機会、緊急時の対応等の必要な機能を備えた拠点。</w:t>
            </w:r>
          </w:p>
          <w:p w14:paraId="04B13404" w14:textId="77777777" w:rsidR="003F5CC5" w:rsidRPr="000F2A41" w:rsidRDefault="003F5CC5" w:rsidP="003F5CC5">
            <w:pPr>
              <w:ind w:leftChars="100" w:left="251"/>
              <w:rPr>
                <w:rFonts w:ascii="ＭＳ ゴシック" w:eastAsia="ＭＳ ゴシック" w:hAnsi="ＭＳ ゴシック"/>
                <w:szCs w:val="21"/>
              </w:rPr>
            </w:pPr>
          </w:p>
          <w:p w14:paraId="1D25221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【地域生活支援事業】</w:t>
            </w:r>
          </w:p>
          <w:p w14:paraId="3499C5BE" w14:textId="434205E0"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のある人が、自立した日常生活又は社会生活を営むことができるよう、地域の特性や本人の状況に応じ、柔軟な形態により実施する事業。</w:t>
            </w:r>
          </w:p>
          <w:p w14:paraId="0A43C765" w14:textId="77777777" w:rsidR="003F5CC5" w:rsidRPr="000F2A41" w:rsidRDefault="003F5CC5" w:rsidP="003F5CC5">
            <w:pPr>
              <w:rPr>
                <w:rFonts w:ascii="ＭＳ ゴシック" w:eastAsia="ＭＳ ゴシック" w:hAnsi="ＭＳ ゴシック"/>
                <w:szCs w:val="21"/>
              </w:rPr>
            </w:pPr>
          </w:p>
          <w:p w14:paraId="65451819"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【地域相談員】</w:t>
            </w:r>
          </w:p>
          <w:p w14:paraId="26BA6FF1"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害のある人もない人も共に暮らしやすい千葉県づくり条例」第14条の規定により、千葉県知事から委嘱され、障がいのある人に関する相談を受け、又は障がいのある人の権利擁護、差別に関しての相談業務を行っている。</w:t>
            </w:r>
          </w:p>
          <w:p w14:paraId="596549DD" w14:textId="77777777" w:rsidR="003F5CC5" w:rsidRPr="000F2A41" w:rsidRDefault="003F5CC5" w:rsidP="003F5CC5">
            <w:pPr>
              <w:ind w:leftChars="100" w:left="251"/>
              <w:rPr>
                <w:rFonts w:ascii="ＭＳ ゴシック" w:eastAsia="ＭＳ ゴシック" w:hAnsi="ＭＳ ゴシック"/>
                <w:szCs w:val="21"/>
              </w:rPr>
            </w:pPr>
          </w:p>
          <w:p w14:paraId="1DCF90E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【地区社協（地区社会福祉協議会）】</w:t>
            </w:r>
          </w:p>
          <w:p w14:paraId="3EF6E42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地区社協は、住民一人ひとりが社会福祉に参加して、地域の中の助け合いを育てていくための組織。地区住民や、町内会・自治会、民生委員・児童委員、その他地区の各種団体から選出された代表者によって構成される住民組織。</w:t>
            </w:r>
          </w:p>
          <w:p w14:paraId="209B9E23"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また、地域の社会福祉の増進を目指して市社会福祉協議会と共に活動していくために設置された組織である。木更津市には、15の地区社会福祉協議会がある。</w:t>
            </w:r>
          </w:p>
          <w:p w14:paraId="0D0E62C2" w14:textId="77777777" w:rsidR="003F5CC5" w:rsidRPr="000F2A41" w:rsidRDefault="003F5CC5" w:rsidP="003F5CC5">
            <w:pPr>
              <w:ind w:leftChars="100" w:left="251"/>
              <w:rPr>
                <w:rFonts w:ascii="ＭＳ ゴシック" w:eastAsia="ＭＳ ゴシック" w:hAnsi="ＭＳ ゴシック"/>
                <w:szCs w:val="21"/>
              </w:rPr>
            </w:pPr>
          </w:p>
          <w:p w14:paraId="7BEF6F3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【特別支援教育】</w:t>
            </w:r>
          </w:p>
          <w:p w14:paraId="2B8B4AEE" w14:textId="77777777" w:rsidR="003F5CC5" w:rsidRPr="000F2A41" w:rsidRDefault="003F5CC5" w:rsidP="003F5CC5">
            <w:pPr>
              <w:ind w:leftChars="90" w:left="226" w:firstLineChars="9" w:firstLine="23"/>
              <w:rPr>
                <w:rFonts w:ascii="ＭＳ ゴシック" w:eastAsia="ＭＳ ゴシック" w:hAnsi="ＭＳ ゴシック"/>
                <w:szCs w:val="21"/>
              </w:rPr>
            </w:pPr>
            <w:r w:rsidRPr="000F2A41">
              <w:rPr>
                <w:rFonts w:ascii="ＭＳ ゴシック" w:eastAsia="ＭＳ ゴシック" w:hAnsi="ＭＳ ゴシック" w:hint="eastAsia"/>
                <w:szCs w:val="21"/>
              </w:rPr>
              <w:t>従来の特殊教育の対象の障がいだけでなく、学習障がい（ＬＤ）、注意欠陥／多動性障がい（ＡＤＨＤ）、高機能自閉症を含めて障がいのある児童生徒の自立や社会参加に向けて、その一人ひとりの教育的ニーズを把握して、その持てる力を高め、生活や学習上の困難を改善又は克服するために、適切な教育や指導を通じて必要な支援を行うもの。</w:t>
            </w:r>
          </w:p>
          <w:p w14:paraId="19C6694D" w14:textId="77777777" w:rsidR="003F5CC5" w:rsidRPr="000F2A41" w:rsidRDefault="003F5CC5" w:rsidP="003F5CC5">
            <w:pPr>
              <w:rPr>
                <w:rFonts w:asciiTheme="majorEastAsia" w:eastAsiaTheme="majorEastAsia" w:hAnsiTheme="majorEastAsia"/>
              </w:rPr>
            </w:pPr>
          </w:p>
        </w:tc>
      </w:tr>
      <w:tr w:rsidR="003F5CC5" w:rsidRPr="000F2A41" w14:paraId="6DE943EC" w14:textId="77777777" w:rsidTr="003F5CC5">
        <w:tc>
          <w:tcPr>
            <w:tcW w:w="467" w:type="dxa"/>
            <w:hideMark/>
          </w:tcPr>
          <w:p w14:paraId="1B9543F6"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な</w:t>
            </w:r>
          </w:p>
        </w:tc>
        <w:tc>
          <w:tcPr>
            <w:tcW w:w="9077" w:type="dxa"/>
          </w:tcPr>
          <w:p w14:paraId="485CEB4A"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【難病】</w:t>
            </w:r>
          </w:p>
          <w:p w14:paraId="2FBB5531"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原因不明、治療方法未確立、後遺症を残すおそれの多い疾病、経過が慢性にわたり、単に経済的な問題のみならず介護等に著しく人手を要するため、家庭の負担が重く、また、精神的にも負担の大きい疾病とされている。パーキンソン病、重症筋無力症などがある。</w:t>
            </w:r>
          </w:p>
          <w:p w14:paraId="40C01470" w14:textId="77777777" w:rsidR="003F5CC5" w:rsidRPr="000F2A41" w:rsidRDefault="003F5CC5" w:rsidP="00BB6E92">
            <w:pPr>
              <w:spacing w:line="360" w:lineRule="exact"/>
              <w:ind w:leftChars="100" w:left="251"/>
              <w:rPr>
                <w:rFonts w:ascii="ＭＳ ゴシック" w:eastAsia="ＭＳ ゴシック" w:hAnsi="ＭＳ ゴシック"/>
                <w:szCs w:val="21"/>
              </w:rPr>
            </w:pPr>
          </w:p>
          <w:p w14:paraId="23DCEC26"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t>【日常生活自立支援事業】</w:t>
            </w:r>
          </w:p>
          <w:p w14:paraId="6D5C3103"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知的障がいのある人、精神障がいのある人、認知症高齢者などの判断能力が不十分な人に対して、福祉サービスの利用援助を行うことにより、自立した地域生活が送れるようにすることを目的とする事業。</w:t>
            </w:r>
          </w:p>
          <w:p w14:paraId="04D13DAC" w14:textId="77777777" w:rsidR="003F5CC5" w:rsidRPr="000F2A41" w:rsidRDefault="003F5CC5" w:rsidP="00BB6E92">
            <w:pPr>
              <w:spacing w:line="360" w:lineRule="exact"/>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【ネットワーク】</w:t>
            </w:r>
          </w:p>
          <w:p w14:paraId="6A37B371" w14:textId="77777777" w:rsidR="003F5CC5" w:rsidRPr="000F2A41" w:rsidRDefault="003F5CC5" w:rsidP="00BB6E92">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網目状の構造とそれを維持するための機能。社会福祉及び社会援助活動の領域では、人間関係、活動団体のつながりや相互連携の意味で用いられることが多い。</w:t>
            </w:r>
          </w:p>
          <w:p w14:paraId="75EBEC96" w14:textId="77777777" w:rsidR="003F5CC5" w:rsidRPr="000F2A41" w:rsidRDefault="003F5CC5" w:rsidP="00BB6E92">
            <w:pPr>
              <w:spacing w:line="360" w:lineRule="exact"/>
              <w:ind w:leftChars="100" w:left="251"/>
              <w:rPr>
                <w:rFonts w:ascii="ＭＳ ゴシック" w:eastAsia="ＭＳ ゴシック" w:hAnsi="ＭＳ ゴシック"/>
                <w:szCs w:val="21"/>
              </w:rPr>
            </w:pPr>
          </w:p>
          <w:p w14:paraId="76E01DF7" w14:textId="77777777" w:rsidR="003F5CC5" w:rsidRPr="000F2A41" w:rsidRDefault="003F5CC5" w:rsidP="00BB6E92">
            <w:pPr>
              <w:adjustRightInd w:val="0"/>
              <w:spacing w:line="360" w:lineRule="exact"/>
              <w:jc w:val="left"/>
              <w:rPr>
                <w:rFonts w:ascii="ＭＳ ゴシック" w:eastAsia="ＭＳ ゴシック" w:hAnsi="ＭＳ ゴシック" w:cs="ＭＳ明朝"/>
                <w:szCs w:val="22"/>
              </w:rPr>
            </w:pPr>
            <w:r w:rsidRPr="000F2A41">
              <w:rPr>
                <w:rFonts w:ascii="ＭＳ ゴシック" w:eastAsia="ＭＳ ゴシック" w:hAnsi="ＭＳ ゴシック" w:cs="ＭＳ明朝" w:hint="eastAsia"/>
                <w:szCs w:val="22"/>
              </w:rPr>
              <w:t>【ノーマライゼーション】</w:t>
            </w:r>
          </w:p>
          <w:p w14:paraId="0EEA8717" w14:textId="77777777" w:rsidR="003F5CC5" w:rsidRPr="000F2A41" w:rsidRDefault="003F5CC5" w:rsidP="00BB6E92">
            <w:pPr>
              <w:spacing w:line="360" w:lineRule="exact"/>
              <w:ind w:leftChars="100" w:left="251"/>
              <w:rPr>
                <w:rFonts w:ascii="ＭＳ ゴシック" w:eastAsia="ＭＳ ゴシック" w:hAnsi="ＭＳ ゴシック"/>
              </w:rPr>
            </w:pPr>
            <w:r w:rsidRPr="000F2A41">
              <w:rPr>
                <w:rFonts w:ascii="ＭＳ ゴシック" w:eastAsia="ＭＳ ゴシック" w:hAnsi="ＭＳ ゴシック" w:hint="eastAsia"/>
              </w:rPr>
              <w:t>障がいのある人を特別視するのではなく、社会の中で普通に生活できるような条件を整えるべきであり、共に生きる社会こそが自然であるという考え方。</w:t>
            </w:r>
          </w:p>
          <w:p w14:paraId="564D48A8" w14:textId="77777777" w:rsidR="003F5CC5" w:rsidRPr="000F2A41" w:rsidRDefault="003F5CC5" w:rsidP="00BB6E92">
            <w:pPr>
              <w:spacing w:line="360" w:lineRule="exact"/>
              <w:rPr>
                <w:rFonts w:asciiTheme="majorEastAsia" w:eastAsiaTheme="majorEastAsia" w:hAnsiTheme="majorEastAsia"/>
              </w:rPr>
            </w:pPr>
          </w:p>
        </w:tc>
      </w:tr>
      <w:tr w:rsidR="003F5CC5" w:rsidRPr="000F2A41" w14:paraId="1E92F313" w14:textId="77777777" w:rsidTr="003F5CC5">
        <w:tc>
          <w:tcPr>
            <w:tcW w:w="467" w:type="dxa"/>
            <w:hideMark/>
          </w:tcPr>
          <w:p w14:paraId="28DFAE58" w14:textId="77777777" w:rsidR="003F5CC5" w:rsidRPr="00B93A8F" w:rsidRDefault="003F5CC5" w:rsidP="003F5CC5">
            <w:pPr>
              <w:rPr>
                <w:rFonts w:asciiTheme="majorEastAsia" w:eastAsiaTheme="majorEastAsia" w:hAnsiTheme="majorEastAsia"/>
              </w:rPr>
            </w:pPr>
            <w:r w:rsidRPr="00B93A8F">
              <w:rPr>
                <w:rFonts w:asciiTheme="majorEastAsia" w:eastAsiaTheme="majorEastAsia" w:hAnsiTheme="majorEastAsia" w:hint="eastAsia"/>
              </w:rPr>
              <w:lastRenderedPageBreak/>
              <w:t>は</w:t>
            </w:r>
          </w:p>
        </w:tc>
        <w:tc>
          <w:tcPr>
            <w:tcW w:w="9077" w:type="dxa"/>
          </w:tcPr>
          <w:p w14:paraId="28303851"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t>【発達障がい】</w:t>
            </w:r>
          </w:p>
          <w:p w14:paraId="5CED46CD" w14:textId="77777777" w:rsidR="003F5CC5" w:rsidRPr="00B93A8F" w:rsidRDefault="003F5CC5" w:rsidP="00BB6E92">
            <w:pPr>
              <w:spacing w:line="360" w:lineRule="exact"/>
              <w:ind w:leftChars="100" w:left="251"/>
              <w:rPr>
                <w:rFonts w:ascii="ＭＳ ゴシック" w:eastAsia="ＭＳ ゴシック" w:hAnsi="ＭＳ ゴシック"/>
                <w:szCs w:val="21"/>
              </w:rPr>
            </w:pPr>
            <w:r w:rsidRPr="00B93A8F">
              <w:rPr>
                <w:rFonts w:ascii="ＭＳ ゴシック" w:eastAsia="ＭＳ ゴシック" w:hAnsi="ＭＳ ゴシック" w:hint="eastAsia"/>
                <w:szCs w:val="21"/>
              </w:rPr>
              <w:t>先天的な様々な要因によって主に乳児期から幼児期にかけてその特性が現れ始める発達遅延である。発達障がいには、しばしば精神・知能的な障がいや身体的な障がいを伴う。</w:t>
            </w:r>
          </w:p>
          <w:p w14:paraId="15C21C56" w14:textId="77777777" w:rsidR="003F5CC5" w:rsidRPr="00B93A8F" w:rsidRDefault="003F5CC5" w:rsidP="00BB6E92">
            <w:pPr>
              <w:spacing w:line="360" w:lineRule="exact"/>
              <w:ind w:left="251" w:hangingChars="100" w:hanging="251"/>
              <w:rPr>
                <w:rFonts w:ascii="ＭＳ ゴシック" w:eastAsia="ＭＳ ゴシック" w:hAnsi="ＭＳ ゴシック"/>
                <w:szCs w:val="21"/>
              </w:rPr>
            </w:pPr>
          </w:p>
          <w:p w14:paraId="52C5DE5E"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t>【パーキングパーミット】</w:t>
            </w:r>
          </w:p>
          <w:p w14:paraId="0BF08ECC" w14:textId="700E2C25" w:rsidR="003F5CC5" w:rsidRPr="00B93A8F" w:rsidRDefault="000E6A7F" w:rsidP="00E05AE4">
            <w:pPr>
              <w:spacing w:line="360" w:lineRule="exact"/>
              <w:ind w:leftChars="114" w:left="286" w:firstLine="2"/>
              <w:rPr>
                <w:rFonts w:ascii="ＭＳ ゴシック" w:eastAsia="ＭＳ ゴシック" w:hAnsi="ＭＳ ゴシック"/>
                <w:szCs w:val="21"/>
              </w:rPr>
            </w:pPr>
            <w:r w:rsidRPr="00B93A8F">
              <w:rPr>
                <w:rFonts w:ascii="ＭＳ ゴシック" w:eastAsia="ＭＳ ゴシック" w:hAnsi="ＭＳ ゴシック" w:cs="Arial" w:hint="eastAsia"/>
                <w:szCs w:val="21"/>
              </w:rPr>
              <w:t>公共施設や商業施設をはじめとする、さまざまな施設に設置されている障</w:t>
            </w:r>
            <w:r w:rsidR="00343519" w:rsidRPr="00B93A8F">
              <w:rPr>
                <w:rFonts w:ascii="ＭＳ ゴシック" w:eastAsia="ＭＳ ゴシック" w:hAnsi="ＭＳ ゴシック" w:cs="Arial" w:hint="eastAsia"/>
                <w:szCs w:val="21"/>
              </w:rPr>
              <w:t>がい</w:t>
            </w:r>
            <w:r w:rsidRPr="00B93A8F">
              <w:rPr>
                <w:rFonts w:ascii="ＭＳ ゴシック" w:eastAsia="ＭＳ ゴシック" w:hAnsi="ＭＳ ゴシック" w:cs="Arial" w:hint="eastAsia"/>
                <w:szCs w:val="21"/>
              </w:rPr>
              <w:t>者等用駐車区画の利用対象者を、障</w:t>
            </w:r>
            <w:r w:rsidR="00343519" w:rsidRPr="00B93A8F">
              <w:rPr>
                <w:rFonts w:ascii="ＭＳ ゴシック" w:eastAsia="ＭＳ ゴシック" w:hAnsi="ＭＳ ゴシック" w:cs="Arial" w:hint="eastAsia"/>
                <w:szCs w:val="21"/>
              </w:rPr>
              <w:t>がい</w:t>
            </w:r>
            <w:r w:rsidRPr="00B93A8F">
              <w:rPr>
                <w:rFonts w:ascii="ＭＳ ゴシック" w:eastAsia="ＭＳ ゴシック" w:hAnsi="ＭＳ ゴシック" w:cs="Arial" w:hint="eastAsia"/>
                <w:szCs w:val="21"/>
              </w:rPr>
              <w:t>者、介護が必要な高齢者、妊産婦、けが人など、歩行が困難と認められる人に限定し、対象者には利用証を交付することで適正利用を図る制度</w:t>
            </w:r>
            <w:r w:rsidR="003F5CC5" w:rsidRPr="00B93A8F">
              <w:rPr>
                <w:rFonts w:ascii="ＭＳ ゴシック" w:eastAsia="ＭＳ ゴシック" w:hAnsi="ＭＳ ゴシック" w:cs="Arial" w:hint="eastAsia"/>
                <w:szCs w:val="21"/>
              </w:rPr>
              <w:t>。</w:t>
            </w:r>
          </w:p>
          <w:p w14:paraId="26A2E900" w14:textId="77777777" w:rsidR="003F5CC5" w:rsidRPr="00B93A8F" w:rsidRDefault="003F5CC5" w:rsidP="00BB6E92">
            <w:pPr>
              <w:spacing w:line="360" w:lineRule="exact"/>
              <w:ind w:left="251" w:hangingChars="100" w:hanging="251"/>
              <w:rPr>
                <w:rFonts w:ascii="ＭＳ ゴシック" w:eastAsia="ＭＳ ゴシック" w:hAnsi="ＭＳ ゴシック"/>
                <w:szCs w:val="21"/>
              </w:rPr>
            </w:pPr>
          </w:p>
          <w:p w14:paraId="52D16404"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t>【バリアフリー（化）】</w:t>
            </w:r>
          </w:p>
          <w:p w14:paraId="45F6BE13" w14:textId="77777777" w:rsidR="003F5CC5" w:rsidRPr="00B93A8F" w:rsidRDefault="003F5CC5" w:rsidP="00E05AE4">
            <w:pPr>
              <w:spacing w:line="340" w:lineRule="exact"/>
              <w:ind w:leftChars="100" w:left="251"/>
              <w:rPr>
                <w:rFonts w:ascii="ＭＳ ゴシック" w:eastAsia="ＭＳ ゴシック" w:hAnsi="ＭＳ ゴシック"/>
                <w:szCs w:val="21"/>
              </w:rPr>
            </w:pPr>
            <w:r w:rsidRPr="00B93A8F">
              <w:rPr>
                <w:rFonts w:ascii="ＭＳ ゴシック" w:eastAsia="ＭＳ ゴシック" w:hAnsi="ＭＳ ゴシック" w:hint="eastAsia"/>
                <w:szCs w:val="21"/>
              </w:rPr>
              <w:t>障がいのある人が社会生活をしていく上で障壁（バリア）となるものを取り除くこと。障がいのある人の社会参加を困難にするバリアには、建物などの物理的なもの、意識上のもの、制度的なものがある。</w:t>
            </w:r>
          </w:p>
          <w:p w14:paraId="25E6C9D4" w14:textId="77777777" w:rsidR="003F5CC5" w:rsidRPr="00B93A8F" w:rsidRDefault="003F5CC5" w:rsidP="00BB6E92">
            <w:pPr>
              <w:spacing w:line="360" w:lineRule="exact"/>
              <w:ind w:leftChars="100" w:left="251"/>
              <w:rPr>
                <w:rFonts w:ascii="ＭＳ ゴシック" w:eastAsia="ＭＳ ゴシック" w:hAnsi="ＭＳ ゴシック"/>
                <w:szCs w:val="21"/>
              </w:rPr>
            </w:pPr>
          </w:p>
          <w:p w14:paraId="21D98536"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t>【ピア・サポート（活動）（peer support）】</w:t>
            </w:r>
          </w:p>
          <w:p w14:paraId="30D82F20" w14:textId="77777777" w:rsidR="003F5CC5" w:rsidRPr="00B93A8F" w:rsidRDefault="003F5CC5" w:rsidP="00E05AE4">
            <w:pPr>
              <w:spacing w:line="340" w:lineRule="exact"/>
              <w:ind w:leftChars="100" w:left="251"/>
              <w:rPr>
                <w:rFonts w:ascii="ＭＳ ゴシック" w:eastAsia="ＭＳ ゴシック" w:hAnsi="ＭＳ ゴシック"/>
                <w:szCs w:val="21"/>
              </w:rPr>
            </w:pPr>
            <w:r w:rsidRPr="00B93A8F">
              <w:rPr>
                <w:rFonts w:ascii="ＭＳ ゴシック" w:eastAsia="ＭＳ ゴシック" w:hAnsi="ＭＳ ゴシック" w:hint="eastAsia"/>
                <w:szCs w:val="21"/>
              </w:rPr>
              <w:t>対等な支援として、一般に、「同じような立場の人によるサポート」といった意味で用いられる言葉であり、同じような障がいを持つ人やその家族などが相談相手となり助言や支援を行う活動のこと。なお、相談に力点を置いた「ピアカウンセリング」、傾聴に力点を置いた「ピアリスニング」なども類似の概念である。</w:t>
            </w:r>
          </w:p>
          <w:p w14:paraId="7094B58A" w14:textId="77777777" w:rsidR="003F5CC5" w:rsidRPr="00B93A8F" w:rsidRDefault="003F5CC5" w:rsidP="00BB6E92">
            <w:pPr>
              <w:spacing w:line="360" w:lineRule="exact"/>
              <w:rPr>
                <w:rFonts w:ascii="ＭＳ ゴシック" w:eastAsia="ＭＳ ゴシック" w:hAnsi="ＭＳ ゴシック"/>
                <w:szCs w:val="21"/>
              </w:rPr>
            </w:pPr>
          </w:p>
          <w:p w14:paraId="140563F3"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t>【避難行動要支援者避難支援プラン】</w:t>
            </w:r>
          </w:p>
          <w:p w14:paraId="2DD81BA6" w14:textId="77777777" w:rsidR="003F5CC5" w:rsidRPr="00B93A8F" w:rsidRDefault="003F5CC5" w:rsidP="00BB6E92">
            <w:pPr>
              <w:spacing w:line="360" w:lineRule="exact"/>
              <w:ind w:leftChars="100" w:left="251"/>
              <w:rPr>
                <w:rFonts w:ascii="ＭＳ ゴシック" w:eastAsia="ＭＳ ゴシック" w:hAnsi="ＭＳ ゴシック"/>
                <w:szCs w:val="21"/>
              </w:rPr>
            </w:pPr>
            <w:r w:rsidRPr="00B93A8F">
              <w:rPr>
                <w:rFonts w:ascii="ＭＳ ゴシック" w:eastAsia="ＭＳ ゴシック" w:hAnsi="ＭＳ ゴシック" w:hint="eastAsia"/>
                <w:szCs w:val="21"/>
              </w:rPr>
              <w:t>避難行動要支援者避難支援プラン（全体計画）とは、国が定めた「避難行動要支援者の避難行動支援に関する取組指針」を踏まえ、災害発生時における避難行動要支援者への支援を適切かつ円滑に実施することを目的に、市町村の避難行動要支援者避難支援に関する全体的な考え方を示すもの。</w:t>
            </w:r>
          </w:p>
          <w:p w14:paraId="56A975E3" w14:textId="6BFB247E" w:rsidR="003F5CC5" w:rsidRPr="00B93A8F" w:rsidRDefault="003F5CC5" w:rsidP="00BB6E92">
            <w:pPr>
              <w:spacing w:line="360" w:lineRule="exact"/>
              <w:rPr>
                <w:rFonts w:ascii="ＭＳ ゴシック" w:eastAsia="ＭＳ ゴシック" w:hAnsi="ＭＳ ゴシック"/>
                <w:szCs w:val="21"/>
              </w:rPr>
            </w:pPr>
          </w:p>
          <w:p w14:paraId="1CB3E7E4" w14:textId="3CD3E1E2" w:rsidR="000E6A7F" w:rsidRPr="00B93A8F" w:rsidRDefault="000E6A7F" w:rsidP="00BB6E92">
            <w:pPr>
              <w:spacing w:line="360" w:lineRule="exact"/>
              <w:rPr>
                <w:rFonts w:ascii="ＭＳ ゴシック" w:eastAsia="ＭＳ ゴシック" w:hAnsi="ＭＳ ゴシック"/>
                <w:szCs w:val="21"/>
              </w:rPr>
            </w:pPr>
          </w:p>
          <w:p w14:paraId="278D5C97" w14:textId="77777777" w:rsidR="000E6A7F" w:rsidRPr="00B93A8F" w:rsidRDefault="000E6A7F" w:rsidP="00BB6E92">
            <w:pPr>
              <w:spacing w:line="360" w:lineRule="exact"/>
              <w:rPr>
                <w:rFonts w:ascii="ＭＳ ゴシック" w:eastAsia="ＭＳ ゴシック" w:hAnsi="ＭＳ ゴシック"/>
                <w:szCs w:val="21"/>
              </w:rPr>
            </w:pPr>
          </w:p>
          <w:p w14:paraId="3E1C635A" w14:textId="77777777" w:rsidR="003F5CC5" w:rsidRPr="00B93A8F" w:rsidRDefault="003F5CC5" w:rsidP="00BB6E92">
            <w:pPr>
              <w:spacing w:line="360" w:lineRule="exact"/>
              <w:rPr>
                <w:rFonts w:ascii="ＭＳ ゴシック" w:eastAsia="ＭＳ ゴシック" w:hAnsi="ＭＳ ゴシック"/>
                <w:szCs w:val="21"/>
              </w:rPr>
            </w:pPr>
            <w:r w:rsidRPr="00B93A8F">
              <w:rPr>
                <w:rFonts w:ascii="ＭＳ ゴシック" w:eastAsia="ＭＳ ゴシック" w:hAnsi="ＭＳ ゴシック" w:hint="eastAsia"/>
                <w:szCs w:val="21"/>
              </w:rPr>
              <w:lastRenderedPageBreak/>
              <w:t>【福祉避難所】</w:t>
            </w:r>
          </w:p>
          <w:p w14:paraId="48A5DCA1" w14:textId="77777777" w:rsidR="003F5CC5" w:rsidRPr="00B93A8F" w:rsidRDefault="003F5CC5" w:rsidP="00BB6E92">
            <w:pPr>
              <w:spacing w:line="360" w:lineRule="exact"/>
              <w:ind w:leftChars="100" w:left="251"/>
              <w:rPr>
                <w:rFonts w:ascii="ＭＳ ゴシック" w:eastAsia="ＭＳ ゴシック" w:hAnsi="ＭＳ ゴシック"/>
                <w:szCs w:val="21"/>
              </w:rPr>
            </w:pPr>
            <w:r w:rsidRPr="00B93A8F">
              <w:rPr>
                <w:rFonts w:ascii="ＭＳ ゴシック" w:eastAsia="ＭＳ ゴシック" w:hAnsi="ＭＳ ゴシック" w:hint="eastAsia"/>
                <w:szCs w:val="21"/>
              </w:rPr>
              <w:t>災害時に高齢者、障がいのある人、乳幼児等の特に支援の必要度が高い人（要配慮者）を対象に設置される避難所。避難者が必要な福祉サービスや保健医療サービスを受けられるよう配慮される必要がある。</w:t>
            </w:r>
          </w:p>
          <w:p w14:paraId="70844D36" w14:textId="7525DD40" w:rsidR="000E6A7F" w:rsidRPr="00B93A8F" w:rsidRDefault="000E6A7F" w:rsidP="00BB6E92">
            <w:pPr>
              <w:spacing w:line="360" w:lineRule="exact"/>
              <w:ind w:leftChars="100" w:left="251"/>
              <w:rPr>
                <w:rFonts w:asciiTheme="majorEastAsia" w:eastAsiaTheme="majorEastAsia" w:hAnsiTheme="majorEastAsia"/>
              </w:rPr>
            </w:pPr>
          </w:p>
        </w:tc>
      </w:tr>
      <w:tr w:rsidR="003F5CC5" w:rsidRPr="000F2A41" w14:paraId="6C92D53F" w14:textId="77777777" w:rsidTr="003F5CC5">
        <w:tc>
          <w:tcPr>
            <w:tcW w:w="467" w:type="dxa"/>
            <w:hideMark/>
          </w:tcPr>
          <w:p w14:paraId="0683ED75"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ま</w:t>
            </w:r>
          </w:p>
        </w:tc>
        <w:tc>
          <w:tcPr>
            <w:tcW w:w="9077" w:type="dxa"/>
          </w:tcPr>
          <w:p w14:paraId="0E3954E8"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【民生委員・児童委員】</w:t>
            </w:r>
          </w:p>
          <w:p w14:paraId="487B12FC"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民生委員は、厚生労働大臣から委嘱され、それぞれの地域において、常に住民の立場に立って相談に応じ、必要な援助を行い、社会福祉の増進に努める方々であり、｢児童委員｣を兼ねている。児童委員は、地域の子どもたちが元気に安心して暮らせるように、子どもたちを見守り、子育ての不安や妊娠中の心配ごとなどの相談・支援等を行う。</w:t>
            </w:r>
          </w:p>
          <w:p w14:paraId="34942B0F" w14:textId="77777777" w:rsidR="003F5CC5" w:rsidRPr="000F2A41" w:rsidRDefault="003F5CC5" w:rsidP="003F5CC5">
            <w:pPr>
              <w:ind w:firstLineChars="100" w:firstLine="251"/>
              <w:rPr>
                <w:rFonts w:ascii="ＭＳ ゴシック" w:eastAsia="ＭＳ ゴシック" w:hAnsi="ＭＳ ゴシック"/>
                <w:szCs w:val="21"/>
              </w:rPr>
            </w:pPr>
            <w:r w:rsidRPr="000F2A41">
              <w:rPr>
                <w:rFonts w:ascii="ＭＳ ゴシック" w:eastAsia="ＭＳ ゴシック" w:hAnsi="ＭＳ ゴシック" w:hint="eastAsia"/>
                <w:szCs w:val="21"/>
              </w:rPr>
              <w:t>委嘱期間は３年間。</w:t>
            </w:r>
          </w:p>
          <w:p w14:paraId="3344AC4D" w14:textId="77777777" w:rsidR="003F5CC5" w:rsidRPr="000F2A41" w:rsidRDefault="003F5CC5" w:rsidP="003F5CC5">
            <w:pPr>
              <w:rPr>
                <w:rFonts w:asciiTheme="majorEastAsia" w:eastAsiaTheme="majorEastAsia" w:hAnsiTheme="majorEastAsia"/>
              </w:rPr>
            </w:pPr>
          </w:p>
        </w:tc>
      </w:tr>
      <w:tr w:rsidR="003F5CC5" w:rsidRPr="000F2A41" w14:paraId="327B34E6" w14:textId="77777777" w:rsidTr="003F5CC5">
        <w:tc>
          <w:tcPr>
            <w:tcW w:w="467" w:type="dxa"/>
            <w:hideMark/>
          </w:tcPr>
          <w:p w14:paraId="580BB278"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や</w:t>
            </w:r>
          </w:p>
        </w:tc>
        <w:tc>
          <w:tcPr>
            <w:tcW w:w="9077" w:type="dxa"/>
          </w:tcPr>
          <w:p w14:paraId="53CA84AD"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【ユニバーサルデザイン】</w:t>
            </w:r>
          </w:p>
          <w:p w14:paraId="1B50CDF2" w14:textId="77777777" w:rsidR="003F5CC5" w:rsidRPr="000F2A41" w:rsidRDefault="003F5CC5" w:rsidP="003F5CC5">
            <w:pPr>
              <w:ind w:leftChars="100" w:left="251"/>
              <w:rPr>
                <w:rFonts w:ascii="ＭＳ ゴシック" w:eastAsia="ＭＳ ゴシック" w:hAnsi="ＭＳ ゴシック"/>
              </w:rPr>
            </w:pPr>
            <w:r w:rsidRPr="000F2A41">
              <w:rPr>
                <w:rFonts w:ascii="ＭＳ ゴシック" w:eastAsia="ＭＳ ゴシック" w:hAnsi="ＭＳ ゴシック" w:hint="eastAsia"/>
              </w:rPr>
              <w:t>施設や道具、仕組みなどが、全ての人にとって利用・享受できる仕様・デザイン。</w:t>
            </w:r>
          </w:p>
          <w:p w14:paraId="05F98260" w14:textId="77777777" w:rsidR="003F5CC5" w:rsidRPr="000F2A41" w:rsidRDefault="003F5CC5" w:rsidP="003F5CC5">
            <w:pPr>
              <w:ind w:leftChars="100" w:left="251"/>
              <w:rPr>
                <w:rFonts w:ascii="ＭＳ ゴシック" w:eastAsia="ＭＳ ゴシック" w:hAnsi="ＭＳ ゴシック"/>
              </w:rPr>
            </w:pPr>
          </w:p>
          <w:p w14:paraId="500B5EF6"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【要約筆記者】</w:t>
            </w:r>
          </w:p>
          <w:p w14:paraId="5F46E526"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聴覚に障がいのある人に話の内容をその場で文字にして伝える筆記通訳をする人のこと。話すスピードは書く（入力する）スピードより数倍も速くて全ては文字化できないため、話の内容を要約して筆記するため「要約筆記」という。</w:t>
            </w:r>
          </w:p>
          <w:p w14:paraId="3DD1BE38" w14:textId="77777777" w:rsidR="003F5CC5" w:rsidRPr="000F2A41" w:rsidRDefault="003F5CC5" w:rsidP="003F5CC5">
            <w:pPr>
              <w:rPr>
                <w:rFonts w:asciiTheme="majorEastAsia" w:eastAsiaTheme="majorEastAsia" w:hAnsiTheme="majorEastAsia"/>
              </w:rPr>
            </w:pPr>
          </w:p>
        </w:tc>
      </w:tr>
      <w:tr w:rsidR="003F5CC5" w:rsidRPr="000F2A41" w14:paraId="30F51C97" w14:textId="77777777" w:rsidTr="003F5CC5">
        <w:tc>
          <w:tcPr>
            <w:tcW w:w="467" w:type="dxa"/>
            <w:hideMark/>
          </w:tcPr>
          <w:p w14:paraId="3BA92B2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t>ら</w:t>
            </w:r>
          </w:p>
        </w:tc>
        <w:tc>
          <w:tcPr>
            <w:tcW w:w="9077" w:type="dxa"/>
          </w:tcPr>
          <w:p w14:paraId="63E86714"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【ライフサポートファイル（クローバー）】</w:t>
            </w:r>
          </w:p>
          <w:p w14:paraId="65C75F27" w14:textId="185D7716" w:rsidR="003F5CC5" w:rsidRPr="000F2A41" w:rsidRDefault="003F5CC5" w:rsidP="00E05AE4">
            <w:pPr>
              <w:spacing w:line="36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があり、支援を必要とするお子さんとそのご家族が、成長に応じた適切な支援を継続的に受けられるように、子どもの記録をつづるファイルで、市民の皆さんの幸せへの願いを込めて「クローバー」と名づけられた。市役所障</w:t>
            </w:r>
            <w:r w:rsidR="00BB2DBA">
              <w:rPr>
                <w:rFonts w:ascii="ＭＳ ゴシック" w:eastAsia="ＭＳ ゴシック" w:hAnsi="ＭＳ ゴシック" w:hint="eastAsia"/>
                <w:szCs w:val="21"/>
              </w:rPr>
              <w:t>がい</w:t>
            </w:r>
            <w:r w:rsidRPr="000F2A41">
              <w:rPr>
                <w:rFonts w:ascii="ＭＳ ゴシック" w:eastAsia="ＭＳ ゴシック" w:hAnsi="ＭＳ ゴシック" w:hint="eastAsia"/>
                <w:szCs w:val="21"/>
              </w:rPr>
              <w:t>福祉課で交付しており、市ホームページからもダウンロードできる。</w:t>
            </w:r>
          </w:p>
          <w:p w14:paraId="2C9A42CC" w14:textId="77777777" w:rsidR="003F5CC5" w:rsidRPr="000F2A41" w:rsidRDefault="003F5CC5" w:rsidP="003F5CC5">
            <w:pPr>
              <w:ind w:firstLineChars="100" w:firstLine="251"/>
              <w:rPr>
                <w:rFonts w:ascii="ＭＳ ゴシック" w:eastAsia="ＭＳ ゴシック" w:hAnsi="ＭＳ ゴシック"/>
                <w:szCs w:val="21"/>
              </w:rPr>
            </w:pPr>
          </w:p>
          <w:p w14:paraId="3501479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【ライフステージ】</w:t>
            </w:r>
          </w:p>
          <w:p w14:paraId="0D24C154" w14:textId="77777777" w:rsidR="003F5CC5" w:rsidRPr="000F2A41" w:rsidRDefault="003F5CC5" w:rsidP="003F5CC5">
            <w:pPr>
              <w:ind w:firstLineChars="100" w:firstLine="251"/>
              <w:rPr>
                <w:rFonts w:ascii="ＭＳ ゴシック" w:eastAsia="ＭＳ ゴシック" w:hAnsi="ＭＳ ゴシック"/>
                <w:szCs w:val="21"/>
              </w:rPr>
            </w:pPr>
            <w:r w:rsidRPr="000F2A41">
              <w:rPr>
                <w:rFonts w:ascii="ＭＳ ゴシック" w:eastAsia="ＭＳ ゴシック" w:hAnsi="ＭＳ ゴシック" w:hint="eastAsia"/>
                <w:szCs w:val="21"/>
              </w:rPr>
              <w:t>人生の各段階。幼少期、青年期、壮年期、老年期などの段階に分けられる。</w:t>
            </w:r>
          </w:p>
          <w:p w14:paraId="561979F2" w14:textId="77777777" w:rsidR="003F5CC5" w:rsidRPr="000F2A41" w:rsidRDefault="003F5CC5" w:rsidP="003F5CC5">
            <w:pPr>
              <w:rPr>
                <w:rFonts w:ascii="ＭＳ ゴシック" w:eastAsia="ＭＳ ゴシック" w:hAnsi="ＭＳ ゴシック"/>
                <w:szCs w:val="21"/>
              </w:rPr>
            </w:pPr>
          </w:p>
          <w:p w14:paraId="2A682F3A"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【リハビリテーション】</w:t>
            </w:r>
          </w:p>
          <w:p w14:paraId="79E896A3" w14:textId="77777777" w:rsidR="003F5CC5" w:rsidRPr="000F2A41" w:rsidRDefault="003F5CC5" w:rsidP="00E05AE4">
            <w:pPr>
              <w:spacing w:line="340" w:lineRule="exact"/>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障がいのある人の身体的、精神的、社会的な適応能力回復の技術的訓練プログラムにとどまらず、障がいのある人のライフステージにおける全ての段階において全人間的復権に寄与し、障がいのある人の自立と社会参加を目指す障がい者施策の理念。リハビリテーションには、医学、工学、職業、社会等の各専門分野があるが、障がいのある人の人間的復権を図るためには、それらの諸技術の総合的推進が肝要である。</w:t>
            </w:r>
          </w:p>
          <w:p w14:paraId="4639D56E"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lastRenderedPageBreak/>
              <w:t>【療育】</w:t>
            </w:r>
          </w:p>
          <w:p w14:paraId="625DA2FA" w14:textId="77777777" w:rsidR="003F5CC5" w:rsidRDefault="003F5CC5" w:rsidP="00BB6E92">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医療や訓練、教育、福祉などを通じて、障がいがあっても社会に適応し自立できるように育成すること。</w:t>
            </w:r>
          </w:p>
          <w:p w14:paraId="0DDEA1E2" w14:textId="34C41B72" w:rsidR="000E6A7F" w:rsidRPr="000F2A41" w:rsidRDefault="000E6A7F" w:rsidP="00BB6E92">
            <w:pPr>
              <w:ind w:leftChars="100" w:left="251"/>
              <w:rPr>
                <w:rFonts w:asciiTheme="majorEastAsia" w:eastAsiaTheme="majorEastAsia" w:hAnsiTheme="majorEastAsia"/>
              </w:rPr>
            </w:pPr>
          </w:p>
        </w:tc>
      </w:tr>
      <w:tr w:rsidR="003F5CC5" w:rsidRPr="000F2A41" w14:paraId="063A0387" w14:textId="77777777" w:rsidTr="003F5CC5">
        <w:tc>
          <w:tcPr>
            <w:tcW w:w="467" w:type="dxa"/>
            <w:hideMark/>
          </w:tcPr>
          <w:p w14:paraId="46569D41"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rPr>
              <w:lastRenderedPageBreak/>
              <w:t>わ</w:t>
            </w:r>
          </w:p>
        </w:tc>
        <w:tc>
          <w:tcPr>
            <w:tcW w:w="9077" w:type="dxa"/>
          </w:tcPr>
          <w:p w14:paraId="03DB9CA3"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【ワンストップ相談】</w:t>
            </w:r>
          </w:p>
          <w:p w14:paraId="1B14BA69"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相談者が必要な相談や手続きのために、相談窓口を回るのではなく、１つの窓口においてあらゆる相談から手続きまでが行えるよう配慮した相談方式。</w:t>
            </w:r>
          </w:p>
          <w:p w14:paraId="05401388" w14:textId="77777777" w:rsidR="003F5CC5" w:rsidRPr="000F2A41" w:rsidRDefault="003F5CC5" w:rsidP="003F5CC5">
            <w:pPr>
              <w:rPr>
                <w:rFonts w:asciiTheme="majorEastAsia" w:eastAsiaTheme="majorEastAsia" w:hAnsiTheme="majorEastAsia"/>
              </w:rPr>
            </w:pPr>
          </w:p>
        </w:tc>
      </w:tr>
      <w:tr w:rsidR="003F5CC5" w:rsidRPr="000F2A41" w14:paraId="518295CD" w14:textId="77777777" w:rsidTr="003F5CC5">
        <w:tc>
          <w:tcPr>
            <w:tcW w:w="467" w:type="dxa"/>
          </w:tcPr>
          <w:p w14:paraId="7AA61194" w14:textId="77777777" w:rsidR="003F5CC5" w:rsidRPr="000F2A41" w:rsidRDefault="003F5CC5" w:rsidP="003F5CC5">
            <w:pPr>
              <w:rPr>
                <w:rFonts w:asciiTheme="majorEastAsia" w:eastAsiaTheme="majorEastAsia" w:hAnsiTheme="majorEastAsia"/>
              </w:rPr>
            </w:pPr>
            <w:r w:rsidRPr="000F2A41">
              <w:rPr>
                <w:rFonts w:asciiTheme="majorEastAsia" w:eastAsiaTheme="majorEastAsia" w:hAnsiTheme="majorEastAsia" w:hint="eastAsia"/>
                <w:w w:val="85"/>
                <w:fitText w:val="377" w:id="-1967995903"/>
              </w:rPr>
              <w:t>英</w:t>
            </w:r>
            <w:r w:rsidRPr="000F2A41">
              <w:rPr>
                <w:rFonts w:asciiTheme="majorEastAsia" w:eastAsiaTheme="majorEastAsia" w:hAnsiTheme="majorEastAsia" w:hint="eastAsia"/>
                <w:spacing w:val="2"/>
                <w:w w:val="85"/>
                <w:fitText w:val="377" w:id="-1967995903"/>
              </w:rPr>
              <w:t>字</w:t>
            </w:r>
          </w:p>
        </w:tc>
        <w:tc>
          <w:tcPr>
            <w:tcW w:w="9077" w:type="dxa"/>
          </w:tcPr>
          <w:p w14:paraId="4FFD5C2B" w14:textId="77777777" w:rsidR="003F5CC5" w:rsidRPr="000F2A41" w:rsidRDefault="003F5CC5" w:rsidP="003F5CC5">
            <w:pPr>
              <w:pageBreakBefore/>
              <w:rPr>
                <w:rFonts w:ascii="ＭＳ ゴシック" w:eastAsia="ＭＳ ゴシック" w:hAnsi="ＭＳ ゴシック"/>
                <w:szCs w:val="21"/>
              </w:rPr>
            </w:pPr>
            <w:r w:rsidRPr="000F2A41">
              <w:rPr>
                <w:rFonts w:ascii="ＭＳ ゴシック" w:eastAsia="ＭＳ ゴシック" w:hAnsi="ＭＳ ゴシック" w:hint="eastAsia"/>
                <w:szCs w:val="21"/>
              </w:rPr>
              <w:t xml:space="preserve">【ＡＤＨＤ（注意欠陥／多動性障がい）】　</w:t>
            </w:r>
          </w:p>
          <w:p w14:paraId="45C5ABC5"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知能は、ほぼ正常ないし正常以上であるが、種々の程度の学習や行動の異常があり、中枢神経機能の偏りを伴うもの。</w:t>
            </w:r>
          </w:p>
          <w:p w14:paraId="4B5B8FB7"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この中枢神経機能の偏りにより、認知、概念化、言語、記銘、注意の集中、衝動の抑制、運動機能の障がいのいくつかが重複してみられるもの。</w:t>
            </w:r>
          </w:p>
          <w:p w14:paraId="12A52F95" w14:textId="77777777" w:rsidR="003F5CC5" w:rsidRPr="000F2A41" w:rsidRDefault="003F5CC5" w:rsidP="003F5CC5">
            <w:pPr>
              <w:ind w:leftChars="100" w:left="251"/>
              <w:rPr>
                <w:rFonts w:ascii="ＭＳ ゴシック" w:eastAsia="ＭＳ ゴシック" w:hAnsi="ＭＳ ゴシック"/>
                <w:szCs w:val="21"/>
              </w:rPr>
            </w:pPr>
          </w:p>
          <w:p w14:paraId="661F2145" w14:textId="6AC0713D" w:rsidR="003F5CC5" w:rsidRPr="000F2A41" w:rsidRDefault="003F5CC5" w:rsidP="003F5CC5">
            <w:pPr>
              <w:adjustRightInd w:val="0"/>
              <w:jc w:val="left"/>
              <w:rPr>
                <w:rFonts w:ascii="ＭＳ ゴシック" w:eastAsia="ＭＳ ゴシック" w:hAnsi="ＭＳ ゴシック" w:cs="ＭＳ明朝"/>
                <w:szCs w:val="21"/>
              </w:rPr>
            </w:pPr>
            <w:r w:rsidRPr="000F2A41">
              <w:rPr>
                <w:rFonts w:ascii="ＭＳ ゴシック" w:eastAsia="ＭＳ ゴシック" w:hAnsi="ＭＳ ゴシック" w:hint="eastAsia"/>
                <w:szCs w:val="21"/>
              </w:rPr>
              <w:t xml:space="preserve">【ＬＤ（学習障がい）　</w:t>
            </w:r>
            <w:r w:rsidRPr="000F2A41">
              <w:rPr>
                <w:rFonts w:ascii="ＭＳ ゴシック" w:eastAsia="ＭＳ ゴシック" w:hAnsi="ＭＳ ゴシック" w:cs="ＭＳ明朝" w:hint="eastAsia"/>
                <w:szCs w:val="21"/>
              </w:rPr>
              <w:t>（ＬＤ：</w:t>
            </w:r>
            <w:r w:rsidR="00D92483" w:rsidRPr="00D92483">
              <w:rPr>
                <w:rFonts w:ascii="ＭＳ ゴシック" w:eastAsia="ＭＳ ゴシック" w:hAnsi="ＭＳ ゴシック" w:cs="ＭＳ明朝"/>
                <w:szCs w:val="21"/>
              </w:rPr>
              <w:t>Learning Disability</w:t>
            </w:r>
            <w:r w:rsidRPr="000F2A41">
              <w:rPr>
                <w:rFonts w:ascii="ＭＳ ゴシック" w:eastAsia="ＭＳ ゴシック" w:hAnsi="ＭＳ ゴシック" w:cs="ＭＳ明朝" w:hint="eastAsia"/>
                <w:szCs w:val="21"/>
              </w:rPr>
              <w:t>）</w:t>
            </w:r>
            <w:r w:rsidRPr="000F2A41">
              <w:rPr>
                <w:rFonts w:ascii="ＭＳ ゴシック" w:eastAsia="ＭＳ ゴシック" w:hAnsi="ＭＳ ゴシック" w:hint="eastAsia"/>
                <w:szCs w:val="21"/>
              </w:rPr>
              <w:t>】</w:t>
            </w:r>
          </w:p>
          <w:p w14:paraId="534C5278"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基本的に全般的な知的発達の遅れはないが、聞く、話す、読む、書く、計算する、推論するなどの特定の能力の習得と使用に著しい困難を示す様々な障がい。学習障がいは、中枢神経系に何らかの機能障がいがあると推定されるが、その障がいに起因する学習上の特異な困難は、主として学齢期に顕在化するが、学齢期を過ぎるまで明らかにならないこともある。</w:t>
            </w:r>
          </w:p>
          <w:p w14:paraId="3204AFD8" w14:textId="77777777" w:rsidR="003F5CC5" w:rsidRPr="000F2A41" w:rsidRDefault="003F5CC5" w:rsidP="003F5CC5">
            <w:pPr>
              <w:ind w:leftChars="100" w:left="251"/>
              <w:rPr>
                <w:rFonts w:ascii="ＭＳ ゴシック" w:eastAsia="ＭＳ ゴシック" w:hAnsi="ＭＳ ゴシック"/>
                <w:szCs w:val="21"/>
              </w:rPr>
            </w:pPr>
          </w:p>
          <w:p w14:paraId="78DABAAC"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【ＮＰＯ（Non-Profit Organization）】</w:t>
            </w:r>
          </w:p>
          <w:p w14:paraId="7A384414" w14:textId="77777777" w:rsidR="003F5CC5" w:rsidRPr="000F2A41" w:rsidRDefault="003F5CC5" w:rsidP="003F5CC5">
            <w:pPr>
              <w:ind w:leftChars="100" w:left="251"/>
              <w:rPr>
                <w:rFonts w:ascii="ＭＳ ゴシック" w:eastAsia="ＭＳ ゴシック" w:hAnsi="ＭＳ ゴシック"/>
                <w:szCs w:val="21"/>
              </w:rPr>
            </w:pPr>
            <w:r w:rsidRPr="000F2A41">
              <w:rPr>
                <w:rFonts w:ascii="ＭＳ ゴシック" w:eastAsia="ＭＳ ゴシック" w:hAnsi="ＭＳ ゴシック" w:hint="eastAsia"/>
                <w:szCs w:val="21"/>
              </w:rPr>
              <w:t>民間非営利組織。環境、福祉、国際交流等に関する目的で広範囲にわたり様々な活動を行っている非営利の民間組織。</w:t>
            </w:r>
          </w:p>
          <w:p w14:paraId="5B98AD2C" w14:textId="77777777" w:rsidR="003F5CC5" w:rsidRPr="000F2A41" w:rsidRDefault="003F5CC5" w:rsidP="003F5CC5">
            <w:pPr>
              <w:ind w:leftChars="100" w:left="251"/>
              <w:rPr>
                <w:rFonts w:ascii="ＭＳ ゴシック" w:eastAsia="ＭＳ ゴシック" w:hAnsi="ＭＳ ゴシック"/>
                <w:szCs w:val="21"/>
              </w:rPr>
            </w:pPr>
          </w:p>
          <w:p w14:paraId="0B385F35" w14:textId="77777777" w:rsidR="003F5CC5" w:rsidRPr="000F2A41" w:rsidRDefault="003F5CC5" w:rsidP="003F5CC5">
            <w:pPr>
              <w:rPr>
                <w:rFonts w:ascii="ＭＳ ゴシック" w:eastAsia="ＭＳ ゴシック" w:hAnsi="ＭＳ ゴシック"/>
                <w:szCs w:val="21"/>
              </w:rPr>
            </w:pPr>
            <w:r w:rsidRPr="000F2A41">
              <w:rPr>
                <w:rFonts w:ascii="ＭＳ ゴシック" w:eastAsia="ＭＳ ゴシック" w:hAnsi="ＭＳ ゴシック" w:hint="eastAsia"/>
                <w:szCs w:val="21"/>
              </w:rPr>
              <w:t>【ＳＳＴ（スクールサポートティーチャー）】</w:t>
            </w:r>
          </w:p>
          <w:p w14:paraId="0CA92F27" w14:textId="77777777" w:rsidR="003F5CC5" w:rsidRPr="000F2A41" w:rsidRDefault="003F5CC5" w:rsidP="003F5CC5">
            <w:pPr>
              <w:ind w:leftChars="100" w:left="251"/>
              <w:rPr>
                <w:rFonts w:asciiTheme="majorEastAsia" w:eastAsiaTheme="majorEastAsia" w:hAnsiTheme="majorEastAsia"/>
              </w:rPr>
            </w:pPr>
            <w:r w:rsidRPr="000F2A41">
              <w:rPr>
                <w:rFonts w:ascii="ＭＳ ゴシック" w:eastAsia="ＭＳ ゴシック" w:hAnsi="ＭＳ ゴシック" w:hint="eastAsia"/>
                <w:szCs w:val="21"/>
              </w:rPr>
              <w:t>木更津市教育委員会では普通学級に在籍する軽度の発達障がいの児童に対して、学級担任と協力して特別支援を行うための人員（スクール・サポート・ティーチャー）を計画的に配置している。</w:t>
            </w:r>
          </w:p>
        </w:tc>
      </w:tr>
    </w:tbl>
    <w:p w14:paraId="19B9C0E0" w14:textId="77777777" w:rsidR="003F5CC5" w:rsidRDefault="003F5CC5" w:rsidP="003F5CC5"/>
    <w:p w14:paraId="06291E55" w14:textId="77777777" w:rsidR="003F5CC5" w:rsidRDefault="003F5CC5" w:rsidP="003F5CC5"/>
    <w:p w14:paraId="727D44E5" w14:textId="77777777" w:rsidR="003F5CC5" w:rsidRDefault="003F5CC5" w:rsidP="003F5CC5"/>
    <w:p w14:paraId="4AC8F0DD" w14:textId="77777777" w:rsidR="003F5CC5" w:rsidRDefault="003F5CC5" w:rsidP="003F5CC5"/>
    <w:p w14:paraId="19CD28E0" w14:textId="77777777" w:rsidR="003F5CC5" w:rsidRDefault="003F5CC5" w:rsidP="003F5CC5">
      <w:pPr>
        <w:widowControl/>
        <w:jc w:val="left"/>
        <w:sectPr w:rsidR="003F5CC5" w:rsidSect="00E72F08">
          <w:footerReference w:type="default" r:id="rId50"/>
          <w:type w:val="oddPage"/>
          <w:pgSz w:w="11906" w:h="16838"/>
          <w:pgMar w:top="1418" w:right="1134" w:bottom="1134" w:left="1134" w:header="851" w:footer="680" w:gutter="0"/>
          <w:cols w:space="720"/>
          <w:docGrid w:type="linesAndChars" w:linePitch="373" w:charSpace="6349"/>
        </w:sectPr>
      </w:pPr>
    </w:p>
    <w:p w14:paraId="6EA5E400" w14:textId="77777777" w:rsidR="003F5CC5" w:rsidRPr="00513364" w:rsidRDefault="003F5CC5" w:rsidP="003F5CC5">
      <w:pPr>
        <w:rPr>
          <w:szCs w:val="23"/>
        </w:rPr>
      </w:pPr>
    </w:p>
    <w:p w14:paraId="6D28D0E7" w14:textId="77777777" w:rsidR="003F5CC5" w:rsidRDefault="003F5CC5" w:rsidP="003F5CC5">
      <w:pPr>
        <w:rPr>
          <w:szCs w:val="23"/>
        </w:rPr>
      </w:pPr>
    </w:p>
    <w:p w14:paraId="51E32654" w14:textId="77777777" w:rsidR="003F5CC5" w:rsidRDefault="003F5CC5" w:rsidP="003F5CC5">
      <w:pPr>
        <w:rPr>
          <w:szCs w:val="23"/>
        </w:rPr>
      </w:pPr>
    </w:p>
    <w:p w14:paraId="12423A76" w14:textId="77777777" w:rsidR="003F5CC5" w:rsidRDefault="003F5CC5" w:rsidP="003F5CC5">
      <w:pPr>
        <w:rPr>
          <w:szCs w:val="23"/>
        </w:rPr>
      </w:pPr>
    </w:p>
    <w:p w14:paraId="11C98175" w14:textId="77777777" w:rsidR="003F5CC5" w:rsidRDefault="003F5CC5" w:rsidP="003F5CC5">
      <w:pPr>
        <w:rPr>
          <w:szCs w:val="23"/>
        </w:rPr>
      </w:pPr>
    </w:p>
    <w:p w14:paraId="7A782F01" w14:textId="77777777" w:rsidR="003F5CC5" w:rsidRDefault="003F5CC5" w:rsidP="003F5CC5">
      <w:pPr>
        <w:rPr>
          <w:szCs w:val="23"/>
        </w:rPr>
      </w:pPr>
    </w:p>
    <w:p w14:paraId="6FB040D5" w14:textId="77777777" w:rsidR="003F5CC5" w:rsidRDefault="003F5CC5" w:rsidP="003F5CC5">
      <w:pPr>
        <w:rPr>
          <w:szCs w:val="23"/>
        </w:rPr>
      </w:pPr>
    </w:p>
    <w:p w14:paraId="57B414CD" w14:textId="77777777" w:rsidR="003F5CC5" w:rsidRDefault="003F5CC5" w:rsidP="003F5CC5">
      <w:pPr>
        <w:rPr>
          <w:szCs w:val="23"/>
        </w:rPr>
      </w:pPr>
    </w:p>
    <w:p w14:paraId="328EEC31" w14:textId="77777777" w:rsidR="003F5CC5" w:rsidRDefault="003F5CC5" w:rsidP="003F5CC5">
      <w:pPr>
        <w:rPr>
          <w:szCs w:val="23"/>
        </w:rPr>
      </w:pPr>
    </w:p>
    <w:p w14:paraId="3007E6F9" w14:textId="77777777" w:rsidR="003F5CC5" w:rsidRDefault="003F5CC5" w:rsidP="003F5CC5">
      <w:pPr>
        <w:rPr>
          <w:szCs w:val="23"/>
        </w:rPr>
      </w:pPr>
    </w:p>
    <w:p w14:paraId="3A34A9C3" w14:textId="77777777" w:rsidR="003F5CC5" w:rsidRDefault="003F5CC5" w:rsidP="003F5CC5">
      <w:pPr>
        <w:rPr>
          <w:szCs w:val="23"/>
        </w:rPr>
      </w:pPr>
    </w:p>
    <w:p w14:paraId="11616660" w14:textId="77777777" w:rsidR="003F5CC5" w:rsidRDefault="003F5CC5" w:rsidP="003F5CC5">
      <w:pPr>
        <w:rPr>
          <w:szCs w:val="23"/>
        </w:rPr>
      </w:pPr>
    </w:p>
    <w:p w14:paraId="60A11DC1" w14:textId="77777777" w:rsidR="003F5CC5" w:rsidRDefault="003F5CC5" w:rsidP="003F5CC5">
      <w:pPr>
        <w:rPr>
          <w:szCs w:val="23"/>
        </w:rPr>
      </w:pPr>
    </w:p>
    <w:p w14:paraId="1FFF6DC0" w14:textId="77777777" w:rsidR="003F5CC5" w:rsidRDefault="003F5CC5" w:rsidP="003F5CC5">
      <w:pPr>
        <w:rPr>
          <w:szCs w:val="23"/>
        </w:rPr>
      </w:pPr>
    </w:p>
    <w:p w14:paraId="25222329" w14:textId="77777777" w:rsidR="003F5CC5" w:rsidRDefault="003F5CC5" w:rsidP="003F5CC5">
      <w:pPr>
        <w:rPr>
          <w:szCs w:val="23"/>
        </w:rPr>
      </w:pPr>
    </w:p>
    <w:p w14:paraId="29ABAF84" w14:textId="77777777" w:rsidR="003F5CC5" w:rsidRDefault="003F5CC5" w:rsidP="003F5CC5">
      <w:pPr>
        <w:rPr>
          <w:szCs w:val="23"/>
        </w:rPr>
      </w:pPr>
    </w:p>
    <w:p w14:paraId="3A7929B4" w14:textId="77777777" w:rsidR="003F5CC5" w:rsidRDefault="003F5CC5" w:rsidP="003F5CC5">
      <w:pPr>
        <w:rPr>
          <w:szCs w:val="23"/>
        </w:rPr>
      </w:pPr>
    </w:p>
    <w:p w14:paraId="5541B48F" w14:textId="77777777" w:rsidR="003F5CC5" w:rsidRDefault="003F5CC5" w:rsidP="003F5CC5">
      <w:pPr>
        <w:rPr>
          <w:szCs w:val="23"/>
        </w:rPr>
      </w:pPr>
    </w:p>
    <w:p w14:paraId="54B8A771" w14:textId="77777777" w:rsidR="003F5CC5" w:rsidRDefault="003F5CC5" w:rsidP="003F5CC5">
      <w:pPr>
        <w:rPr>
          <w:szCs w:val="23"/>
        </w:rPr>
      </w:pPr>
    </w:p>
    <w:p w14:paraId="4AFC7D8E" w14:textId="77777777" w:rsidR="003F5CC5" w:rsidRDefault="003F5CC5" w:rsidP="003F5CC5"/>
    <w:tbl>
      <w:tblPr>
        <w:tblW w:w="0" w:type="auto"/>
        <w:tblInd w:w="392" w:type="dxa"/>
        <w:tblBorders>
          <w:top w:val="thinThickSmallGap" w:sz="24" w:space="0" w:color="auto"/>
          <w:bottom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647"/>
      </w:tblGrid>
      <w:tr w:rsidR="003F5CC5" w14:paraId="72B2030C" w14:textId="77777777" w:rsidTr="003F5CC5">
        <w:tc>
          <w:tcPr>
            <w:tcW w:w="8647" w:type="dxa"/>
            <w:tcBorders>
              <w:top w:val="thinThickSmallGap" w:sz="24" w:space="0" w:color="auto"/>
              <w:left w:val="nil"/>
              <w:bottom w:val="thinThickSmallGap" w:sz="24" w:space="0" w:color="auto"/>
              <w:right w:val="nil"/>
            </w:tcBorders>
          </w:tcPr>
          <w:p w14:paraId="536992D1" w14:textId="77777777" w:rsidR="003F5CC5" w:rsidRDefault="003F5CC5" w:rsidP="003F5CC5"/>
          <w:p w14:paraId="14323ACA" w14:textId="77777777" w:rsidR="003F5CC5" w:rsidRDefault="003F5CC5" w:rsidP="003F5CC5">
            <w:pPr>
              <w:spacing w:beforeLines="100" w:before="373"/>
              <w:jc w:val="center"/>
              <w:rPr>
                <w:rFonts w:ascii="HG丸ｺﾞｼｯｸM-PRO" w:eastAsia="HG丸ｺﾞｼｯｸM-PRO" w:hAnsi="HG丸ｺﾞｼｯｸM-PRO"/>
                <w:b/>
                <w:sz w:val="32"/>
                <w:szCs w:val="32"/>
              </w:rPr>
            </w:pPr>
            <w:r w:rsidRPr="00BB6E92">
              <w:rPr>
                <w:rFonts w:ascii="HG丸ｺﾞｼｯｸM-PRO" w:eastAsia="HG丸ｺﾞｼｯｸM-PRO" w:hAnsi="HG丸ｺﾞｼｯｸM-PRO" w:hint="eastAsia"/>
                <w:b/>
                <w:spacing w:val="64"/>
                <w:sz w:val="28"/>
                <w:szCs w:val="28"/>
                <w:fitText w:val="5616" w:id="-1967995902"/>
              </w:rPr>
              <w:t>第５次きさらづ障がい者プラ</w:t>
            </w:r>
            <w:r w:rsidRPr="00BB6E92">
              <w:rPr>
                <w:rFonts w:ascii="HG丸ｺﾞｼｯｸM-PRO" w:eastAsia="HG丸ｺﾞｼｯｸM-PRO" w:hAnsi="HG丸ｺﾞｼｯｸM-PRO" w:hint="eastAsia"/>
                <w:b/>
                <w:spacing w:val="8"/>
                <w:sz w:val="28"/>
                <w:szCs w:val="28"/>
                <w:fitText w:val="5616" w:id="-1967995902"/>
              </w:rPr>
              <w:t>ン</w:t>
            </w:r>
          </w:p>
          <w:p w14:paraId="66060935" w14:textId="77777777" w:rsidR="003F5CC5" w:rsidRDefault="003F5CC5" w:rsidP="003F5CC5"/>
          <w:p w14:paraId="109C2E71" w14:textId="77777777" w:rsidR="003F5CC5" w:rsidRDefault="003F5CC5" w:rsidP="003F5CC5">
            <w:pPr>
              <w:jc w:val="center"/>
              <w:rPr>
                <w:rFonts w:ascii="HG丸ｺﾞｼｯｸM-PRO" w:eastAsia="HG丸ｺﾞｼｯｸM-PRO" w:hAnsi="HG丸ｺﾞｼｯｸM-PRO"/>
                <w:szCs w:val="22"/>
              </w:rPr>
            </w:pPr>
            <w:r w:rsidRPr="00E05AE4">
              <w:rPr>
                <w:rFonts w:ascii="HG丸ｺﾞｼｯｸM-PRO" w:eastAsia="HG丸ｺﾞｼｯｸM-PRO" w:hAnsi="HG丸ｺﾞｼｯｸM-PRO" w:hint="eastAsia"/>
                <w:spacing w:val="176"/>
                <w:szCs w:val="22"/>
                <w:fitText w:val="4800" w:id="-1967995901"/>
              </w:rPr>
              <w:t>木更津市障害者計</w:t>
            </w:r>
            <w:r w:rsidRPr="00E05AE4">
              <w:rPr>
                <w:rFonts w:ascii="HG丸ｺﾞｼｯｸM-PRO" w:eastAsia="HG丸ｺﾞｼｯｸM-PRO" w:hAnsi="HG丸ｺﾞｼｯｸM-PRO" w:hint="eastAsia"/>
                <w:spacing w:val="2"/>
                <w:szCs w:val="22"/>
                <w:fitText w:val="4800" w:id="-1967995901"/>
              </w:rPr>
              <w:t>画</w:t>
            </w:r>
          </w:p>
          <w:p w14:paraId="52AE6603" w14:textId="77777777" w:rsidR="003F5CC5" w:rsidRDefault="003F5CC5" w:rsidP="003F5CC5">
            <w:pPr>
              <w:jc w:val="center"/>
              <w:rPr>
                <w:rFonts w:ascii="HG丸ｺﾞｼｯｸM-PRO" w:eastAsia="HG丸ｺﾞｼｯｸM-PRO" w:hAnsi="HG丸ｺﾞｼｯｸM-PRO"/>
                <w:szCs w:val="22"/>
              </w:rPr>
            </w:pPr>
            <w:r w:rsidRPr="003F5CC5">
              <w:rPr>
                <w:rFonts w:ascii="HG丸ｺﾞｼｯｸM-PRO" w:eastAsia="HG丸ｺﾞｼｯｸM-PRO" w:hAnsi="HG丸ｺﾞｼｯｸM-PRO" w:hint="eastAsia"/>
                <w:spacing w:val="144"/>
                <w:szCs w:val="22"/>
                <w:fitText w:val="4800" w:id="-1967995900"/>
              </w:rPr>
              <w:t>木更津市障害福祉計</w:t>
            </w:r>
            <w:r w:rsidRPr="003F5CC5">
              <w:rPr>
                <w:rFonts w:ascii="HG丸ｺﾞｼｯｸM-PRO" w:eastAsia="HG丸ｺﾞｼｯｸM-PRO" w:hAnsi="HG丸ｺﾞｼｯｸM-PRO" w:hint="eastAsia"/>
                <w:spacing w:val="4"/>
                <w:szCs w:val="22"/>
                <w:fitText w:val="4800" w:id="-1967995900"/>
              </w:rPr>
              <w:t>画</w:t>
            </w:r>
          </w:p>
          <w:p w14:paraId="078C6D71" w14:textId="77777777" w:rsidR="003F5CC5" w:rsidRDefault="003F5CC5" w:rsidP="003F5CC5">
            <w:pPr>
              <w:jc w:val="center"/>
              <w:rPr>
                <w:rFonts w:ascii="HG丸ｺﾞｼｯｸM-PRO" w:eastAsia="HG丸ｺﾞｼｯｸM-PRO" w:hAnsi="HG丸ｺﾞｼｯｸM-PRO"/>
                <w:sz w:val="32"/>
                <w:szCs w:val="32"/>
              </w:rPr>
            </w:pPr>
            <w:r w:rsidRPr="003F5CC5">
              <w:rPr>
                <w:rFonts w:ascii="HG丸ｺﾞｼｯｸM-PRO" w:eastAsia="HG丸ｺﾞｼｯｸM-PRO" w:hAnsi="HG丸ｺﾞｼｯｸM-PRO" w:hint="eastAsia"/>
                <w:spacing w:val="119"/>
                <w:szCs w:val="22"/>
                <w:fitText w:val="4800" w:id="-1967995899"/>
              </w:rPr>
              <w:t>木更津市障害児福祉計</w:t>
            </w:r>
            <w:r w:rsidRPr="003F5CC5">
              <w:rPr>
                <w:rFonts w:ascii="HG丸ｺﾞｼｯｸM-PRO" w:eastAsia="HG丸ｺﾞｼｯｸM-PRO" w:hAnsi="HG丸ｺﾞｼｯｸM-PRO" w:hint="eastAsia"/>
                <w:szCs w:val="22"/>
                <w:fitText w:val="4800" w:id="-1967995899"/>
              </w:rPr>
              <w:t>画</w:t>
            </w:r>
          </w:p>
          <w:p w14:paraId="314F2E31" w14:textId="77777777" w:rsidR="003F5CC5" w:rsidRDefault="003F5CC5" w:rsidP="003F5CC5">
            <w:pPr>
              <w:rPr>
                <w:rFonts w:ascii="HG丸ｺﾞｼｯｸM-PRO" w:eastAsia="HG丸ｺﾞｼｯｸM-PRO" w:hAnsi="HG丸ｺﾞｼｯｸM-PRO"/>
              </w:rPr>
            </w:pPr>
          </w:p>
          <w:p w14:paraId="45ABD2BC" w14:textId="09783C44" w:rsidR="003F5CC5" w:rsidRDefault="003F5CC5" w:rsidP="003F5CC5">
            <w:pPr>
              <w:ind w:leftChars="300" w:left="753"/>
              <w:rPr>
                <w:rFonts w:ascii="HG丸ｺﾞｼｯｸM-PRO" w:eastAsia="HG丸ｺﾞｼｯｸM-PRO" w:hAnsi="HG丸ｺﾞｼｯｸM-PRO"/>
              </w:rPr>
            </w:pPr>
            <w:r>
              <w:rPr>
                <w:rFonts w:ascii="HG丸ｺﾞｼｯｸM-PRO" w:eastAsia="HG丸ｺﾞｼｯｸM-PRO" w:hAnsi="HG丸ｺﾞｼｯｸM-PRO" w:hint="eastAsia"/>
              </w:rPr>
              <w:t>令和</w:t>
            </w:r>
            <w:r w:rsidR="002F4B6F">
              <w:rPr>
                <w:rFonts w:ascii="HG丸ｺﾞｼｯｸM-PRO" w:eastAsia="HG丸ｺﾞｼｯｸM-PRO" w:hAnsi="HG丸ｺﾞｼｯｸM-PRO" w:hint="eastAsia"/>
              </w:rPr>
              <w:t>３</w:t>
            </w:r>
            <w:r>
              <w:rPr>
                <w:rFonts w:ascii="HG丸ｺﾞｼｯｸM-PRO" w:eastAsia="HG丸ｺﾞｼｯｸM-PRO" w:hAnsi="HG丸ｺﾞｼｯｸM-PRO" w:hint="eastAsia"/>
              </w:rPr>
              <w:t>年３月発行</w:t>
            </w:r>
          </w:p>
          <w:p w14:paraId="6BC05454"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発　行　木更津市</w:t>
            </w:r>
          </w:p>
          <w:p w14:paraId="4C701925" w14:textId="77777777" w:rsidR="003F5CC5" w:rsidRDefault="003F5CC5" w:rsidP="003F5CC5">
            <w:pPr>
              <w:ind w:leftChars="300" w:left="753" w:firstLineChars="200" w:firstLine="502"/>
              <w:rPr>
                <w:rFonts w:ascii="HG丸ｺﾞｼｯｸM-PRO" w:eastAsia="HG丸ｺﾞｼｯｸM-PRO" w:hAnsi="HG丸ｺﾞｼｯｸM-PRO"/>
              </w:rPr>
            </w:pPr>
            <w:r>
              <w:rPr>
                <w:rFonts w:ascii="HG丸ｺﾞｼｯｸM-PRO" w:eastAsia="HG丸ｺﾞｼｯｸM-PRO" w:hAnsi="HG丸ｺﾞｼｯｸM-PRO" w:hint="eastAsia"/>
              </w:rPr>
              <w:t>編　集　木更津市 福祉部 障がい福祉課</w:t>
            </w:r>
          </w:p>
          <w:p w14:paraId="03817963" w14:textId="77777777" w:rsidR="003F5CC5" w:rsidRDefault="003F5CC5" w:rsidP="003F5CC5">
            <w:pPr>
              <w:ind w:leftChars="300" w:left="753" w:firstLineChars="400" w:firstLine="1004"/>
              <w:rPr>
                <w:rFonts w:ascii="HG丸ｺﾞｼｯｸM-PRO" w:eastAsia="HG丸ｺﾞｼｯｸM-PRO" w:hAnsi="HG丸ｺﾞｼｯｸM-PRO"/>
              </w:rPr>
            </w:pPr>
            <w:r>
              <w:rPr>
                <w:rFonts w:ascii="HG丸ｺﾞｼｯｸM-PRO" w:eastAsia="HG丸ｺﾞｼｯｸM-PRO" w:hAnsi="HG丸ｺﾞｼｯｸM-PRO" w:hint="eastAsia"/>
              </w:rPr>
              <w:t>〒292-8501　千葉県木更津市朝日3-10-19</w:t>
            </w:r>
          </w:p>
          <w:p w14:paraId="191A6F62" w14:textId="77777777" w:rsidR="003F5CC5" w:rsidRDefault="003F5CC5" w:rsidP="003F5CC5">
            <w:pPr>
              <w:ind w:leftChars="300" w:left="753" w:firstLineChars="600" w:firstLine="1506"/>
              <w:rPr>
                <w:rFonts w:ascii="HG丸ｺﾞｼｯｸM-PRO" w:eastAsia="HG丸ｺﾞｼｯｸM-PRO" w:hAnsi="HG丸ｺﾞｼｯｸM-PRO"/>
              </w:rPr>
            </w:pPr>
            <w:r>
              <w:rPr>
                <w:rFonts w:ascii="HG丸ｺﾞｼｯｸM-PRO" w:eastAsia="HG丸ｺﾞｼｯｸM-PRO" w:hAnsi="HG丸ｺﾞｼｯｸM-PRO" w:hint="eastAsia"/>
              </w:rPr>
              <w:t>TEL　障がい支援担当　0438-23-8497</w:t>
            </w:r>
          </w:p>
          <w:p w14:paraId="262FC0B8" w14:textId="77777777" w:rsidR="003F5CC5" w:rsidRDefault="003F5CC5" w:rsidP="003F5CC5">
            <w:pPr>
              <w:ind w:leftChars="300" w:left="753" w:firstLineChars="900" w:firstLine="2259"/>
              <w:rPr>
                <w:rFonts w:ascii="HG丸ｺﾞｼｯｸM-PRO" w:eastAsia="HG丸ｺﾞｼｯｸM-PRO" w:hAnsi="HG丸ｺﾞｼｯｸM-PRO"/>
              </w:rPr>
            </w:pPr>
            <w:r>
              <w:rPr>
                <w:rFonts w:ascii="HG丸ｺﾞｼｯｸM-PRO" w:eastAsia="HG丸ｺﾞｼｯｸM-PRO" w:hAnsi="HG丸ｺﾞｼｯｸM-PRO" w:hint="eastAsia"/>
              </w:rPr>
              <w:t>障がい給付担当　0438-23-8513</w:t>
            </w:r>
          </w:p>
          <w:p w14:paraId="11011C94" w14:textId="77777777" w:rsidR="003F5CC5" w:rsidRDefault="003F5CC5" w:rsidP="003F5CC5"/>
        </w:tc>
      </w:tr>
    </w:tbl>
    <w:p w14:paraId="322BE6C9" w14:textId="77777777" w:rsidR="003F5CC5" w:rsidRDefault="003F5CC5" w:rsidP="003F5CC5"/>
    <w:p w14:paraId="32CE9418" w14:textId="77777777" w:rsidR="00B05C1C" w:rsidRPr="00971D23" w:rsidRDefault="00B05C1C" w:rsidP="003F5CC5">
      <w:pPr>
        <w:pStyle w:val="12"/>
      </w:pPr>
    </w:p>
    <w:sectPr w:rsidR="00B05C1C" w:rsidRPr="00971D23" w:rsidSect="003F5CC5">
      <w:headerReference w:type="even" r:id="rId51"/>
      <w:headerReference w:type="default" r:id="rId52"/>
      <w:footerReference w:type="default" r:id="rId53"/>
      <w:type w:val="oddPage"/>
      <w:pgSz w:w="11906" w:h="16838"/>
      <w:pgMar w:top="1418" w:right="1134" w:bottom="1134" w:left="1134" w:header="851" w:footer="680" w:gutter="0"/>
      <w:cols w:space="720"/>
      <w:docGrid w:type="linesAndChars" w:linePitch="37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8E34A" w14:textId="77777777" w:rsidR="00B662D5" w:rsidRDefault="00B662D5">
      <w:r>
        <w:separator/>
      </w:r>
    </w:p>
  </w:endnote>
  <w:endnote w:type="continuationSeparator" w:id="0">
    <w:p w14:paraId="5F663C49" w14:textId="77777777" w:rsidR="00B662D5" w:rsidRDefault="00B6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1A97" w14:textId="77777777" w:rsidR="00804134" w:rsidRPr="00BC22CC" w:rsidRDefault="00804134"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D489" w14:textId="77777777" w:rsidR="00804134" w:rsidRPr="00765869" w:rsidRDefault="00804134" w:rsidP="00765869">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540107"/>
      <w:docPartObj>
        <w:docPartGallery w:val="Page Numbers (Bottom of Page)"/>
        <w:docPartUnique/>
      </w:docPartObj>
    </w:sdtPr>
    <w:sdtEndPr/>
    <w:sdtContent>
      <w:p w14:paraId="721A0DC3" w14:textId="0CAF9E1B" w:rsidR="00804134" w:rsidRPr="00BB6E92" w:rsidRDefault="00804134" w:rsidP="00BB6E92">
        <w:pPr>
          <w:pStyle w:val="ae"/>
          <w:jc w:val="center"/>
          <w:rPr>
            <w:kern w:val="0"/>
          </w:rPr>
        </w:pPr>
        <w:r>
          <w:rPr>
            <w:rFonts w:hint="eastAsia"/>
          </w:rPr>
          <w:t xml:space="preserve">－ </w:t>
        </w:r>
        <w:r>
          <w:fldChar w:fldCharType="begin"/>
        </w:r>
        <w:r>
          <w:instrText>PAGE   \* MERGEFORMAT</w:instrText>
        </w:r>
        <w:r>
          <w:fldChar w:fldCharType="separate"/>
        </w:r>
        <w:r>
          <w:t>133</w:t>
        </w:r>
        <w:r>
          <w:fldChar w:fldCharType="end"/>
        </w:r>
        <w:r>
          <w:rPr>
            <w:rFonts w:hint="eastAsia"/>
          </w:rPr>
          <w:t xml:space="preserve"> －</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11EC" w14:textId="77777777" w:rsidR="00804134" w:rsidRPr="00765869" w:rsidRDefault="00804134" w:rsidP="0076586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01A36" w14:textId="77777777" w:rsidR="00804134" w:rsidRPr="00617D42" w:rsidRDefault="00804134"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1</w:t>
    </w:r>
    <w:r w:rsidRPr="00617D42">
      <w:rPr>
        <w:rStyle w:val="a5"/>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12CD" w14:textId="77777777" w:rsidR="00804134" w:rsidRDefault="00804134" w:rsidP="00BC22CC">
    <w:pPr>
      <w:jc w:val="center"/>
    </w:pPr>
    <w:r>
      <w:rPr>
        <w:rStyle w:val="a5"/>
        <w:rFonts w:hint="eastAsia"/>
      </w:rPr>
      <w:t xml:space="preserve">- </w:t>
    </w: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r>
      <w:rPr>
        <w:rStyle w:val="a5"/>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055532"/>
      <w:docPartObj>
        <w:docPartGallery w:val="Page Numbers (Bottom of Page)"/>
        <w:docPartUnique/>
      </w:docPartObj>
    </w:sdtPr>
    <w:sdtEndPr/>
    <w:sdtContent>
      <w:p w14:paraId="6E41B444" w14:textId="53C3F73F" w:rsidR="00804134" w:rsidRDefault="00804134">
        <w:pPr>
          <w:pStyle w:val="ae"/>
          <w:jc w:val="center"/>
        </w:pPr>
        <w:r>
          <w:rPr>
            <w:rFonts w:hint="eastAsia"/>
          </w:rPr>
          <w:t xml:space="preserve">－ </w:t>
        </w:r>
        <w:r>
          <w:fldChar w:fldCharType="begin"/>
        </w:r>
        <w:r>
          <w:instrText>PAGE   \* MERGEFORMAT</w:instrText>
        </w:r>
        <w:r>
          <w:fldChar w:fldCharType="separate"/>
        </w:r>
        <w:r w:rsidRPr="00971D23">
          <w:rPr>
            <w:noProof/>
            <w:lang w:val="ja-JP"/>
          </w:rPr>
          <w:t>50</w:t>
        </w:r>
        <w:r>
          <w:fldChar w:fldCharType="end"/>
        </w:r>
        <w:r>
          <w:rPr>
            <w:rFonts w:hint="eastAsia"/>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CD7E" w14:textId="77777777" w:rsidR="00804134" w:rsidRPr="00BC22CC" w:rsidRDefault="00804134" w:rsidP="00BC22CC">
    <w:pPr>
      <w:jc w:val="center"/>
      <w:rPr>
        <w:color w:val="FFFFFF"/>
      </w:rPr>
    </w:pPr>
    <w:r w:rsidRPr="00BC22CC">
      <w:rPr>
        <w:rStyle w:val="a5"/>
        <w:color w:val="FFFFFF"/>
      </w:rPr>
      <w:fldChar w:fldCharType="begin"/>
    </w:r>
    <w:r w:rsidRPr="00BC22CC">
      <w:rPr>
        <w:rStyle w:val="a5"/>
        <w:color w:val="FFFFFF"/>
      </w:rPr>
      <w:instrText xml:space="preserve"> PAGE </w:instrText>
    </w:r>
    <w:r w:rsidRPr="00BC22CC">
      <w:rPr>
        <w:rStyle w:val="a5"/>
        <w:color w:val="FFFFFF"/>
      </w:rPr>
      <w:fldChar w:fldCharType="separate"/>
    </w:r>
    <w:r>
      <w:rPr>
        <w:rStyle w:val="a5"/>
        <w:noProof/>
        <w:color w:val="FFFFFF"/>
      </w:rPr>
      <w:t>2</w:t>
    </w:r>
    <w:r w:rsidRPr="00BC22CC">
      <w:rPr>
        <w:rStyle w:val="a5"/>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83789" w14:textId="77777777" w:rsidR="00804134" w:rsidRPr="00617D42" w:rsidRDefault="00804134" w:rsidP="0003370A">
    <w:pPr>
      <w:jc w:val="center"/>
      <w:rPr>
        <w:rFonts w:ascii="HG丸ｺﾞｼｯｸM-PRO" w:eastAsia="HG丸ｺﾞｼｯｸM-PRO"/>
        <w:color w:val="FFFFFF"/>
        <w:sz w:val="24"/>
      </w:rPr>
    </w:pPr>
    <w:r w:rsidRPr="00617D42">
      <w:rPr>
        <w:rStyle w:val="a5"/>
        <w:color w:val="FFFFFF"/>
      </w:rPr>
      <w:fldChar w:fldCharType="begin"/>
    </w:r>
    <w:r w:rsidRPr="00617D42">
      <w:rPr>
        <w:rStyle w:val="a5"/>
        <w:color w:val="FFFFFF"/>
      </w:rPr>
      <w:instrText xml:space="preserve">PAGE  </w:instrText>
    </w:r>
    <w:r w:rsidRPr="00617D42">
      <w:rPr>
        <w:rStyle w:val="a5"/>
        <w:color w:val="FFFFFF"/>
      </w:rPr>
      <w:fldChar w:fldCharType="separate"/>
    </w:r>
    <w:r>
      <w:rPr>
        <w:rStyle w:val="a5"/>
        <w:noProof/>
        <w:color w:val="FFFFFF"/>
      </w:rPr>
      <w:t>51</w:t>
    </w:r>
    <w:r w:rsidRPr="00617D42">
      <w:rPr>
        <w:rStyle w:val="a5"/>
        <w:color w:val="FFFFF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8012711"/>
      <w:docPartObj>
        <w:docPartGallery w:val="Page Numbers (Bottom of Page)"/>
        <w:docPartUnique/>
      </w:docPartObj>
    </w:sdtPr>
    <w:sdtEndPr/>
    <w:sdtContent>
      <w:p w14:paraId="3BA272C7" w14:textId="77777777" w:rsidR="00804134" w:rsidRDefault="00804134" w:rsidP="00765869">
        <w:pPr>
          <w:pStyle w:val="ae"/>
          <w:jc w:val="center"/>
          <w:rPr>
            <w:kern w:val="0"/>
          </w:rPr>
        </w:pPr>
        <w:r>
          <w:rPr>
            <w:rFonts w:hint="eastAsia"/>
          </w:rPr>
          <w:t xml:space="preserve">－ </w:t>
        </w:r>
        <w:r>
          <w:fldChar w:fldCharType="begin"/>
        </w:r>
        <w:r>
          <w:instrText>PAGE   \* MERGEFORMAT</w:instrText>
        </w:r>
        <w:r>
          <w:fldChar w:fldCharType="separate"/>
        </w:r>
        <w:r w:rsidRPr="00971D23">
          <w:rPr>
            <w:noProof/>
            <w:lang w:val="ja-JP"/>
          </w:rPr>
          <w:t>77</w:t>
        </w:r>
        <w:r>
          <w:fldChar w:fldCharType="end"/>
        </w:r>
        <w:r>
          <w:rPr>
            <w:rFonts w:hint="eastAsia"/>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6A9D" w14:textId="77777777" w:rsidR="00804134" w:rsidRDefault="00804134" w:rsidP="00532A9A">
    <w:pPr>
      <w:pStyle w:val="ae"/>
      <w:jc w:val="center"/>
      <w:rPr>
        <w:kern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918648"/>
      <w:docPartObj>
        <w:docPartGallery w:val="Page Numbers (Bottom of Page)"/>
        <w:docPartUnique/>
      </w:docPartObj>
    </w:sdtPr>
    <w:sdtEndPr/>
    <w:sdtContent>
      <w:p w14:paraId="3F9511FA" w14:textId="77777777" w:rsidR="00804134" w:rsidRDefault="00804134" w:rsidP="00532A9A">
        <w:pPr>
          <w:pStyle w:val="ae"/>
          <w:jc w:val="center"/>
          <w:rPr>
            <w:kern w:val="0"/>
          </w:rPr>
        </w:pPr>
        <w:r>
          <w:rPr>
            <w:rFonts w:hint="eastAsia"/>
          </w:rPr>
          <w:t xml:space="preserve">－ </w:t>
        </w:r>
        <w:r>
          <w:fldChar w:fldCharType="begin"/>
        </w:r>
        <w:r>
          <w:instrText>PAGE   \* MERGEFORMAT</w:instrText>
        </w:r>
        <w:r>
          <w:fldChar w:fldCharType="separate"/>
        </w:r>
        <w:r w:rsidRPr="002F373C">
          <w:rPr>
            <w:noProof/>
            <w:lang w:val="ja-JP"/>
          </w:rPr>
          <w:t>111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43C5F" w14:textId="77777777" w:rsidR="00B662D5" w:rsidRDefault="00B662D5">
      <w:r>
        <w:separator/>
      </w:r>
    </w:p>
  </w:footnote>
  <w:footnote w:type="continuationSeparator" w:id="0">
    <w:p w14:paraId="714E36A6" w14:textId="77777777" w:rsidR="00B662D5" w:rsidRDefault="00B6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1930" w14:textId="77777777" w:rsidR="00804134" w:rsidRDefault="00804134" w:rsidP="009474FE">
    <w:pP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F9BC" w14:textId="77777777" w:rsidR="00804134" w:rsidRPr="006064D0" w:rsidRDefault="00804134" w:rsidP="006064D0">
    <w:pPr>
      <w:pStyle w:val="af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59C4" w14:textId="77777777" w:rsidR="00804134" w:rsidRDefault="00804134" w:rsidP="009474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D102" w14:textId="06FB0322" w:rsidR="00804134" w:rsidRPr="009E13A6" w:rsidRDefault="00804134" w:rsidP="009E13A6">
    <w:pPr>
      <w:spacing w:after="120"/>
      <w:jc w:val="right"/>
      <w:rPr>
        <w:rFonts w:asciiTheme="minorEastAsia" w:eastAsia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E99CD" w14:textId="77777777" w:rsidR="00804134" w:rsidRDefault="00804134" w:rsidP="009474FE">
    <w:pP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4FAA" w14:textId="77777777" w:rsidR="00804134" w:rsidRDefault="00804134" w:rsidP="009474FE">
    <w:pPr>
      <w:spacing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0F29C" w14:textId="77777777" w:rsidR="00804134" w:rsidRDefault="00804134" w:rsidP="009474FE">
    <w:pPr>
      <w:spacing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73B48" w14:textId="77777777" w:rsidR="00804134" w:rsidRPr="00C805D0" w:rsidRDefault="00804134" w:rsidP="00C805D0">
    <w:pPr>
      <w:pStyle w:val="af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410B4" w14:textId="77777777" w:rsidR="00804134" w:rsidRPr="00C805D0" w:rsidRDefault="00804134" w:rsidP="00C805D0">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F360" w14:textId="77777777" w:rsidR="00804134" w:rsidRDefault="00804134" w:rsidP="009474FE">
    <w:pPr>
      <w:spacing w:after="12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6649" w14:textId="2F31F379" w:rsidR="00804134" w:rsidRDefault="00804134" w:rsidP="009474FE">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837"/>
    <w:multiLevelType w:val="hybridMultilevel"/>
    <w:tmpl w:val="AAB213A4"/>
    <w:lvl w:ilvl="0" w:tplc="BF66548A">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14054A"/>
    <w:multiLevelType w:val="hybridMultilevel"/>
    <w:tmpl w:val="60D8A672"/>
    <w:lvl w:ilvl="0" w:tplc="5F40A61E">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D384DD3"/>
    <w:multiLevelType w:val="hybridMultilevel"/>
    <w:tmpl w:val="BF3AB61A"/>
    <w:lvl w:ilvl="0" w:tplc="C1BA78A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66CB7"/>
    <w:multiLevelType w:val="hybridMultilevel"/>
    <w:tmpl w:val="302442C6"/>
    <w:lvl w:ilvl="0" w:tplc="84BEDAB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146E79"/>
    <w:multiLevelType w:val="hybridMultilevel"/>
    <w:tmpl w:val="5AD65754"/>
    <w:lvl w:ilvl="0" w:tplc="89EC8BE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2E49C8"/>
    <w:multiLevelType w:val="hybridMultilevel"/>
    <w:tmpl w:val="928A612C"/>
    <w:lvl w:ilvl="0" w:tplc="8DC06F92">
      <w:start w:val="2"/>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5951727"/>
    <w:multiLevelType w:val="hybridMultilevel"/>
    <w:tmpl w:val="A3E4E648"/>
    <w:lvl w:ilvl="0" w:tplc="D7B6E95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132A62"/>
    <w:multiLevelType w:val="hybridMultilevel"/>
    <w:tmpl w:val="D3BECD02"/>
    <w:lvl w:ilvl="0" w:tplc="C0CE529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941AEA"/>
    <w:multiLevelType w:val="hybridMultilevel"/>
    <w:tmpl w:val="5EFEBBAA"/>
    <w:lvl w:ilvl="0" w:tplc="242CF8D4">
      <w:start w:val="23"/>
      <w:numFmt w:val="bullet"/>
      <w:lvlText w:val="□"/>
      <w:lvlJc w:val="left"/>
      <w:pPr>
        <w:tabs>
          <w:tab w:val="num" w:pos="570"/>
        </w:tabs>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557293B"/>
    <w:multiLevelType w:val="hybridMultilevel"/>
    <w:tmpl w:val="AA260BF0"/>
    <w:lvl w:ilvl="0" w:tplc="AC5CCD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9011FB"/>
    <w:multiLevelType w:val="hybridMultilevel"/>
    <w:tmpl w:val="9086F6CA"/>
    <w:lvl w:ilvl="0" w:tplc="5680C42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730368"/>
    <w:multiLevelType w:val="hybridMultilevel"/>
    <w:tmpl w:val="1E782706"/>
    <w:lvl w:ilvl="0" w:tplc="7626EC9E">
      <w:start w:val="1"/>
      <w:numFmt w:val="bullet"/>
      <w:lvlText w:val="■"/>
      <w:lvlJc w:val="left"/>
      <w:pPr>
        <w:tabs>
          <w:tab w:val="num" w:pos="840"/>
        </w:tabs>
        <w:ind w:left="840" w:hanging="360"/>
      </w:pPr>
      <w:rPr>
        <w:rFonts w:ascii="HGP創英角ｺﾞｼｯｸUB" w:eastAsia="HGP創英角ｺﾞｼｯｸUB" w:hAnsi="Century"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8C84516"/>
    <w:multiLevelType w:val="hybridMultilevel"/>
    <w:tmpl w:val="2244EE12"/>
    <w:lvl w:ilvl="0" w:tplc="E430B20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3" w15:restartNumberingAfterBreak="0">
    <w:nsid w:val="2A2A449F"/>
    <w:multiLevelType w:val="hybridMultilevel"/>
    <w:tmpl w:val="AB28AC60"/>
    <w:lvl w:ilvl="0" w:tplc="065407B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CD4373"/>
    <w:multiLevelType w:val="hybridMultilevel"/>
    <w:tmpl w:val="C380B9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7B847DB"/>
    <w:multiLevelType w:val="hybridMultilevel"/>
    <w:tmpl w:val="5C38675A"/>
    <w:lvl w:ilvl="0" w:tplc="4690520E">
      <w:start w:val="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BF614EC"/>
    <w:multiLevelType w:val="hybridMultilevel"/>
    <w:tmpl w:val="58A8B49C"/>
    <w:lvl w:ilvl="0" w:tplc="D424095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DD6748F"/>
    <w:multiLevelType w:val="hybridMultilevel"/>
    <w:tmpl w:val="5F4EB6D6"/>
    <w:lvl w:ilvl="0" w:tplc="D7A2201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585DD8"/>
    <w:multiLevelType w:val="hybridMultilevel"/>
    <w:tmpl w:val="120A6EE2"/>
    <w:lvl w:ilvl="0" w:tplc="D46CA93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5468A6"/>
    <w:multiLevelType w:val="hybridMultilevel"/>
    <w:tmpl w:val="7B723D7A"/>
    <w:lvl w:ilvl="0" w:tplc="5B984D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7A2D52"/>
    <w:multiLevelType w:val="hybridMultilevel"/>
    <w:tmpl w:val="7346AC40"/>
    <w:lvl w:ilvl="0" w:tplc="0A70BAB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1" w15:restartNumberingAfterBreak="0">
    <w:nsid w:val="46514573"/>
    <w:multiLevelType w:val="hybridMultilevel"/>
    <w:tmpl w:val="F0523162"/>
    <w:lvl w:ilvl="0" w:tplc="F2321F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956B3A"/>
    <w:multiLevelType w:val="hybridMultilevel"/>
    <w:tmpl w:val="B5924106"/>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8BA572A"/>
    <w:multiLevelType w:val="hybridMultilevel"/>
    <w:tmpl w:val="8940F182"/>
    <w:lvl w:ilvl="0" w:tplc="7EC866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DC68AC"/>
    <w:multiLevelType w:val="hybridMultilevel"/>
    <w:tmpl w:val="B1164530"/>
    <w:lvl w:ilvl="0" w:tplc="A66E59B4">
      <w:start w:val="1"/>
      <w:numFmt w:val="decimalEnclosedCircle"/>
      <w:lvlText w:val="%1"/>
      <w:lvlJc w:val="left"/>
      <w:pPr>
        <w:ind w:left="447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5" w15:restartNumberingAfterBreak="0">
    <w:nsid w:val="4A6547D2"/>
    <w:multiLevelType w:val="hybridMultilevel"/>
    <w:tmpl w:val="CA187EF0"/>
    <w:lvl w:ilvl="0" w:tplc="D47C39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940824"/>
    <w:multiLevelType w:val="hybridMultilevel"/>
    <w:tmpl w:val="0E2E80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C37DBC"/>
    <w:multiLevelType w:val="hybridMultilevel"/>
    <w:tmpl w:val="A2C4C8D6"/>
    <w:lvl w:ilvl="0" w:tplc="7946DEC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51350C"/>
    <w:multiLevelType w:val="hybridMultilevel"/>
    <w:tmpl w:val="D86C5176"/>
    <w:lvl w:ilvl="0" w:tplc="FF76D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9D25C3"/>
    <w:multiLevelType w:val="hybridMultilevel"/>
    <w:tmpl w:val="6EFE7FF0"/>
    <w:lvl w:ilvl="0" w:tplc="FB245D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AD7473"/>
    <w:multiLevelType w:val="hybridMultilevel"/>
    <w:tmpl w:val="3D86D03A"/>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72559B"/>
    <w:multiLevelType w:val="hybridMultilevel"/>
    <w:tmpl w:val="928A612C"/>
    <w:lvl w:ilvl="0" w:tplc="8DC06F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591B6D"/>
    <w:multiLevelType w:val="hybridMultilevel"/>
    <w:tmpl w:val="351CBAD2"/>
    <w:lvl w:ilvl="0" w:tplc="6890C4E6">
      <w:start w:val="2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940046A"/>
    <w:multiLevelType w:val="hybridMultilevel"/>
    <w:tmpl w:val="38DA8802"/>
    <w:lvl w:ilvl="0" w:tplc="6CF0B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626C7D"/>
    <w:multiLevelType w:val="hybridMultilevel"/>
    <w:tmpl w:val="96909730"/>
    <w:lvl w:ilvl="0" w:tplc="B84A5E2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826C38"/>
    <w:multiLevelType w:val="hybridMultilevel"/>
    <w:tmpl w:val="B5AE4220"/>
    <w:lvl w:ilvl="0" w:tplc="DA44ED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F403F77"/>
    <w:multiLevelType w:val="hybridMultilevel"/>
    <w:tmpl w:val="9C90C3BE"/>
    <w:lvl w:ilvl="0" w:tplc="1B0C0434">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2560ECF"/>
    <w:multiLevelType w:val="hybridMultilevel"/>
    <w:tmpl w:val="1F6AAA18"/>
    <w:lvl w:ilvl="0" w:tplc="6BB8F15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0A6218"/>
    <w:multiLevelType w:val="hybridMultilevel"/>
    <w:tmpl w:val="E6284B84"/>
    <w:lvl w:ilvl="0" w:tplc="CA104524">
      <w:start w:val="22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F270B4"/>
    <w:multiLevelType w:val="hybridMultilevel"/>
    <w:tmpl w:val="7E9A36CA"/>
    <w:lvl w:ilvl="0" w:tplc="9C6A321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010E82"/>
    <w:multiLevelType w:val="hybridMultilevel"/>
    <w:tmpl w:val="7598D2A4"/>
    <w:lvl w:ilvl="0" w:tplc="17D48760">
      <w:start w:val="2"/>
      <w:numFmt w:val="decimalEnclosedCircle"/>
      <w:lvlText w:val="%1"/>
      <w:lvlJc w:val="left"/>
      <w:pPr>
        <w:ind w:left="6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15"/>
  </w:num>
  <w:num w:numId="4">
    <w:abstractNumId w:val="13"/>
  </w:num>
  <w:num w:numId="5">
    <w:abstractNumId w:val="18"/>
  </w:num>
  <w:num w:numId="6">
    <w:abstractNumId w:val="27"/>
  </w:num>
  <w:num w:numId="7">
    <w:abstractNumId w:val="3"/>
  </w:num>
  <w:num w:numId="8">
    <w:abstractNumId w:val="37"/>
  </w:num>
  <w:num w:numId="9">
    <w:abstractNumId w:val="36"/>
  </w:num>
  <w:num w:numId="10">
    <w:abstractNumId w:val="39"/>
  </w:num>
  <w:num w:numId="11">
    <w:abstractNumId w:val="10"/>
  </w:num>
  <w:num w:numId="12">
    <w:abstractNumId w:val="4"/>
  </w:num>
  <w:num w:numId="13">
    <w:abstractNumId w:val="7"/>
  </w:num>
  <w:num w:numId="14">
    <w:abstractNumId w:val="6"/>
  </w:num>
  <w:num w:numId="15">
    <w:abstractNumId w:val="1"/>
  </w:num>
  <w:num w:numId="16">
    <w:abstractNumId w:val="29"/>
  </w:num>
  <w:num w:numId="17">
    <w:abstractNumId w:val="28"/>
  </w:num>
  <w:num w:numId="18">
    <w:abstractNumId w:val="23"/>
  </w:num>
  <w:num w:numId="19">
    <w:abstractNumId w:val="25"/>
  </w:num>
  <w:num w:numId="20">
    <w:abstractNumId w:val="9"/>
  </w:num>
  <w:num w:numId="21">
    <w:abstractNumId w:val="0"/>
  </w:num>
  <w:num w:numId="22">
    <w:abstractNumId w:val="38"/>
  </w:num>
  <w:num w:numId="23">
    <w:abstractNumId w:val="32"/>
  </w:num>
  <w:num w:numId="24">
    <w:abstractNumId w:val="8"/>
  </w:num>
  <w:num w:numId="25">
    <w:abstractNumId w:val="35"/>
  </w:num>
  <w:num w:numId="26">
    <w:abstractNumId w:val="21"/>
  </w:num>
  <w:num w:numId="27">
    <w:abstractNumId w:val="17"/>
  </w:num>
  <w:num w:numId="28">
    <w:abstractNumId w:val="22"/>
  </w:num>
  <w:num w:numId="29">
    <w:abstractNumId w:val="34"/>
  </w:num>
  <w:num w:numId="30">
    <w:abstractNumId w:val="3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5"/>
  </w:num>
  <w:num w:numId="35">
    <w:abstractNumId w:val="31"/>
  </w:num>
  <w:num w:numId="36">
    <w:abstractNumId w:val="33"/>
  </w:num>
  <w:num w:numId="37">
    <w:abstractNumId w:val="26"/>
  </w:num>
  <w:num w:numId="38">
    <w:abstractNumId w:val="12"/>
  </w:num>
  <w:num w:numId="39">
    <w:abstractNumId w:val="20"/>
  </w:num>
  <w:num w:numId="40">
    <w:abstractNumId w:val="14"/>
  </w:num>
  <w:num w:numId="41">
    <w:abstractNumId w:val="40"/>
  </w:num>
  <w:num w:numId="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51"/>
  <w:drawingGridVerticalSpacing w:val="373"/>
  <w:displayHorizontalDrawingGridEvery w:val="0"/>
  <w:characterSpacingControl w:val="compressPunctuation"/>
  <w:strictFirstAndLastChars/>
  <w:hdrShapeDefaults>
    <o:shapedefaults v:ext="edit" spidmax="2049" style="v-text-anchor:middle" fillcolor="#bdd6ee" strokecolor="#7f7f7f">
      <v:fill color="#bdd6ee"/>
      <v:stroke color="#7f7f7f" weight="2.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3"/>
    <w:rsid w:val="00000E95"/>
    <w:rsid w:val="00001622"/>
    <w:rsid w:val="00001DBD"/>
    <w:rsid w:val="000021B4"/>
    <w:rsid w:val="00002E6D"/>
    <w:rsid w:val="00006449"/>
    <w:rsid w:val="000068B3"/>
    <w:rsid w:val="0000751E"/>
    <w:rsid w:val="00007539"/>
    <w:rsid w:val="00007B7E"/>
    <w:rsid w:val="000103FA"/>
    <w:rsid w:val="00010972"/>
    <w:rsid w:val="00010BC1"/>
    <w:rsid w:val="00011C49"/>
    <w:rsid w:val="00012574"/>
    <w:rsid w:val="00012DE5"/>
    <w:rsid w:val="000139E8"/>
    <w:rsid w:val="00013C77"/>
    <w:rsid w:val="0001453B"/>
    <w:rsid w:val="00014FF4"/>
    <w:rsid w:val="0001563A"/>
    <w:rsid w:val="00020172"/>
    <w:rsid w:val="000235AA"/>
    <w:rsid w:val="00023EE3"/>
    <w:rsid w:val="0002475C"/>
    <w:rsid w:val="00024E60"/>
    <w:rsid w:val="00025473"/>
    <w:rsid w:val="000260F8"/>
    <w:rsid w:val="00026264"/>
    <w:rsid w:val="00027DF0"/>
    <w:rsid w:val="00030374"/>
    <w:rsid w:val="00030475"/>
    <w:rsid w:val="00030757"/>
    <w:rsid w:val="00030DF0"/>
    <w:rsid w:val="00032ADE"/>
    <w:rsid w:val="00032FA2"/>
    <w:rsid w:val="000330F5"/>
    <w:rsid w:val="0003370A"/>
    <w:rsid w:val="000352E7"/>
    <w:rsid w:val="00036A0C"/>
    <w:rsid w:val="00036FDF"/>
    <w:rsid w:val="00040881"/>
    <w:rsid w:val="00040B4E"/>
    <w:rsid w:val="00041107"/>
    <w:rsid w:val="000415CA"/>
    <w:rsid w:val="000417EC"/>
    <w:rsid w:val="00042167"/>
    <w:rsid w:val="000430EE"/>
    <w:rsid w:val="00043494"/>
    <w:rsid w:val="000434D1"/>
    <w:rsid w:val="00043F6D"/>
    <w:rsid w:val="0004564E"/>
    <w:rsid w:val="00045EA0"/>
    <w:rsid w:val="00046B8A"/>
    <w:rsid w:val="00047181"/>
    <w:rsid w:val="0004798C"/>
    <w:rsid w:val="0005038A"/>
    <w:rsid w:val="00050CD1"/>
    <w:rsid w:val="0005264F"/>
    <w:rsid w:val="00052F11"/>
    <w:rsid w:val="0005365C"/>
    <w:rsid w:val="00053B82"/>
    <w:rsid w:val="00053E81"/>
    <w:rsid w:val="00054A16"/>
    <w:rsid w:val="00055288"/>
    <w:rsid w:val="00055EBE"/>
    <w:rsid w:val="00056113"/>
    <w:rsid w:val="0005768F"/>
    <w:rsid w:val="000608C0"/>
    <w:rsid w:val="00066B8D"/>
    <w:rsid w:val="00066F0F"/>
    <w:rsid w:val="00067583"/>
    <w:rsid w:val="00070240"/>
    <w:rsid w:val="00070E1D"/>
    <w:rsid w:val="00071541"/>
    <w:rsid w:val="00071B94"/>
    <w:rsid w:val="0007255B"/>
    <w:rsid w:val="000733C3"/>
    <w:rsid w:val="0007351B"/>
    <w:rsid w:val="00074E44"/>
    <w:rsid w:val="000750BA"/>
    <w:rsid w:val="0007533C"/>
    <w:rsid w:val="00076523"/>
    <w:rsid w:val="00076988"/>
    <w:rsid w:val="00080F27"/>
    <w:rsid w:val="0008216F"/>
    <w:rsid w:val="000821C2"/>
    <w:rsid w:val="000834A8"/>
    <w:rsid w:val="00083C11"/>
    <w:rsid w:val="00084C46"/>
    <w:rsid w:val="00085982"/>
    <w:rsid w:val="00087D42"/>
    <w:rsid w:val="000904BD"/>
    <w:rsid w:val="00090523"/>
    <w:rsid w:val="00091907"/>
    <w:rsid w:val="00092CD3"/>
    <w:rsid w:val="0009394C"/>
    <w:rsid w:val="00094037"/>
    <w:rsid w:val="000942A7"/>
    <w:rsid w:val="0009440F"/>
    <w:rsid w:val="000947DD"/>
    <w:rsid w:val="00097164"/>
    <w:rsid w:val="000976B3"/>
    <w:rsid w:val="00097A8D"/>
    <w:rsid w:val="00097D41"/>
    <w:rsid w:val="000A03E8"/>
    <w:rsid w:val="000A0B0C"/>
    <w:rsid w:val="000A1E23"/>
    <w:rsid w:val="000A2620"/>
    <w:rsid w:val="000A3086"/>
    <w:rsid w:val="000A43F1"/>
    <w:rsid w:val="000A48E4"/>
    <w:rsid w:val="000A54E9"/>
    <w:rsid w:val="000A7983"/>
    <w:rsid w:val="000A7EAE"/>
    <w:rsid w:val="000B03E5"/>
    <w:rsid w:val="000B0E10"/>
    <w:rsid w:val="000B2F7A"/>
    <w:rsid w:val="000B3911"/>
    <w:rsid w:val="000B44C8"/>
    <w:rsid w:val="000B5511"/>
    <w:rsid w:val="000B6577"/>
    <w:rsid w:val="000B71C2"/>
    <w:rsid w:val="000B749E"/>
    <w:rsid w:val="000B767D"/>
    <w:rsid w:val="000B7954"/>
    <w:rsid w:val="000B79C0"/>
    <w:rsid w:val="000C106D"/>
    <w:rsid w:val="000C1244"/>
    <w:rsid w:val="000C3CAE"/>
    <w:rsid w:val="000C41B8"/>
    <w:rsid w:val="000C4354"/>
    <w:rsid w:val="000C67A8"/>
    <w:rsid w:val="000C7D85"/>
    <w:rsid w:val="000D0B75"/>
    <w:rsid w:val="000D1C73"/>
    <w:rsid w:val="000D287B"/>
    <w:rsid w:val="000D410B"/>
    <w:rsid w:val="000D46A3"/>
    <w:rsid w:val="000D4D1B"/>
    <w:rsid w:val="000D50F3"/>
    <w:rsid w:val="000D5371"/>
    <w:rsid w:val="000D5468"/>
    <w:rsid w:val="000D59CC"/>
    <w:rsid w:val="000D5EBF"/>
    <w:rsid w:val="000D6A30"/>
    <w:rsid w:val="000D7E61"/>
    <w:rsid w:val="000E023F"/>
    <w:rsid w:val="000E05CE"/>
    <w:rsid w:val="000E09DC"/>
    <w:rsid w:val="000E21E4"/>
    <w:rsid w:val="000E3037"/>
    <w:rsid w:val="000E328E"/>
    <w:rsid w:val="000E3E87"/>
    <w:rsid w:val="000E4922"/>
    <w:rsid w:val="000E5465"/>
    <w:rsid w:val="000E6652"/>
    <w:rsid w:val="000E675A"/>
    <w:rsid w:val="000E6A7F"/>
    <w:rsid w:val="000E7092"/>
    <w:rsid w:val="000E716F"/>
    <w:rsid w:val="000F0585"/>
    <w:rsid w:val="000F0718"/>
    <w:rsid w:val="000F0E9F"/>
    <w:rsid w:val="000F12F0"/>
    <w:rsid w:val="000F14AA"/>
    <w:rsid w:val="000F2A41"/>
    <w:rsid w:val="000F3A49"/>
    <w:rsid w:val="000F3E86"/>
    <w:rsid w:val="000F52A9"/>
    <w:rsid w:val="000F548C"/>
    <w:rsid w:val="000F59AD"/>
    <w:rsid w:val="00100243"/>
    <w:rsid w:val="00100768"/>
    <w:rsid w:val="00101267"/>
    <w:rsid w:val="00101C58"/>
    <w:rsid w:val="00102832"/>
    <w:rsid w:val="00102E9C"/>
    <w:rsid w:val="001036D9"/>
    <w:rsid w:val="00103FED"/>
    <w:rsid w:val="00107669"/>
    <w:rsid w:val="001113AB"/>
    <w:rsid w:val="00111DD1"/>
    <w:rsid w:val="00112BC8"/>
    <w:rsid w:val="0011386B"/>
    <w:rsid w:val="00114169"/>
    <w:rsid w:val="00114F9A"/>
    <w:rsid w:val="00116157"/>
    <w:rsid w:val="00116DA5"/>
    <w:rsid w:val="001211C4"/>
    <w:rsid w:val="00121858"/>
    <w:rsid w:val="00121F63"/>
    <w:rsid w:val="00123750"/>
    <w:rsid w:val="00124171"/>
    <w:rsid w:val="001256D4"/>
    <w:rsid w:val="00125D88"/>
    <w:rsid w:val="00126F06"/>
    <w:rsid w:val="00127858"/>
    <w:rsid w:val="00131B56"/>
    <w:rsid w:val="00131F0D"/>
    <w:rsid w:val="001321F6"/>
    <w:rsid w:val="00132693"/>
    <w:rsid w:val="001327E3"/>
    <w:rsid w:val="00133BCE"/>
    <w:rsid w:val="001378AD"/>
    <w:rsid w:val="00137BA4"/>
    <w:rsid w:val="00142D0F"/>
    <w:rsid w:val="00143B3B"/>
    <w:rsid w:val="00143D27"/>
    <w:rsid w:val="00143FA8"/>
    <w:rsid w:val="00143FDE"/>
    <w:rsid w:val="0014435F"/>
    <w:rsid w:val="00146585"/>
    <w:rsid w:val="00146FC7"/>
    <w:rsid w:val="00147DC9"/>
    <w:rsid w:val="00151054"/>
    <w:rsid w:val="001522AC"/>
    <w:rsid w:val="001527A0"/>
    <w:rsid w:val="0015345A"/>
    <w:rsid w:val="00154218"/>
    <w:rsid w:val="00154CA9"/>
    <w:rsid w:val="00154D57"/>
    <w:rsid w:val="001574D3"/>
    <w:rsid w:val="00157D9E"/>
    <w:rsid w:val="001608C1"/>
    <w:rsid w:val="00162071"/>
    <w:rsid w:val="00163DAE"/>
    <w:rsid w:val="001669C7"/>
    <w:rsid w:val="00167138"/>
    <w:rsid w:val="00167F19"/>
    <w:rsid w:val="00170B7A"/>
    <w:rsid w:val="00171517"/>
    <w:rsid w:val="00171568"/>
    <w:rsid w:val="001726D2"/>
    <w:rsid w:val="0017327E"/>
    <w:rsid w:val="00173494"/>
    <w:rsid w:val="0017360E"/>
    <w:rsid w:val="001736A4"/>
    <w:rsid w:val="0017459C"/>
    <w:rsid w:val="00174FB0"/>
    <w:rsid w:val="00175276"/>
    <w:rsid w:val="00175334"/>
    <w:rsid w:val="001753C8"/>
    <w:rsid w:val="00175EF9"/>
    <w:rsid w:val="001760A8"/>
    <w:rsid w:val="00176BDC"/>
    <w:rsid w:val="001772AD"/>
    <w:rsid w:val="00177A7D"/>
    <w:rsid w:val="001801FF"/>
    <w:rsid w:val="00180B72"/>
    <w:rsid w:val="001837EB"/>
    <w:rsid w:val="0018383F"/>
    <w:rsid w:val="00183881"/>
    <w:rsid w:val="00184043"/>
    <w:rsid w:val="001848F5"/>
    <w:rsid w:val="00184C62"/>
    <w:rsid w:val="00187BAC"/>
    <w:rsid w:val="0019034E"/>
    <w:rsid w:val="001904B4"/>
    <w:rsid w:val="001919BC"/>
    <w:rsid w:val="00192D46"/>
    <w:rsid w:val="00193211"/>
    <w:rsid w:val="001938B3"/>
    <w:rsid w:val="001940D2"/>
    <w:rsid w:val="00194285"/>
    <w:rsid w:val="001952CE"/>
    <w:rsid w:val="001959B8"/>
    <w:rsid w:val="00195AE7"/>
    <w:rsid w:val="00196654"/>
    <w:rsid w:val="001971BE"/>
    <w:rsid w:val="0019724F"/>
    <w:rsid w:val="001973C8"/>
    <w:rsid w:val="00197C89"/>
    <w:rsid w:val="001A0BBA"/>
    <w:rsid w:val="001A0EDB"/>
    <w:rsid w:val="001A0EE6"/>
    <w:rsid w:val="001A135C"/>
    <w:rsid w:val="001A19E7"/>
    <w:rsid w:val="001A1F78"/>
    <w:rsid w:val="001A2166"/>
    <w:rsid w:val="001A2C02"/>
    <w:rsid w:val="001A51D3"/>
    <w:rsid w:val="001A5473"/>
    <w:rsid w:val="001A6200"/>
    <w:rsid w:val="001A7B56"/>
    <w:rsid w:val="001A7F77"/>
    <w:rsid w:val="001B1BF9"/>
    <w:rsid w:val="001B2040"/>
    <w:rsid w:val="001B3D3C"/>
    <w:rsid w:val="001B3E97"/>
    <w:rsid w:val="001B405A"/>
    <w:rsid w:val="001B464C"/>
    <w:rsid w:val="001B5E04"/>
    <w:rsid w:val="001B5E55"/>
    <w:rsid w:val="001C29EF"/>
    <w:rsid w:val="001C2ADF"/>
    <w:rsid w:val="001C3606"/>
    <w:rsid w:val="001C3CC2"/>
    <w:rsid w:val="001C4182"/>
    <w:rsid w:val="001C4542"/>
    <w:rsid w:val="001C4757"/>
    <w:rsid w:val="001D14F7"/>
    <w:rsid w:val="001D1ABE"/>
    <w:rsid w:val="001D1DE1"/>
    <w:rsid w:val="001D31B0"/>
    <w:rsid w:val="001D40D1"/>
    <w:rsid w:val="001D4580"/>
    <w:rsid w:val="001D54E6"/>
    <w:rsid w:val="001D5E80"/>
    <w:rsid w:val="001D6C66"/>
    <w:rsid w:val="001D6E8D"/>
    <w:rsid w:val="001D70C9"/>
    <w:rsid w:val="001E0BB5"/>
    <w:rsid w:val="001E0E33"/>
    <w:rsid w:val="001E1405"/>
    <w:rsid w:val="001E3120"/>
    <w:rsid w:val="001E63ED"/>
    <w:rsid w:val="001E73FF"/>
    <w:rsid w:val="001E7DF0"/>
    <w:rsid w:val="001F0535"/>
    <w:rsid w:val="001F1417"/>
    <w:rsid w:val="001F16F1"/>
    <w:rsid w:val="001F1EBF"/>
    <w:rsid w:val="001F3CF4"/>
    <w:rsid w:val="001F457E"/>
    <w:rsid w:val="001F5AB8"/>
    <w:rsid w:val="001F613E"/>
    <w:rsid w:val="001F61FC"/>
    <w:rsid w:val="001F62C9"/>
    <w:rsid w:val="001F63BD"/>
    <w:rsid w:val="001F679B"/>
    <w:rsid w:val="001F6BA5"/>
    <w:rsid w:val="002004D8"/>
    <w:rsid w:val="00201CA0"/>
    <w:rsid w:val="00202354"/>
    <w:rsid w:val="0020299F"/>
    <w:rsid w:val="00202CF4"/>
    <w:rsid w:val="00203FB0"/>
    <w:rsid w:val="0020482A"/>
    <w:rsid w:val="00206486"/>
    <w:rsid w:val="00207324"/>
    <w:rsid w:val="00207B53"/>
    <w:rsid w:val="00210221"/>
    <w:rsid w:val="00210934"/>
    <w:rsid w:val="00211043"/>
    <w:rsid w:val="00211A64"/>
    <w:rsid w:val="002125F1"/>
    <w:rsid w:val="0021335D"/>
    <w:rsid w:val="002146B0"/>
    <w:rsid w:val="00215B50"/>
    <w:rsid w:val="00220875"/>
    <w:rsid w:val="00220E48"/>
    <w:rsid w:val="002210D2"/>
    <w:rsid w:val="00221E35"/>
    <w:rsid w:val="00221FA2"/>
    <w:rsid w:val="00222AC5"/>
    <w:rsid w:val="002245B7"/>
    <w:rsid w:val="0022503A"/>
    <w:rsid w:val="00225601"/>
    <w:rsid w:val="00227108"/>
    <w:rsid w:val="00230616"/>
    <w:rsid w:val="00230B64"/>
    <w:rsid w:val="00230BBB"/>
    <w:rsid w:val="00231437"/>
    <w:rsid w:val="002322FD"/>
    <w:rsid w:val="0023234D"/>
    <w:rsid w:val="0023277D"/>
    <w:rsid w:val="00233A18"/>
    <w:rsid w:val="0023711D"/>
    <w:rsid w:val="00237611"/>
    <w:rsid w:val="002377FA"/>
    <w:rsid w:val="002378F2"/>
    <w:rsid w:val="00240843"/>
    <w:rsid w:val="00241977"/>
    <w:rsid w:val="00243C7B"/>
    <w:rsid w:val="002459E3"/>
    <w:rsid w:val="00245CB6"/>
    <w:rsid w:val="00245D37"/>
    <w:rsid w:val="00246673"/>
    <w:rsid w:val="00247BDE"/>
    <w:rsid w:val="00250265"/>
    <w:rsid w:val="00252836"/>
    <w:rsid w:val="00252E24"/>
    <w:rsid w:val="00253A88"/>
    <w:rsid w:val="00253AD5"/>
    <w:rsid w:val="00254800"/>
    <w:rsid w:val="00254F01"/>
    <w:rsid w:val="002568FB"/>
    <w:rsid w:val="002576FD"/>
    <w:rsid w:val="002579FD"/>
    <w:rsid w:val="00262939"/>
    <w:rsid w:val="00262C7B"/>
    <w:rsid w:val="00264148"/>
    <w:rsid w:val="00264860"/>
    <w:rsid w:val="00265654"/>
    <w:rsid w:val="00265F84"/>
    <w:rsid w:val="00266708"/>
    <w:rsid w:val="00266863"/>
    <w:rsid w:val="00267524"/>
    <w:rsid w:val="00267995"/>
    <w:rsid w:val="0027051B"/>
    <w:rsid w:val="00271B7D"/>
    <w:rsid w:val="00272D03"/>
    <w:rsid w:val="00274AD9"/>
    <w:rsid w:val="00275A17"/>
    <w:rsid w:val="00275AD7"/>
    <w:rsid w:val="00275C44"/>
    <w:rsid w:val="00275D6B"/>
    <w:rsid w:val="002765CF"/>
    <w:rsid w:val="00280808"/>
    <w:rsid w:val="002808C5"/>
    <w:rsid w:val="002820C3"/>
    <w:rsid w:val="00282678"/>
    <w:rsid w:val="002826A5"/>
    <w:rsid w:val="00282E36"/>
    <w:rsid w:val="002831BA"/>
    <w:rsid w:val="00285C8F"/>
    <w:rsid w:val="00285D04"/>
    <w:rsid w:val="002861BD"/>
    <w:rsid w:val="00290457"/>
    <w:rsid w:val="002935BF"/>
    <w:rsid w:val="0029461C"/>
    <w:rsid w:val="0029526F"/>
    <w:rsid w:val="00296623"/>
    <w:rsid w:val="002A0B90"/>
    <w:rsid w:val="002A36E9"/>
    <w:rsid w:val="002A3826"/>
    <w:rsid w:val="002A39CA"/>
    <w:rsid w:val="002A3A31"/>
    <w:rsid w:val="002A45E6"/>
    <w:rsid w:val="002A478A"/>
    <w:rsid w:val="002A4B8F"/>
    <w:rsid w:val="002A619E"/>
    <w:rsid w:val="002B1DEE"/>
    <w:rsid w:val="002B21FF"/>
    <w:rsid w:val="002B24F5"/>
    <w:rsid w:val="002B2DE3"/>
    <w:rsid w:val="002B391D"/>
    <w:rsid w:val="002B3EA4"/>
    <w:rsid w:val="002B4306"/>
    <w:rsid w:val="002B49AF"/>
    <w:rsid w:val="002B5248"/>
    <w:rsid w:val="002B5B8A"/>
    <w:rsid w:val="002B5E3F"/>
    <w:rsid w:val="002B5F48"/>
    <w:rsid w:val="002B60EB"/>
    <w:rsid w:val="002B6702"/>
    <w:rsid w:val="002C030F"/>
    <w:rsid w:val="002C1CE4"/>
    <w:rsid w:val="002C25E6"/>
    <w:rsid w:val="002C267A"/>
    <w:rsid w:val="002C2B15"/>
    <w:rsid w:val="002C3266"/>
    <w:rsid w:val="002C33D9"/>
    <w:rsid w:val="002C40B9"/>
    <w:rsid w:val="002C5700"/>
    <w:rsid w:val="002C5754"/>
    <w:rsid w:val="002C694F"/>
    <w:rsid w:val="002D0B3C"/>
    <w:rsid w:val="002D1D4B"/>
    <w:rsid w:val="002D2B51"/>
    <w:rsid w:val="002D2CC5"/>
    <w:rsid w:val="002D2EEA"/>
    <w:rsid w:val="002D3D86"/>
    <w:rsid w:val="002D41A7"/>
    <w:rsid w:val="002D505F"/>
    <w:rsid w:val="002D6795"/>
    <w:rsid w:val="002E0341"/>
    <w:rsid w:val="002E0511"/>
    <w:rsid w:val="002E0A03"/>
    <w:rsid w:val="002E174D"/>
    <w:rsid w:val="002E1866"/>
    <w:rsid w:val="002E1BA1"/>
    <w:rsid w:val="002E2270"/>
    <w:rsid w:val="002E3089"/>
    <w:rsid w:val="002E32E6"/>
    <w:rsid w:val="002E372D"/>
    <w:rsid w:val="002E49C0"/>
    <w:rsid w:val="002E76F4"/>
    <w:rsid w:val="002F1A05"/>
    <w:rsid w:val="002F295F"/>
    <w:rsid w:val="002F332D"/>
    <w:rsid w:val="002F3337"/>
    <w:rsid w:val="002F373C"/>
    <w:rsid w:val="002F3CA5"/>
    <w:rsid w:val="002F3D6B"/>
    <w:rsid w:val="002F3FE4"/>
    <w:rsid w:val="002F4B6F"/>
    <w:rsid w:val="002F5A60"/>
    <w:rsid w:val="002F7319"/>
    <w:rsid w:val="002F78FC"/>
    <w:rsid w:val="003004C4"/>
    <w:rsid w:val="00300754"/>
    <w:rsid w:val="00304514"/>
    <w:rsid w:val="00304797"/>
    <w:rsid w:val="00305B63"/>
    <w:rsid w:val="00307214"/>
    <w:rsid w:val="00307639"/>
    <w:rsid w:val="00311B0D"/>
    <w:rsid w:val="003120C5"/>
    <w:rsid w:val="00313B53"/>
    <w:rsid w:val="0031413F"/>
    <w:rsid w:val="00315FAD"/>
    <w:rsid w:val="00316412"/>
    <w:rsid w:val="00316F8E"/>
    <w:rsid w:val="00317595"/>
    <w:rsid w:val="00320B07"/>
    <w:rsid w:val="003231E1"/>
    <w:rsid w:val="00324100"/>
    <w:rsid w:val="0032430B"/>
    <w:rsid w:val="00324E0E"/>
    <w:rsid w:val="003254BC"/>
    <w:rsid w:val="0032685A"/>
    <w:rsid w:val="00327A58"/>
    <w:rsid w:val="0033094B"/>
    <w:rsid w:val="0033194A"/>
    <w:rsid w:val="00333366"/>
    <w:rsid w:val="003338FF"/>
    <w:rsid w:val="00335392"/>
    <w:rsid w:val="00336211"/>
    <w:rsid w:val="003402CF"/>
    <w:rsid w:val="00340317"/>
    <w:rsid w:val="003422F8"/>
    <w:rsid w:val="00342C35"/>
    <w:rsid w:val="00342C82"/>
    <w:rsid w:val="00343519"/>
    <w:rsid w:val="00347AEE"/>
    <w:rsid w:val="00347BFB"/>
    <w:rsid w:val="00350084"/>
    <w:rsid w:val="0035044E"/>
    <w:rsid w:val="00350836"/>
    <w:rsid w:val="00350F4D"/>
    <w:rsid w:val="00353C5B"/>
    <w:rsid w:val="00353F83"/>
    <w:rsid w:val="003546CA"/>
    <w:rsid w:val="00357D1B"/>
    <w:rsid w:val="00357EC8"/>
    <w:rsid w:val="00360193"/>
    <w:rsid w:val="003606D0"/>
    <w:rsid w:val="00360F24"/>
    <w:rsid w:val="00360F8E"/>
    <w:rsid w:val="003612AE"/>
    <w:rsid w:val="00361743"/>
    <w:rsid w:val="00361854"/>
    <w:rsid w:val="00362211"/>
    <w:rsid w:val="00362A83"/>
    <w:rsid w:val="00363079"/>
    <w:rsid w:val="00364AA0"/>
    <w:rsid w:val="00364ADF"/>
    <w:rsid w:val="00364B25"/>
    <w:rsid w:val="0036503F"/>
    <w:rsid w:val="00367060"/>
    <w:rsid w:val="00367315"/>
    <w:rsid w:val="00367324"/>
    <w:rsid w:val="00371A5B"/>
    <w:rsid w:val="00371FE7"/>
    <w:rsid w:val="00372845"/>
    <w:rsid w:val="00373CA9"/>
    <w:rsid w:val="00374B8D"/>
    <w:rsid w:val="003819BF"/>
    <w:rsid w:val="0038300E"/>
    <w:rsid w:val="0038459B"/>
    <w:rsid w:val="00385DB1"/>
    <w:rsid w:val="00386F41"/>
    <w:rsid w:val="003902B5"/>
    <w:rsid w:val="003909F9"/>
    <w:rsid w:val="00391849"/>
    <w:rsid w:val="00391F46"/>
    <w:rsid w:val="00391FE9"/>
    <w:rsid w:val="0039200A"/>
    <w:rsid w:val="00393FA0"/>
    <w:rsid w:val="00394B37"/>
    <w:rsid w:val="00397983"/>
    <w:rsid w:val="00397EDE"/>
    <w:rsid w:val="003A0142"/>
    <w:rsid w:val="003A06C8"/>
    <w:rsid w:val="003A12B1"/>
    <w:rsid w:val="003A13BA"/>
    <w:rsid w:val="003A27A1"/>
    <w:rsid w:val="003A3EE7"/>
    <w:rsid w:val="003A6DB5"/>
    <w:rsid w:val="003A7B19"/>
    <w:rsid w:val="003B0AF5"/>
    <w:rsid w:val="003B2951"/>
    <w:rsid w:val="003B29C7"/>
    <w:rsid w:val="003B4E95"/>
    <w:rsid w:val="003B55AD"/>
    <w:rsid w:val="003B6150"/>
    <w:rsid w:val="003C084B"/>
    <w:rsid w:val="003C4443"/>
    <w:rsid w:val="003C4C65"/>
    <w:rsid w:val="003C51C0"/>
    <w:rsid w:val="003C5F07"/>
    <w:rsid w:val="003C5FB3"/>
    <w:rsid w:val="003C765F"/>
    <w:rsid w:val="003D073B"/>
    <w:rsid w:val="003D078D"/>
    <w:rsid w:val="003D127C"/>
    <w:rsid w:val="003D133C"/>
    <w:rsid w:val="003D1A64"/>
    <w:rsid w:val="003D21BF"/>
    <w:rsid w:val="003D5451"/>
    <w:rsid w:val="003D7301"/>
    <w:rsid w:val="003E0183"/>
    <w:rsid w:val="003E0542"/>
    <w:rsid w:val="003E0C32"/>
    <w:rsid w:val="003E1B0C"/>
    <w:rsid w:val="003E32A5"/>
    <w:rsid w:val="003E3C3C"/>
    <w:rsid w:val="003E4EE0"/>
    <w:rsid w:val="003E4F8B"/>
    <w:rsid w:val="003E576C"/>
    <w:rsid w:val="003E5A9E"/>
    <w:rsid w:val="003E5C65"/>
    <w:rsid w:val="003E5F8A"/>
    <w:rsid w:val="003E6D12"/>
    <w:rsid w:val="003F0BFA"/>
    <w:rsid w:val="003F1495"/>
    <w:rsid w:val="003F1ABE"/>
    <w:rsid w:val="003F24B5"/>
    <w:rsid w:val="003F24C9"/>
    <w:rsid w:val="003F316A"/>
    <w:rsid w:val="003F41A0"/>
    <w:rsid w:val="003F4A83"/>
    <w:rsid w:val="003F5176"/>
    <w:rsid w:val="003F54B9"/>
    <w:rsid w:val="003F5CC5"/>
    <w:rsid w:val="003F61D9"/>
    <w:rsid w:val="003F64C5"/>
    <w:rsid w:val="00401494"/>
    <w:rsid w:val="00405616"/>
    <w:rsid w:val="0041046F"/>
    <w:rsid w:val="00411906"/>
    <w:rsid w:val="00413F31"/>
    <w:rsid w:val="004146AE"/>
    <w:rsid w:val="00414C50"/>
    <w:rsid w:val="00415B3B"/>
    <w:rsid w:val="0041612E"/>
    <w:rsid w:val="00417200"/>
    <w:rsid w:val="0042005F"/>
    <w:rsid w:val="00421392"/>
    <w:rsid w:val="00422D6E"/>
    <w:rsid w:val="004231EB"/>
    <w:rsid w:val="00423450"/>
    <w:rsid w:val="00423B95"/>
    <w:rsid w:val="004256AB"/>
    <w:rsid w:val="00425D29"/>
    <w:rsid w:val="004260D9"/>
    <w:rsid w:val="00426DAC"/>
    <w:rsid w:val="00427527"/>
    <w:rsid w:val="004302DE"/>
    <w:rsid w:val="004305CC"/>
    <w:rsid w:val="00432E88"/>
    <w:rsid w:val="004331C5"/>
    <w:rsid w:val="00433497"/>
    <w:rsid w:val="00434516"/>
    <w:rsid w:val="00434C5C"/>
    <w:rsid w:val="00434C90"/>
    <w:rsid w:val="0043599F"/>
    <w:rsid w:val="00436CF9"/>
    <w:rsid w:val="00437196"/>
    <w:rsid w:val="0043762D"/>
    <w:rsid w:val="00441431"/>
    <w:rsid w:val="004444CC"/>
    <w:rsid w:val="0044538B"/>
    <w:rsid w:val="00445C53"/>
    <w:rsid w:val="00446AFC"/>
    <w:rsid w:val="004502FE"/>
    <w:rsid w:val="00450C8E"/>
    <w:rsid w:val="00451EE3"/>
    <w:rsid w:val="00452C0C"/>
    <w:rsid w:val="00453C55"/>
    <w:rsid w:val="00453F62"/>
    <w:rsid w:val="00454746"/>
    <w:rsid w:val="0045477E"/>
    <w:rsid w:val="00454D15"/>
    <w:rsid w:val="00455B90"/>
    <w:rsid w:val="00455EDF"/>
    <w:rsid w:val="004607E0"/>
    <w:rsid w:val="004615D6"/>
    <w:rsid w:val="00462067"/>
    <w:rsid w:val="0046255C"/>
    <w:rsid w:val="00462FA6"/>
    <w:rsid w:val="004630B0"/>
    <w:rsid w:val="00463C3B"/>
    <w:rsid w:val="00465895"/>
    <w:rsid w:val="00466057"/>
    <w:rsid w:val="00466420"/>
    <w:rsid w:val="004664E7"/>
    <w:rsid w:val="00466768"/>
    <w:rsid w:val="00466781"/>
    <w:rsid w:val="00471754"/>
    <w:rsid w:val="00472A90"/>
    <w:rsid w:val="00472CDA"/>
    <w:rsid w:val="00473C7D"/>
    <w:rsid w:val="0047610B"/>
    <w:rsid w:val="004762C6"/>
    <w:rsid w:val="00476C53"/>
    <w:rsid w:val="004777E5"/>
    <w:rsid w:val="00480993"/>
    <w:rsid w:val="00481F61"/>
    <w:rsid w:val="004825C7"/>
    <w:rsid w:val="00482C04"/>
    <w:rsid w:val="004831F5"/>
    <w:rsid w:val="0048358F"/>
    <w:rsid w:val="00486B27"/>
    <w:rsid w:val="00491242"/>
    <w:rsid w:val="004929BA"/>
    <w:rsid w:val="004938C6"/>
    <w:rsid w:val="00495569"/>
    <w:rsid w:val="004959A7"/>
    <w:rsid w:val="0049708A"/>
    <w:rsid w:val="00497948"/>
    <w:rsid w:val="00497AB6"/>
    <w:rsid w:val="00497D9E"/>
    <w:rsid w:val="00497FB9"/>
    <w:rsid w:val="004A10EF"/>
    <w:rsid w:val="004A1695"/>
    <w:rsid w:val="004A38F4"/>
    <w:rsid w:val="004A3C87"/>
    <w:rsid w:val="004A42B4"/>
    <w:rsid w:val="004A46D4"/>
    <w:rsid w:val="004A4C15"/>
    <w:rsid w:val="004A7BF1"/>
    <w:rsid w:val="004A7D92"/>
    <w:rsid w:val="004B02B0"/>
    <w:rsid w:val="004B047B"/>
    <w:rsid w:val="004B0D56"/>
    <w:rsid w:val="004B4C40"/>
    <w:rsid w:val="004B5829"/>
    <w:rsid w:val="004B7607"/>
    <w:rsid w:val="004B7FFB"/>
    <w:rsid w:val="004C03C0"/>
    <w:rsid w:val="004C1BFB"/>
    <w:rsid w:val="004C31CE"/>
    <w:rsid w:val="004C42CA"/>
    <w:rsid w:val="004C4B1C"/>
    <w:rsid w:val="004C571C"/>
    <w:rsid w:val="004C577A"/>
    <w:rsid w:val="004C6444"/>
    <w:rsid w:val="004C6F52"/>
    <w:rsid w:val="004D07D9"/>
    <w:rsid w:val="004D0CE0"/>
    <w:rsid w:val="004D0D4F"/>
    <w:rsid w:val="004D629D"/>
    <w:rsid w:val="004D7174"/>
    <w:rsid w:val="004D7850"/>
    <w:rsid w:val="004E19A8"/>
    <w:rsid w:val="004E1B0A"/>
    <w:rsid w:val="004E21A8"/>
    <w:rsid w:val="004E22EC"/>
    <w:rsid w:val="004E234E"/>
    <w:rsid w:val="004E24F2"/>
    <w:rsid w:val="004E277C"/>
    <w:rsid w:val="004E3B06"/>
    <w:rsid w:val="004E60B2"/>
    <w:rsid w:val="004E7537"/>
    <w:rsid w:val="004F067F"/>
    <w:rsid w:val="004F106C"/>
    <w:rsid w:val="004F14BA"/>
    <w:rsid w:val="004F2888"/>
    <w:rsid w:val="004F3711"/>
    <w:rsid w:val="004F561D"/>
    <w:rsid w:val="004F5B83"/>
    <w:rsid w:val="004F7092"/>
    <w:rsid w:val="004F7D05"/>
    <w:rsid w:val="004F7E59"/>
    <w:rsid w:val="00500220"/>
    <w:rsid w:val="00501348"/>
    <w:rsid w:val="0050171E"/>
    <w:rsid w:val="00502108"/>
    <w:rsid w:val="00502391"/>
    <w:rsid w:val="00503888"/>
    <w:rsid w:val="00503990"/>
    <w:rsid w:val="00503C47"/>
    <w:rsid w:val="00504212"/>
    <w:rsid w:val="00504424"/>
    <w:rsid w:val="00504DCF"/>
    <w:rsid w:val="00504F0F"/>
    <w:rsid w:val="00506C6A"/>
    <w:rsid w:val="00507153"/>
    <w:rsid w:val="005075C7"/>
    <w:rsid w:val="005103D7"/>
    <w:rsid w:val="00511562"/>
    <w:rsid w:val="00512981"/>
    <w:rsid w:val="0051299B"/>
    <w:rsid w:val="00513364"/>
    <w:rsid w:val="00513F5E"/>
    <w:rsid w:val="00516C45"/>
    <w:rsid w:val="005174C0"/>
    <w:rsid w:val="005210D6"/>
    <w:rsid w:val="00521645"/>
    <w:rsid w:val="00522139"/>
    <w:rsid w:val="005246E6"/>
    <w:rsid w:val="005250CF"/>
    <w:rsid w:val="00525338"/>
    <w:rsid w:val="00525B73"/>
    <w:rsid w:val="00525E15"/>
    <w:rsid w:val="00526368"/>
    <w:rsid w:val="00526764"/>
    <w:rsid w:val="00526DA9"/>
    <w:rsid w:val="00526E09"/>
    <w:rsid w:val="00526ECF"/>
    <w:rsid w:val="005274F1"/>
    <w:rsid w:val="00527CE3"/>
    <w:rsid w:val="00530256"/>
    <w:rsid w:val="005313CF"/>
    <w:rsid w:val="00531581"/>
    <w:rsid w:val="00531C8F"/>
    <w:rsid w:val="00531D23"/>
    <w:rsid w:val="00532A9A"/>
    <w:rsid w:val="00533815"/>
    <w:rsid w:val="00533BD6"/>
    <w:rsid w:val="00534B62"/>
    <w:rsid w:val="00534BF5"/>
    <w:rsid w:val="00535397"/>
    <w:rsid w:val="00535895"/>
    <w:rsid w:val="00537DD2"/>
    <w:rsid w:val="00541703"/>
    <w:rsid w:val="0054197E"/>
    <w:rsid w:val="00542978"/>
    <w:rsid w:val="005441A7"/>
    <w:rsid w:val="00544E1D"/>
    <w:rsid w:val="00545501"/>
    <w:rsid w:val="0054656B"/>
    <w:rsid w:val="00546EF4"/>
    <w:rsid w:val="00547244"/>
    <w:rsid w:val="0054726F"/>
    <w:rsid w:val="0054748B"/>
    <w:rsid w:val="00547BE1"/>
    <w:rsid w:val="00551427"/>
    <w:rsid w:val="005536BE"/>
    <w:rsid w:val="005541FC"/>
    <w:rsid w:val="005549FF"/>
    <w:rsid w:val="00556727"/>
    <w:rsid w:val="005568D3"/>
    <w:rsid w:val="00556A30"/>
    <w:rsid w:val="00556C49"/>
    <w:rsid w:val="005575C9"/>
    <w:rsid w:val="0056007D"/>
    <w:rsid w:val="0056075D"/>
    <w:rsid w:val="00561282"/>
    <w:rsid w:val="0056155D"/>
    <w:rsid w:val="00561FEE"/>
    <w:rsid w:val="00562128"/>
    <w:rsid w:val="00562713"/>
    <w:rsid w:val="00564040"/>
    <w:rsid w:val="0056435F"/>
    <w:rsid w:val="00564F7D"/>
    <w:rsid w:val="00565E3C"/>
    <w:rsid w:val="00566885"/>
    <w:rsid w:val="0057266E"/>
    <w:rsid w:val="005729D0"/>
    <w:rsid w:val="00573E6E"/>
    <w:rsid w:val="00576BC1"/>
    <w:rsid w:val="00577035"/>
    <w:rsid w:val="005778B4"/>
    <w:rsid w:val="00581459"/>
    <w:rsid w:val="0058165E"/>
    <w:rsid w:val="005821C3"/>
    <w:rsid w:val="00585070"/>
    <w:rsid w:val="0058560C"/>
    <w:rsid w:val="00586702"/>
    <w:rsid w:val="00586B44"/>
    <w:rsid w:val="0058714F"/>
    <w:rsid w:val="00587375"/>
    <w:rsid w:val="0059048F"/>
    <w:rsid w:val="0059097F"/>
    <w:rsid w:val="00591BF7"/>
    <w:rsid w:val="00591CDB"/>
    <w:rsid w:val="0059274C"/>
    <w:rsid w:val="00592AC2"/>
    <w:rsid w:val="00592DA3"/>
    <w:rsid w:val="00595046"/>
    <w:rsid w:val="00595E87"/>
    <w:rsid w:val="005962B9"/>
    <w:rsid w:val="00596380"/>
    <w:rsid w:val="00596545"/>
    <w:rsid w:val="005971B3"/>
    <w:rsid w:val="005973A2"/>
    <w:rsid w:val="005A2586"/>
    <w:rsid w:val="005A2C51"/>
    <w:rsid w:val="005A31A4"/>
    <w:rsid w:val="005A31BB"/>
    <w:rsid w:val="005A5A67"/>
    <w:rsid w:val="005A5EC9"/>
    <w:rsid w:val="005A637B"/>
    <w:rsid w:val="005A7C5E"/>
    <w:rsid w:val="005A7DAC"/>
    <w:rsid w:val="005B1076"/>
    <w:rsid w:val="005B1B81"/>
    <w:rsid w:val="005B1D71"/>
    <w:rsid w:val="005B1FCF"/>
    <w:rsid w:val="005B27D1"/>
    <w:rsid w:val="005B37D6"/>
    <w:rsid w:val="005C0167"/>
    <w:rsid w:val="005C03AD"/>
    <w:rsid w:val="005C03CC"/>
    <w:rsid w:val="005C06BE"/>
    <w:rsid w:val="005C0753"/>
    <w:rsid w:val="005C10D8"/>
    <w:rsid w:val="005C1692"/>
    <w:rsid w:val="005C20FE"/>
    <w:rsid w:val="005C225F"/>
    <w:rsid w:val="005C316F"/>
    <w:rsid w:val="005C580F"/>
    <w:rsid w:val="005C7191"/>
    <w:rsid w:val="005D0375"/>
    <w:rsid w:val="005D11E6"/>
    <w:rsid w:val="005D1289"/>
    <w:rsid w:val="005D1F94"/>
    <w:rsid w:val="005D219A"/>
    <w:rsid w:val="005D2D18"/>
    <w:rsid w:val="005D336D"/>
    <w:rsid w:val="005D364B"/>
    <w:rsid w:val="005D3BA6"/>
    <w:rsid w:val="005D71D1"/>
    <w:rsid w:val="005E030F"/>
    <w:rsid w:val="005E0D13"/>
    <w:rsid w:val="005E0E0C"/>
    <w:rsid w:val="005E110B"/>
    <w:rsid w:val="005E251A"/>
    <w:rsid w:val="005E2A5D"/>
    <w:rsid w:val="005E2F5B"/>
    <w:rsid w:val="005E2FDB"/>
    <w:rsid w:val="005E406E"/>
    <w:rsid w:val="005E632E"/>
    <w:rsid w:val="005E730F"/>
    <w:rsid w:val="005F0486"/>
    <w:rsid w:val="005F1A26"/>
    <w:rsid w:val="005F1A36"/>
    <w:rsid w:val="005F1A97"/>
    <w:rsid w:val="005F385C"/>
    <w:rsid w:val="005F3B23"/>
    <w:rsid w:val="005F4778"/>
    <w:rsid w:val="005F62F4"/>
    <w:rsid w:val="005F7248"/>
    <w:rsid w:val="005F78C9"/>
    <w:rsid w:val="005F7904"/>
    <w:rsid w:val="006000FB"/>
    <w:rsid w:val="006042EF"/>
    <w:rsid w:val="006043DA"/>
    <w:rsid w:val="00605159"/>
    <w:rsid w:val="00605E27"/>
    <w:rsid w:val="00606470"/>
    <w:rsid w:val="006064D0"/>
    <w:rsid w:val="00606CA7"/>
    <w:rsid w:val="00607F85"/>
    <w:rsid w:val="00612245"/>
    <w:rsid w:val="006146DD"/>
    <w:rsid w:val="00614A81"/>
    <w:rsid w:val="006160AC"/>
    <w:rsid w:val="006165CA"/>
    <w:rsid w:val="00616DD2"/>
    <w:rsid w:val="00620262"/>
    <w:rsid w:val="00621219"/>
    <w:rsid w:val="00621720"/>
    <w:rsid w:val="00621ED0"/>
    <w:rsid w:val="00623121"/>
    <w:rsid w:val="00626019"/>
    <w:rsid w:val="006265E8"/>
    <w:rsid w:val="00626C7D"/>
    <w:rsid w:val="00626E7F"/>
    <w:rsid w:val="00630725"/>
    <w:rsid w:val="00630A9F"/>
    <w:rsid w:val="00632B06"/>
    <w:rsid w:val="006339C9"/>
    <w:rsid w:val="00634897"/>
    <w:rsid w:val="00635C92"/>
    <w:rsid w:val="0063755B"/>
    <w:rsid w:val="0063769D"/>
    <w:rsid w:val="00637D5C"/>
    <w:rsid w:val="00641D65"/>
    <w:rsid w:val="0064386B"/>
    <w:rsid w:val="00644AE6"/>
    <w:rsid w:val="00644E53"/>
    <w:rsid w:val="00645C30"/>
    <w:rsid w:val="00645CA6"/>
    <w:rsid w:val="00646268"/>
    <w:rsid w:val="00646A09"/>
    <w:rsid w:val="006471BB"/>
    <w:rsid w:val="006475A1"/>
    <w:rsid w:val="00647AAB"/>
    <w:rsid w:val="0065191B"/>
    <w:rsid w:val="00651992"/>
    <w:rsid w:val="00653206"/>
    <w:rsid w:val="006532E3"/>
    <w:rsid w:val="00654C0B"/>
    <w:rsid w:val="0065507A"/>
    <w:rsid w:val="00655F82"/>
    <w:rsid w:val="0065634C"/>
    <w:rsid w:val="00656C70"/>
    <w:rsid w:val="0065732F"/>
    <w:rsid w:val="00657C70"/>
    <w:rsid w:val="00661DD3"/>
    <w:rsid w:val="00662F15"/>
    <w:rsid w:val="0066347D"/>
    <w:rsid w:val="0066416A"/>
    <w:rsid w:val="0066514B"/>
    <w:rsid w:val="006659CD"/>
    <w:rsid w:val="00666047"/>
    <w:rsid w:val="0066654C"/>
    <w:rsid w:val="00666AAE"/>
    <w:rsid w:val="00667F63"/>
    <w:rsid w:val="00670294"/>
    <w:rsid w:val="00670D69"/>
    <w:rsid w:val="006718DF"/>
    <w:rsid w:val="00671FE5"/>
    <w:rsid w:val="00675E27"/>
    <w:rsid w:val="006771BD"/>
    <w:rsid w:val="00677B68"/>
    <w:rsid w:val="0068103E"/>
    <w:rsid w:val="00681B03"/>
    <w:rsid w:val="00682A6C"/>
    <w:rsid w:val="00683B3C"/>
    <w:rsid w:val="006852D3"/>
    <w:rsid w:val="006855D0"/>
    <w:rsid w:val="00686E5C"/>
    <w:rsid w:val="00687376"/>
    <w:rsid w:val="00687B2E"/>
    <w:rsid w:val="00690981"/>
    <w:rsid w:val="00690B14"/>
    <w:rsid w:val="00691601"/>
    <w:rsid w:val="006922D3"/>
    <w:rsid w:val="00693086"/>
    <w:rsid w:val="006933AE"/>
    <w:rsid w:val="0069482B"/>
    <w:rsid w:val="00694AF2"/>
    <w:rsid w:val="0069691C"/>
    <w:rsid w:val="0069694F"/>
    <w:rsid w:val="0069698B"/>
    <w:rsid w:val="006A0501"/>
    <w:rsid w:val="006A05CC"/>
    <w:rsid w:val="006A0762"/>
    <w:rsid w:val="006A1330"/>
    <w:rsid w:val="006A26BD"/>
    <w:rsid w:val="006A3A28"/>
    <w:rsid w:val="006A3F08"/>
    <w:rsid w:val="006A4A5E"/>
    <w:rsid w:val="006A4AB7"/>
    <w:rsid w:val="006A5E26"/>
    <w:rsid w:val="006A62EA"/>
    <w:rsid w:val="006A6698"/>
    <w:rsid w:val="006A77E4"/>
    <w:rsid w:val="006B0512"/>
    <w:rsid w:val="006B0B1B"/>
    <w:rsid w:val="006B45DA"/>
    <w:rsid w:val="006B48CF"/>
    <w:rsid w:val="006B4ECA"/>
    <w:rsid w:val="006B5567"/>
    <w:rsid w:val="006B6010"/>
    <w:rsid w:val="006C03E3"/>
    <w:rsid w:val="006C375C"/>
    <w:rsid w:val="006C3C86"/>
    <w:rsid w:val="006C4F26"/>
    <w:rsid w:val="006C6C08"/>
    <w:rsid w:val="006C796C"/>
    <w:rsid w:val="006D1345"/>
    <w:rsid w:val="006D30AC"/>
    <w:rsid w:val="006D416C"/>
    <w:rsid w:val="006D41F4"/>
    <w:rsid w:val="006D4863"/>
    <w:rsid w:val="006D5AA5"/>
    <w:rsid w:val="006D6C43"/>
    <w:rsid w:val="006D7AEB"/>
    <w:rsid w:val="006D7EBD"/>
    <w:rsid w:val="006E00CF"/>
    <w:rsid w:val="006E0B2A"/>
    <w:rsid w:val="006E15A6"/>
    <w:rsid w:val="006E217F"/>
    <w:rsid w:val="006E30AD"/>
    <w:rsid w:val="006E40C2"/>
    <w:rsid w:val="006E4F33"/>
    <w:rsid w:val="006E7EAD"/>
    <w:rsid w:val="006F0201"/>
    <w:rsid w:val="006F0DB0"/>
    <w:rsid w:val="006F1A96"/>
    <w:rsid w:val="006F2098"/>
    <w:rsid w:val="006F388F"/>
    <w:rsid w:val="006F3B80"/>
    <w:rsid w:val="006F3DE6"/>
    <w:rsid w:val="006F48D6"/>
    <w:rsid w:val="006F65A7"/>
    <w:rsid w:val="006F747C"/>
    <w:rsid w:val="006F755F"/>
    <w:rsid w:val="006F7A25"/>
    <w:rsid w:val="006F7AA3"/>
    <w:rsid w:val="00701AF2"/>
    <w:rsid w:val="007020DB"/>
    <w:rsid w:val="00702537"/>
    <w:rsid w:val="00703BFD"/>
    <w:rsid w:val="00704169"/>
    <w:rsid w:val="00704841"/>
    <w:rsid w:val="00705F8B"/>
    <w:rsid w:val="00705FD9"/>
    <w:rsid w:val="00706405"/>
    <w:rsid w:val="00706969"/>
    <w:rsid w:val="00710D73"/>
    <w:rsid w:val="00710F17"/>
    <w:rsid w:val="0071191F"/>
    <w:rsid w:val="007120C6"/>
    <w:rsid w:val="00712706"/>
    <w:rsid w:val="00713A74"/>
    <w:rsid w:val="00714C04"/>
    <w:rsid w:val="00715271"/>
    <w:rsid w:val="00715613"/>
    <w:rsid w:val="00715EF2"/>
    <w:rsid w:val="0071691C"/>
    <w:rsid w:val="00716FBE"/>
    <w:rsid w:val="00717023"/>
    <w:rsid w:val="00717704"/>
    <w:rsid w:val="00717EF4"/>
    <w:rsid w:val="0072093A"/>
    <w:rsid w:val="007231BB"/>
    <w:rsid w:val="00725D99"/>
    <w:rsid w:val="00726369"/>
    <w:rsid w:val="00727509"/>
    <w:rsid w:val="00727A4B"/>
    <w:rsid w:val="0073027A"/>
    <w:rsid w:val="00731ADB"/>
    <w:rsid w:val="00731D4D"/>
    <w:rsid w:val="00732E32"/>
    <w:rsid w:val="007331B4"/>
    <w:rsid w:val="00733DE3"/>
    <w:rsid w:val="00733FD7"/>
    <w:rsid w:val="0073413F"/>
    <w:rsid w:val="00734975"/>
    <w:rsid w:val="007351BF"/>
    <w:rsid w:val="007373E8"/>
    <w:rsid w:val="00737823"/>
    <w:rsid w:val="00737A65"/>
    <w:rsid w:val="00740456"/>
    <w:rsid w:val="007404B4"/>
    <w:rsid w:val="00740719"/>
    <w:rsid w:val="0074127B"/>
    <w:rsid w:val="007417F4"/>
    <w:rsid w:val="007418A5"/>
    <w:rsid w:val="007439B5"/>
    <w:rsid w:val="00743D47"/>
    <w:rsid w:val="0074586B"/>
    <w:rsid w:val="00745CE4"/>
    <w:rsid w:val="0074698F"/>
    <w:rsid w:val="0075146F"/>
    <w:rsid w:val="00753190"/>
    <w:rsid w:val="00753D82"/>
    <w:rsid w:val="00754103"/>
    <w:rsid w:val="00754E7D"/>
    <w:rsid w:val="007555F8"/>
    <w:rsid w:val="007563ED"/>
    <w:rsid w:val="00761D58"/>
    <w:rsid w:val="00762717"/>
    <w:rsid w:val="00765869"/>
    <w:rsid w:val="00766646"/>
    <w:rsid w:val="00767B5C"/>
    <w:rsid w:val="007713CC"/>
    <w:rsid w:val="00771D10"/>
    <w:rsid w:val="0077256C"/>
    <w:rsid w:val="00772D9C"/>
    <w:rsid w:val="00773C5E"/>
    <w:rsid w:val="007743A4"/>
    <w:rsid w:val="007743C2"/>
    <w:rsid w:val="00775F43"/>
    <w:rsid w:val="00776F66"/>
    <w:rsid w:val="00780637"/>
    <w:rsid w:val="007828C1"/>
    <w:rsid w:val="007853AB"/>
    <w:rsid w:val="00785995"/>
    <w:rsid w:val="00785AD1"/>
    <w:rsid w:val="00787247"/>
    <w:rsid w:val="007878DE"/>
    <w:rsid w:val="007904AC"/>
    <w:rsid w:val="007917FE"/>
    <w:rsid w:val="00791B3B"/>
    <w:rsid w:val="007927EC"/>
    <w:rsid w:val="0079363A"/>
    <w:rsid w:val="00794498"/>
    <w:rsid w:val="00795A54"/>
    <w:rsid w:val="00795DD8"/>
    <w:rsid w:val="007969A3"/>
    <w:rsid w:val="00796C6D"/>
    <w:rsid w:val="00796FE5"/>
    <w:rsid w:val="007A09AF"/>
    <w:rsid w:val="007A0C78"/>
    <w:rsid w:val="007A0EFA"/>
    <w:rsid w:val="007A5778"/>
    <w:rsid w:val="007A5887"/>
    <w:rsid w:val="007A6D03"/>
    <w:rsid w:val="007A7159"/>
    <w:rsid w:val="007B049B"/>
    <w:rsid w:val="007B05C4"/>
    <w:rsid w:val="007B2589"/>
    <w:rsid w:val="007B3D7B"/>
    <w:rsid w:val="007B3F7E"/>
    <w:rsid w:val="007B44C0"/>
    <w:rsid w:val="007B5301"/>
    <w:rsid w:val="007B7E5B"/>
    <w:rsid w:val="007C1A5C"/>
    <w:rsid w:val="007C1D4C"/>
    <w:rsid w:val="007C2028"/>
    <w:rsid w:val="007C2296"/>
    <w:rsid w:val="007C3DF5"/>
    <w:rsid w:val="007C4B69"/>
    <w:rsid w:val="007C66EE"/>
    <w:rsid w:val="007C7107"/>
    <w:rsid w:val="007C7285"/>
    <w:rsid w:val="007C74FF"/>
    <w:rsid w:val="007C7857"/>
    <w:rsid w:val="007C7D73"/>
    <w:rsid w:val="007D1AB6"/>
    <w:rsid w:val="007D1C5F"/>
    <w:rsid w:val="007D2A23"/>
    <w:rsid w:val="007D51AC"/>
    <w:rsid w:val="007D5A2E"/>
    <w:rsid w:val="007D5CD2"/>
    <w:rsid w:val="007D7173"/>
    <w:rsid w:val="007D7AA4"/>
    <w:rsid w:val="007E09DF"/>
    <w:rsid w:val="007E0A8C"/>
    <w:rsid w:val="007E124A"/>
    <w:rsid w:val="007E1A38"/>
    <w:rsid w:val="007E2470"/>
    <w:rsid w:val="007E3543"/>
    <w:rsid w:val="007E356C"/>
    <w:rsid w:val="007E793C"/>
    <w:rsid w:val="007F1372"/>
    <w:rsid w:val="007F16B4"/>
    <w:rsid w:val="007F2D7B"/>
    <w:rsid w:val="007F3FD3"/>
    <w:rsid w:val="007F58ED"/>
    <w:rsid w:val="007F652D"/>
    <w:rsid w:val="007F6612"/>
    <w:rsid w:val="007F6CCB"/>
    <w:rsid w:val="007F7926"/>
    <w:rsid w:val="008021F9"/>
    <w:rsid w:val="00802293"/>
    <w:rsid w:val="0080242E"/>
    <w:rsid w:val="008026F8"/>
    <w:rsid w:val="00804134"/>
    <w:rsid w:val="00804C83"/>
    <w:rsid w:val="008054DF"/>
    <w:rsid w:val="00805D9D"/>
    <w:rsid w:val="00806151"/>
    <w:rsid w:val="00806D4F"/>
    <w:rsid w:val="00807A1E"/>
    <w:rsid w:val="00810596"/>
    <w:rsid w:val="00810717"/>
    <w:rsid w:val="00810C81"/>
    <w:rsid w:val="008111CE"/>
    <w:rsid w:val="008119C1"/>
    <w:rsid w:val="0081240D"/>
    <w:rsid w:val="00812758"/>
    <w:rsid w:val="00812C5A"/>
    <w:rsid w:val="00813D00"/>
    <w:rsid w:val="008142F7"/>
    <w:rsid w:val="0081434C"/>
    <w:rsid w:val="00814B78"/>
    <w:rsid w:val="00814F4A"/>
    <w:rsid w:val="00815352"/>
    <w:rsid w:val="008160D7"/>
    <w:rsid w:val="00816EF2"/>
    <w:rsid w:val="0081778F"/>
    <w:rsid w:val="00817BF7"/>
    <w:rsid w:val="00820196"/>
    <w:rsid w:val="0082033C"/>
    <w:rsid w:val="008213A4"/>
    <w:rsid w:val="00821A9D"/>
    <w:rsid w:val="00822982"/>
    <w:rsid w:val="00824004"/>
    <w:rsid w:val="008245AE"/>
    <w:rsid w:val="00825817"/>
    <w:rsid w:val="00826AC9"/>
    <w:rsid w:val="00830AC7"/>
    <w:rsid w:val="00832219"/>
    <w:rsid w:val="00832BB4"/>
    <w:rsid w:val="00833F7D"/>
    <w:rsid w:val="00834359"/>
    <w:rsid w:val="00834DB2"/>
    <w:rsid w:val="0083602F"/>
    <w:rsid w:val="00836374"/>
    <w:rsid w:val="0083779D"/>
    <w:rsid w:val="00837B09"/>
    <w:rsid w:val="00837C30"/>
    <w:rsid w:val="0084157C"/>
    <w:rsid w:val="00841A7A"/>
    <w:rsid w:val="0084350C"/>
    <w:rsid w:val="0084493E"/>
    <w:rsid w:val="00846B62"/>
    <w:rsid w:val="008478D3"/>
    <w:rsid w:val="0085123F"/>
    <w:rsid w:val="00853C6F"/>
    <w:rsid w:val="00856FEF"/>
    <w:rsid w:val="008606EC"/>
    <w:rsid w:val="00860BD2"/>
    <w:rsid w:val="0086111E"/>
    <w:rsid w:val="00861F4B"/>
    <w:rsid w:val="00861F9A"/>
    <w:rsid w:val="00862310"/>
    <w:rsid w:val="0086275B"/>
    <w:rsid w:val="00863934"/>
    <w:rsid w:val="008652A5"/>
    <w:rsid w:val="00866DC4"/>
    <w:rsid w:val="00871A40"/>
    <w:rsid w:val="0087593D"/>
    <w:rsid w:val="00875A03"/>
    <w:rsid w:val="00876088"/>
    <w:rsid w:val="008762D8"/>
    <w:rsid w:val="00877507"/>
    <w:rsid w:val="008805D0"/>
    <w:rsid w:val="008817D8"/>
    <w:rsid w:val="00881C54"/>
    <w:rsid w:val="0088288A"/>
    <w:rsid w:val="008831DE"/>
    <w:rsid w:val="008862BB"/>
    <w:rsid w:val="008877A6"/>
    <w:rsid w:val="00890EC8"/>
    <w:rsid w:val="008915F1"/>
    <w:rsid w:val="00891883"/>
    <w:rsid w:val="008927CF"/>
    <w:rsid w:val="00894725"/>
    <w:rsid w:val="00894F8C"/>
    <w:rsid w:val="00895E0F"/>
    <w:rsid w:val="00896AD3"/>
    <w:rsid w:val="00896E4C"/>
    <w:rsid w:val="00897597"/>
    <w:rsid w:val="008975AB"/>
    <w:rsid w:val="008A148F"/>
    <w:rsid w:val="008A1679"/>
    <w:rsid w:val="008A2099"/>
    <w:rsid w:val="008A3836"/>
    <w:rsid w:val="008A5FEF"/>
    <w:rsid w:val="008A5FF2"/>
    <w:rsid w:val="008A7077"/>
    <w:rsid w:val="008A7539"/>
    <w:rsid w:val="008B083F"/>
    <w:rsid w:val="008B0854"/>
    <w:rsid w:val="008B0DD2"/>
    <w:rsid w:val="008B1341"/>
    <w:rsid w:val="008B1447"/>
    <w:rsid w:val="008B1AB6"/>
    <w:rsid w:val="008B1AE6"/>
    <w:rsid w:val="008B2074"/>
    <w:rsid w:val="008B28CE"/>
    <w:rsid w:val="008B2B92"/>
    <w:rsid w:val="008B359D"/>
    <w:rsid w:val="008B38F2"/>
    <w:rsid w:val="008B3E1D"/>
    <w:rsid w:val="008B508D"/>
    <w:rsid w:val="008B585C"/>
    <w:rsid w:val="008B6729"/>
    <w:rsid w:val="008C2AAE"/>
    <w:rsid w:val="008C4ACD"/>
    <w:rsid w:val="008C5502"/>
    <w:rsid w:val="008C58A1"/>
    <w:rsid w:val="008C5900"/>
    <w:rsid w:val="008D08BC"/>
    <w:rsid w:val="008D11F9"/>
    <w:rsid w:val="008D1718"/>
    <w:rsid w:val="008D1CFA"/>
    <w:rsid w:val="008D6377"/>
    <w:rsid w:val="008D69B7"/>
    <w:rsid w:val="008D7458"/>
    <w:rsid w:val="008D7BE8"/>
    <w:rsid w:val="008E11E4"/>
    <w:rsid w:val="008E1281"/>
    <w:rsid w:val="008E12FB"/>
    <w:rsid w:val="008E1F3B"/>
    <w:rsid w:val="008E20B4"/>
    <w:rsid w:val="008E364A"/>
    <w:rsid w:val="008E36A7"/>
    <w:rsid w:val="008E47A5"/>
    <w:rsid w:val="008E496C"/>
    <w:rsid w:val="008E6303"/>
    <w:rsid w:val="008E6D01"/>
    <w:rsid w:val="008E71F8"/>
    <w:rsid w:val="008E75B0"/>
    <w:rsid w:val="008E79C2"/>
    <w:rsid w:val="008F0216"/>
    <w:rsid w:val="008F0DEC"/>
    <w:rsid w:val="008F1575"/>
    <w:rsid w:val="008F1D99"/>
    <w:rsid w:val="008F2E97"/>
    <w:rsid w:val="008F343E"/>
    <w:rsid w:val="008F39CD"/>
    <w:rsid w:val="008F65DE"/>
    <w:rsid w:val="008F66A3"/>
    <w:rsid w:val="008F69DC"/>
    <w:rsid w:val="008F732D"/>
    <w:rsid w:val="008F7C86"/>
    <w:rsid w:val="00900959"/>
    <w:rsid w:val="009020E0"/>
    <w:rsid w:val="00902832"/>
    <w:rsid w:val="00902868"/>
    <w:rsid w:val="00904A6E"/>
    <w:rsid w:val="00904D5C"/>
    <w:rsid w:val="00910F09"/>
    <w:rsid w:val="00912F63"/>
    <w:rsid w:val="00916BF9"/>
    <w:rsid w:val="00917B9A"/>
    <w:rsid w:val="00921864"/>
    <w:rsid w:val="00921A10"/>
    <w:rsid w:val="00922607"/>
    <w:rsid w:val="00923B0B"/>
    <w:rsid w:val="009242AF"/>
    <w:rsid w:val="009260C8"/>
    <w:rsid w:val="009302F0"/>
    <w:rsid w:val="00930B60"/>
    <w:rsid w:val="00931EE9"/>
    <w:rsid w:val="009332E7"/>
    <w:rsid w:val="009334A3"/>
    <w:rsid w:val="00934125"/>
    <w:rsid w:val="009348EE"/>
    <w:rsid w:val="00934EE7"/>
    <w:rsid w:val="00935E68"/>
    <w:rsid w:val="009378D9"/>
    <w:rsid w:val="00940A43"/>
    <w:rsid w:val="00940B9F"/>
    <w:rsid w:val="0094110A"/>
    <w:rsid w:val="00941255"/>
    <w:rsid w:val="00941DCC"/>
    <w:rsid w:val="009457A2"/>
    <w:rsid w:val="009474FE"/>
    <w:rsid w:val="00950CBE"/>
    <w:rsid w:val="00951B50"/>
    <w:rsid w:val="00951D0E"/>
    <w:rsid w:val="0095267C"/>
    <w:rsid w:val="00952936"/>
    <w:rsid w:val="009529A8"/>
    <w:rsid w:val="00954B2A"/>
    <w:rsid w:val="0095787F"/>
    <w:rsid w:val="009618DB"/>
    <w:rsid w:val="00961948"/>
    <w:rsid w:val="00962CEE"/>
    <w:rsid w:val="00962F99"/>
    <w:rsid w:val="009646DF"/>
    <w:rsid w:val="00964CC2"/>
    <w:rsid w:val="00965186"/>
    <w:rsid w:val="00965D48"/>
    <w:rsid w:val="009663F9"/>
    <w:rsid w:val="009672D5"/>
    <w:rsid w:val="009677BF"/>
    <w:rsid w:val="00967FA7"/>
    <w:rsid w:val="00970067"/>
    <w:rsid w:val="009701A3"/>
    <w:rsid w:val="009707C1"/>
    <w:rsid w:val="0097151D"/>
    <w:rsid w:val="0097178C"/>
    <w:rsid w:val="00971D23"/>
    <w:rsid w:val="0097460C"/>
    <w:rsid w:val="00974DC0"/>
    <w:rsid w:val="00976688"/>
    <w:rsid w:val="00976F2C"/>
    <w:rsid w:val="00976F59"/>
    <w:rsid w:val="0097749D"/>
    <w:rsid w:val="00980906"/>
    <w:rsid w:val="00981AC2"/>
    <w:rsid w:val="00982939"/>
    <w:rsid w:val="00982D39"/>
    <w:rsid w:val="009837EA"/>
    <w:rsid w:val="00984AF0"/>
    <w:rsid w:val="00986739"/>
    <w:rsid w:val="00986895"/>
    <w:rsid w:val="00986968"/>
    <w:rsid w:val="00987C2F"/>
    <w:rsid w:val="00991DA7"/>
    <w:rsid w:val="00992662"/>
    <w:rsid w:val="009935B3"/>
    <w:rsid w:val="00993C82"/>
    <w:rsid w:val="0099597F"/>
    <w:rsid w:val="009970C3"/>
    <w:rsid w:val="009A11A7"/>
    <w:rsid w:val="009A1BE3"/>
    <w:rsid w:val="009A284D"/>
    <w:rsid w:val="009A37CB"/>
    <w:rsid w:val="009A3F28"/>
    <w:rsid w:val="009A4293"/>
    <w:rsid w:val="009A6BAB"/>
    <w:rsid w:val="009A6BB8"/>
    <w:rsid w:val="009A710B"/>
    <w:rsid w:val="009A74C9"/>
    <w:rsid w:val="009B0701"/>
    <w:rsid w:val="009B0A4D"/>
    <w:rsid w:val="009B0A68"/>
    <w:rsid w:val="009B0F06"/>
    <w:rsid w:val="009B2B5F"/>
    <w:rsid w:val="009B3B47"/>
    <w:rsid w:val="009B4212"/>
    <w:rsid w:val="009B4628"/>
    <w:rsid w:val="009B51E6"/>
    <w:rsid w:val="009B5AE8"/>
    <w:rsid w:val="009B7313"/>
    <w:rsid w:val="009B74B8"/>
    <w:rsid w:val="009C119E"/>
    <w:rsid w:val="009C1279"/>
    <w:rsid w:val="009C1AFF"/>
    <w:rsid w:val="009C2569"/>
    <w:rsid w:val="009C2C77"/>
    <w:rsid w:val="009C3134"/>
    <w:rsid w:val="009C3F9A"/>
    <w:rsid w:val="009C4284"/>
    <w:rsid w:val="009C474D"/>
    <w:rsid w:val="009C4B4E"/>
    <w:rsid w:val="009C4D7A"/>
    <w:rsid w:val="009C52F4"/>
    <w:rsid w:val="009C57C9"/>
    <w:rsid w:val="009C6080"/>
    <w:rsid w:val="009C6CE3"/>
    <w:rsid w:val="009C6E79"/>
    <w:rsid w:val="009C715E"/>
    <w:rsid w:val="009D1121"/>
    <w:rsid w:val="009D2636"/>
    <w:rsid w:val="009D27A9"/>
    <w:rsid w:val="009D2FE1"/>
    <w:rsid w:val="009D3532"/>
    <w:rsid w:val="009D3602"/>
    <w:rsid w:val="009D3DF1"/>
    <w:rsid w:val="009D4D92"/>
    <w:rsid w:val="009D5293"/>
    <w:rsid w:val="009D58A7"/>
    <w:rsid w:val="009D6A98"/>
    <w:rsid w:val="009D7044"/>
    <w:rsid w:val="009E13A6"/>
    <w:rsid w:val="009E15F3"/>
    <w:rsid w:val="009E1906"/>
    <w:rsid w:val="009E1A7B"/>
    <w:rsid w:val="009E3324"/>
    <w:rsid w:val="009E4A9A"/>
    <w:rsid w:val="009E56F1"/>
    <w:rsid w:val="009E60D6"/>
    <w:rsid w:val="009F000E"/>
    <w:rsid w:val="009F04CE"/>
    <w:rsid w:val="009F10B1"/>
    <w:rsid w:val="009F1989"/>
    <w:rsid w:val="009F1D6D"/>
    <w:rsid w:val="009F1F25"/>
    <w:rsid w:val="009F21D3"/>
    <w:rsid w:val="009F289D"/>
    <w:rsid w:val="009F2A3D"/>
    <w:rsid w:val="009F2E97"/>
    <w:rsid w:val="009F50F3"/>
    <w:rsid w:val="009F5BFC"/>
    <w:rsid w:val="009F5DE8"/>
    <w:rsid w:val="009F6730"/>
    <w:rsid w:val="009F710E"/>
    <w:rsid w:val="00A005E6"/>
    <w:rsid w:val="00A026C7"/>
    <w:rsid w:val="00A04E9D"/>
    <w:rsid w:val="00A06072"/>
    <w:rsid w:val="00A06300"/>
    <w:rsid w:val="00A06975"/>
    <w:rsid w:val="00A0697E"/>
    <w:rsid w:val="00A069A0"/>
    <w:rsid w:val="00A11475"/>
    <w:rsid w:val="00A119F4"/>
    <w:rsid w:val="00A11DF9"/>
    <w:rsid w:val="00A12118"/>
    <w:rsid w:val="00A1432F"/>
    <w:rsid w:val="00A144F3"/>
    <w:rsid w:val="00A159A6"/>
    <w:rsid w:val="00A15F6B"/>
    <w:rsid w:val="00A1685F"/>
    <w:rsid w:val="00A201E5"/>
    <w:rsid w:val="00A20E80"/>
    <w:rsid w:val="00A23058"/>
    <w:rsid w:val="00A232E6"/>
    <w:rsid w:val="00A2377F"/>
    <w:rsid w:val="00A243A1"/>
    <w:rsid w:val="00A25DF0"/>
    <w:rsid w:val="00A25ED0"/>
    <w:rsid w:val="00A261D2"/>
    <w:rsid w:val="00A2667C"/>
    <w:rsid w:val="00A26F1F"/>
    <w:rsid w:val="00A279FD"/>
    <w:rsid w:val="00A31D64"/>
    <w:rsid w:val="00A33B6C"/>
    <w:rsid w:val="00A3428D"/>
    <w:rsid w:val="00A34523"/>
    <w:rsid w:val="00A34871"/>
    <w:rsid w:val="00A34F41"/>
    <w:rsid w:val="00A35A20"/>
    <w:rsid w:val="00A378C7"/>
    <w:rsid w:val="00A37D18"/>
    <w:rsid w:val="00A4033B"/>
    <w:rsid w:val="00A413D6"/>
    <w:rsid w:val="00A41E0F"/>
    <w:rsid w:val="00A43CCF"/>
    <w:rsid w:val="00A43EA8"/>
    <w:rsid w:val="00A44436"/>
    <w:rsid w:val="00A446E3"/>
    <w:rsid w:val="00A44722"/>
    <w:rsid w:val="00A44B46"/>
    <w:rsid w:val="00A45C45"/>
    <w:rsid w:val="00A46E43"/>
    <w:rsid w:val="00A476FB"/>
    <w:rsid w:val="00A50071"/>
    <w:rsid w:val="00A509B0"/>
    <w:rsid w:val="00A51746"/>
    <w:rsid w:val="00A53A00"/>
    <w:rsid w:val="00A5417E"/>
    <w:rsid w:val="00A5696F"/>
    <w:rsid w:val="00A572C3"/>
    <w:rsid w:val="00A606E8"/>
    <w:rsid w:val="00A60B01"/>
    <w:rsid w:val="00A61C29"/>
    <w:rsid w:val="00A62B19"/>
    <w:rsid w:val="00A63556"/>
    <w:rsid w:val="00A63A4E"/>
    <w:rsid w:val="00A6407E"/>
    <w:rsid w:val="00A642B6"/>
    <w:rsid w:val="00A647E8"/>
    <w:rsid w:val="00A648F7"/>
    <w:rsid w:val="00A65351"/>
    <w:rsid w:val="00A662C2"/>
    <w:rsid w:val="00A66BBF"/>
    <w:rsid w:val="00A670B2"/>
    <w:rsid w:val="00A671EE"/>
    <w:rsid w:val="00A67A9A"/>
    <w:rsid w:val="00A67ED4"/>
    <w:rsid w:val="00A705DF"/>
    <w:rsid w:val="00A7089F"/>
    <w:rsid w:val="00A70DAC"/>
    <w:rsid w:val="00A73D17"/>
    <w:rsid w:val="00A73D50"/>
    <w:rsid w:val="00A7460F"/>
    <w:rsid w:val="00A74C6A"/>
    <w:rsid w:val="00A75859"/>
    <w:rsid w:val="00A75EC3"/>
    <w:rsid w:val="00A7627E"/>
    <w:rsid w:val="00A77C11"/>
    <w:rsid w:val="00A77E3A"/>
    <w:rsid w:val="00A81FFD"/>
    <w:rsid w:val="00A82F3B"/>
    <w:rsid w:val="00A8419C"/>
    <w:rsid w:val="00A845F3"/>
    <w:rsid w:val="00A851AE"/>
    <w:rsid w:val="00A85E71"/>
    <w:rsid w:val="00A86575"/>
    <w:rsid w:val="00A86E29"/>
    <w:rsid w:val="00A86EBC"/>
    <w:rsid w:val="00A908FA"/>
    <w:rsid w:val="00A91CCB"/>
    <w:rsid w:val="00A935E8"/>
    <w:rsid w:val="00A944E5"/>
    <w:rsid w:val="00A949ED"/>
    <w:rsid w:val="00A94E10"/>
    <w:rsid w:val="00A9572A"/>
    <w:rsid w:val="00A95E51"/>
    <w:rsid w:val="00A973D8"/>
    <w:rsid w:val="00A97D60"/>
    <w:rsid w:val="00AA0F0C"/>
    <w:rsid w:val="00AA23BA"/>
    <w:rsid w:val="00AA251C"/>
    <w:rsid w:val="00AA3BFE"/>
    <w:rsid w:val="00AA3CB7"/>
    <w:rsid w:val="00AA432A"/>
    <w:rsid w:val="00AA4856"/>
    <w:rsid w:val="00AA5FC2"/>
    <w:rsid w:val="00AA6188"/>
    <w:rsid w:val="00AA690C"/>
    <w:rsid w:val="00AA747C"/>
    <w:rsid w:val="00AB06AE"/>
    <w:rsid w:val="00AB211D"/>
    <w:rsid w:val="00AB3E10"/>
    <w:rsid w:val="00AB3F40"/>
    <w:rsid w:val="00AB48DF"/>
    <w:rsid w:val="00AC144E"/>
    <w:rsid w:val="00AC1894"/>
    <w:rsid w:val="00AC2C55"/>
    <w:rsid w:val="00AC43F9"/>
    <w:rsid w:val="00AC5374"/>
    <w:rsid w:val="00AC571C"/>
    <w:rsid w:val="00AC586E"/>
    <w:rsid w:val="00AC7E53"/>
    <w:rsid w:val="00AD02D6"/>
    <w:rsid w:val="00AD1752"/>
    <w:rsid w:val="00AD2861"/>
    <w:rsid w:val="00AD2C59"/>
    <w:rsid w:val="00AD2E8B"/>
    <w:rsid w:val="00AD30C8"/>
    <w:rsid w:val="00AD37FF"/>
    <w:rsid w:val="00AD3AAB"/>
    <w:rsid w:val="00AD5B2E"/>
    <w:rsid w:val="00AD6A0C"/>
    <w:rsid w:val="00AD6E87"/>
    <w:rsid w:val="00AD705A"/>
    <w:rsid w:val="00AD768E"/>
    <w:rsid w:val="00AE0E0C"/>
    <w:rsid w:val="00AE1B28"/>
    <w:rsid w:val="00AE3E9C"/>
    <w:rsid w:val="00AE561B"/>
    <w:rsid w:val="00AE61B7"/>
    <w:rsid w:val="00AE655B"/>
    <w:rsid w:val="00AE702E"/>
    <w:rsid w:val="00AE73D7"/>
    <w:rsid w:val="00AE7E26"/>
    <w:rsid w:val="00AF0ED5"/>
    <w:rsid w:val="00AF12E5"/>
    <w:rsid w:val="00AF2000"/>
    <w:rsid w:val="00AF3996"/>
    <w:rsid w:val="00AF4399"/>
    <w:rsid w:val="00AF4910"/>
    <w:rsid w:val="00AF5675"/>
    <w:rsid w:val="00AF5963"/>
    <w:rsid w:val="00AF5B38"/>
    <w:rsid w:val="00AF5EDF"/>
    <w:rsid w:val="00AF6C12"/>
    <w:rsid w:val="00AF7B82"/>
    <w:rsid w:val="00AF7E9E"/>
    <w:rsid w:val="00B00C66"/>
    <w:rsid w:val="00B02114"/>
    <w:rsid w:val="00B0213E"/>
    <w:rsid w:val="00B04194"/>
    <w:rsid w:val="00B04DC2"/>
    <w:rsid w:val="00B05C1C"/>
    <w:rsid w:val="00B065EF"/>
    <w:rsid w:val="00B07069"/>
    <w:rsid w:val="00B1016A"/>
    <w:rsid w:val="00B10424"/>
    <w:rsid w:val="00B10DF0"/>
    <w:rsid w:val="00B11273"/>
    <w:rsid w:val="00B12029"/>
    <w:rsid w:val="00B12569"/>
    <w:rsid w:val="00B12EE7"/>
    <w:rsid w:val="00B13835"/>
    <w:rsid w:val="00B14E55"/>
    <w:rsid w:val="00B14F1A"/>
    <w:rsid w:val="00B150C0"/>
    <w:rsid w:val="00B157C5"/>
    <w:rsid w:val="00B164E1"/>
    <w:rsid w:val="00B21209"/>
    <w:rsid w:val="00B230E1"/>
    <w:rsid w:val="00B23852"/>
    <w:rsid w:val="00B245CA"/>
    <w:rsid w:val="00B25797"/>
    <w:rsid w:val="00B257BC"/>
    <w:rsid w:val="00B257CA"/>
    <w:rsid w:val="00B25F05"/>
    <w:rsid w:val="00B2657C"/>
    <w:rsid w:val="00B269DE"/>
    <w:rsid w:val="00B26FAE"/>
    <w:rsid w:val="00B30DD5"/>
    <w:rsid w:val="00B31E4B"/>
    <w:rsid w:val="00B3399C"/>
    <w:rsid w:val="00B33C57"/>
    <w:rsid w:val="00B354A9"/>
    <w:rsid w:val="00B357D2"/>
    <w:rsid w:val="00B36090"/>
    <w:rsid w:val="00B3632F"/>
    <w:rsid w:val="00B36604"/>
    <w:rsid w:val="00B36D5E"/>
    <w:rsid w:val="00B36FF5"/>
    <w:rsid w:val="00B404B3"/>
    <w:rsid w:val="00B4086B"/>
    <w:rsid w:val="00B40FBA"/>
    <w:rsid w:val="00B4131D"/>
    <w:rsid w:val="00B421F6"/>
    <w:rsid w:val="00B469F8"/>
    <w:rsid w:val="00B470C1"/>
    <w:rsid w:val="00B50D12"/>
    <w:rsid w:val="00B5185F"/>
    <w:rsid w:val="00B51CAA"/>
    <w:rsid w:val="00B524AE"/>
    <w:rsid w:val="00B5322E"/>
    <w:rsid w:val="00B54CB2"/>
    <w:rsid w:val="00B55816"/>
    <w:rsid w:val="00B56C36"/>
    <w:rsid w:val="00B573C6"/>
    <w:rsid w:val="00B57833"/>
    <w:rsid w:val="00B57DF0"/>
    <w:rsid w:val="00B601BA"/>
    <w:rsid w:val="00B60605"/>
    <w:rsid w:val="00B607D8"/>
    <w:rsid w:val="00B61B2B"/>
    <w:rsid w:val="00B6224A"/>
    <w:rsid w:val="00B63E40"/>
    <w:rsid w:val="00B64A22"/>
    <w:rsid w:val="00B651D1"/>
    <w:rsid w:val="00B658AB"/>
    <w:rsid w:val="00B662D5"/>
    <w:rsid w:val="00B66325"/>
    <w:rsid w:val="00B664DE"/>
    <w:rsid w:val="00B6757C"/>
    <w:rsid w:val="00B67C06"/>
    <w:rsid w:val="00B70740"/>
    <w:rsid w:val="00B70B9A"/>
    <w:rsid w:val="00B70E37"/>
    <w:rsid w:val="00B713AD"/>
    <w:rsid w:val="00B73517"/>
    <w:rsid w:val="00B73F82"/>
    <w:rsid w:val="00B750E1"/>
    <w:rsid w:val="00B75E8C"/>
    <w:rsid w:val="00B76578"/>
    <w:rsid w:val="00B80648"/>
    <w:rsid w:val="00B811CD"/>
    <w:rsid w:val="00B82D7F"/>
    <w:rsid w:val="00B83DF6"/>
    <w:rsid w:val="00B85135"/>
    <w:rsid w:val="00B8565B"/>
    <w:rsid w:val="00B8651D"/>
    <w:rsid w:val="00B86625"/>
    <w:rsid w:val="00B86875"/>
    <w:rsid w:val="00B9033B"/>
    <w:rsid w:val="00B907BF"/>
    <w:rsid w:val="00B91AF0"/>
    <w:rsid w:val="00B91E15"/>
    <w:rsid w:val="00B925E9"/>
    <w:rsid w:val="00B928C8"/>
    <w:rsid w:val="00B93A8F"/>
    <w:rsid w:val="00B948AD"/>
    <w:rsid w:val="00B951B7"/>
    <w:rsid w:val="00B95BDA"/>
    <w:rsid w:val="00B95C56"/>
    <w:rsid w:val="00B96DA2"/>
    <w:rsid w:val="00B976A1"/>
    <w:rsid w:val="00B97A85"/>
    <w:rsid w:val="00BA1537"/>
    <w:rsid w:val="00BA1621"/>
    <w:rsid w:val="00BA2FD3"/>
    <w:rsid w:val="00BA3645"/>
    <w:rsid w:val="00BA37AC"/>
    <w:rsid w:val="00BA3EB8"/>
    <w:rsid w:val="00BA40CF"/>
    <w:rsid w:val="00BA4227"/>
    <w:rsid w:val="00BA4A1D"/>
    <w:rsid w:val="00BA5B18"/>
    <w:rsid w:val="00BA61B9"/>
    <w:rsid w:val="00BA7B40"/>
    <w:rsid w:val="00BB0401"/>
    <w:rsid w:val="00BB1722"/>
    <w:rsid w:val="00BB19C7"/>
    <w:rsid w:val="00BB2DBA"/>
    <w:rsid w:val="00BB446A"/>
    <w:rsid w:val="00BB4698"/>
    <w:rsid w:val="00BB59CB"/>
    <w:rsid w:val="00BB6E92"/>
    <w:rsid w:val="00BB6FB7"/>
    <w:rsid w:val="00BC0192"/>
    <w:rsid w:val="00BC1286"/>
    <w:rsid w:val="00BC1B78"/>
    <w:rsid w:val="00BC22CC"/>
    <w:rsid w:val="00BC4F8B"/>
    <w:rsid w:val="00BC5049"/>
    <w:rsid w:val="00BC7288"/>
    <w:rsid w:val="00BD0F9D"/>
    <w:rsid w:val="00BD1338"/>
    <w:rsid w:val="00BD2A4D"/>
    <w:rsid w:val="00BD33BE"/>
    <w:rsid w:val="00BD42A2"/>
    <w:rsid w:val="00BD46B3"/>
    <w:rsid w:val="00BD4C6B"/>
    <w:rsid w:val="00BD5990"/>
    <w:rsid w:val="00BD5AC4"/>
    <w:rsid w:val="00BD5DE8"/>
    <w:rsid w:val="00BD6174"/>
    <w:rsid w:val="00BD6451"/>
    <w:rsid w:val="00BD6E42"/>
    <w:rsid w:val="00BD7B76"/>
    <w:rsid w:val="00BE26EE"/>
    <w:rsid w:val="00BE28CB"/>
    <w:rsid w:val="00BE2A97"/>
    <w:rsid w:val="00BE3151"/>
    <w:rsid w:val="00BE35C2"/>
    <w:rsid w:val="00BE3965"/>
    <w:rsid w:val="00BE3E5C"/>
    <w:rsid w:val="00BE4804"/>
    <w:rsid w:val="00BE5573"/>
    <w:rsid w:val="00BE5CE8"/>
    <w:rsid w:val="00BE5EEE"/>
    <w:rsid w:val="00BE65BB"/>
    <w:rsid w:val="00BE75DD"/>
    <w:rsid w:val="00BE7881"/>
    <w:rsid w:val="00BF193F"/>
    <w:rsid w:val="00BF19C4"/>
    <w:rsid w:val="00BF2235"/>
    <w:rsid w:val="00BF3F4D"/>
    <w:rsid w:val="00BF5170"/>
    <w:rsid w:val="00BF547F"/>
    <w:rsid w:val="00BF552E"/>
    <w:rsid w:val="00BF60A7"/>
    <w:rsid w:val="00BF6EBC"/>
    <w:rsid w:val="00BF7A0D"/>
    <w:rsid w:val="00C00CB5"/>
    <w:rsid w:val="00C02CAF"/>
    <w:rsid w:val="00C02DEB"/>
    <w:rsid w:val="00C03067"/>
    <w:rsid w:val="00C03147"/>
    <w:rsid w:val="00C03597"/>
    <w:rsid w:val="00C0398C"/>
    <w:rsid w:val="00C04D3F"/>
    <w:rsid w:val="00C05DB4"/>
    <w:rsid w:val="00C06EE5"/>
    <w:rsid w:val="00C10EF0"/>
    <w:rsid w:val="00C1138A"/>
    <w:rsid w:val="00C125D3"/>
    <w:rsid w:val="00C154DF"/>
    <w:rsid w:val="00C15F2C"/>
    <w:rsid w:val="00C16237"/>
    <w:rsid w:val="00C16740"/>
    <w:rsid w:val="00C16CCA"/>
    <w:rsid w:val="00C16F09"/>
    <w:rsid w:val="00C21C4E"/>
    <w:rsid w:val="00C22FC7"/>
    <w:rsid w:val="00C23408"/>
    <w:rsid w:val="00C23E1C"/>
    <w:rsid w:val="00C24687"/>
    <w:rsid w:val="00C24775"/>
    <w:rsid w:val="00C24AE7"/>
    <w:rsid w:val="00C24C0A"/>
    <w:rsid w:val="00C24ED2"/>
    <w:rsid w:val="00C25632"/>
    <w:rsid w:val="00C25FE6"/>
    <w:rsid w:val="00C264D1"/>
    <w:rsid w:val="00C270B5"/>
    <w:rsid w:val="00C27BCF"/>
    <w:rsid w:val="00C30302"/>
    <w:rsid w:val="00C30FE9"/>
    <w:rsid w:val="00C32E4A"/>
    <w:rsid w:val="00C332E6"/>
    <w:rsid w:val="00C33D20"/>
    <w:rsid w:val="00C34119"/>
    <w:rsid w:val="00C34CEA"/>
    <w:rsid w:val="00C36AFD"/>
    <w:rsid w:val="00C4028C"/>
    <w:rsid w:val="00C4195E"/>
    <w:rsid w:val="00C42195"/>
    <w:rsid w:val="00C43497"/>
    <w:rsid w:val="00C43652"/>
    <w:rsid w:val="00C44A10"/>
    <w:rsid w:val="00C44D91"/>
    <w:rsid w:val="00C452D1"/>
    <w:rsid w:val="00C45D0A"/>
    <w:rsid w:val="00C51585"/>
    <w:rsid w:val="00C520A0"/>
    <w:rsid w:val="00C526CD"/>
    <w:rsid w:val="00C52FF5"/>
    <w:rsid w:val="00C53474"/>
    <w:rsid w:val="00C535C2"/>
    <w:rsid w:val="00C55610"/>
    <w:rsid w:val="00C55C4F"/>
    <w:rsid w:val="00C55F09"/>
    <w:rsid w:val="00C55FE2"/>
    <w:rsid w:val="00C568F2"/>
    <w:rsid w:val="00C603F1"/>
    <w:rsid w:val="00C60D05"/>
    <w:rsid w:val="00C643CC"/>
    <w:rsid w:val="00C6670F"/>
    <w:rsid w:val="00C66F1C"/>
    <w:rsid w:val="00C67FE9"/>
    <w:rsid w:val="00C7019C"/>
    <w:rsid w:val="00C71292"/>
    <w:rsid w:val="00C71FAE"/>
    <w:rsid w:val="00C720BE"/>
    <w:rsid w:val="00C7361D"/>
    <w:rsid w:val="00C73D5C"/>
    <w:rsid w:val="00C747F0"/>
    <w:rsid w:val="00C75922"/>
    <w:rsid w:val="00C76016"/>
    <w:rsid w:val="00C760E3"/>
    <w:rsid w:val="00C76CCF"/>
    <w:rsid w:val="00C805D0"/>
    <w:rsid w:val="00C80A91"/>
    <w:rsid w:val="00C80AE3"/>
    <w:rsid w:val="00C80E6B"/>
    <w:rsid w:val="00C82057"/>
    <w:rsid w:val="00C82AB8"/>
    <w:rsid w:val="00C83A40"/>
    <w:rsid w:val="00C8427D"/>
    <w:rsid w:val="00C852FF"/>
    <w:rsid w:val="00C8634E"/>
    <w:rsid w:val="00C86849"/>
    <w:rsid w:val="00C8745B"/>
    <w:rsid w:val="00C9128D"/>
    <w:rsid w:val="00C918CB"/>
    <w:rsid w:val="00C921A8"/>
    <w:rsid w:val="00C94D6C"/>
    <w:rsid w:val="00C957D0"/>
    <w:rsid w:val="00C9589F"/>
    <w:rsid w:val="00C971C9"/>
    <w:rsid w:val="00CA1EEB"/>
    <w:rsid w:val="00CA29BF"/>
    <w:rsid w:val="00CA2D92"/>
    <w:rsid w:val="00CA3266"/>
    <w:rsid w:val="00CA3464"/>
    <w:rsid w:val="00CA38EB"/>
    <w:rsid w:val="00CA4F80"/>
    <w:rsid w:val="00CA528C"/>
    <w:rsid w:val="00CA54EF"/>
    <w:rsid w:val="00CA550F"/>
    <w:rsid w:val="00CA58FA"/>
    <w:rsid w:val="00CA5B23"/>
    <w:rsid w:val="00CB0C09"/>
    <w:rsid w:val="00CB5BFA"/>
    <w:rsid w:val="00CB5DAA"/>
    <w:rsid w:val="00CB679F"/>
    <w:rsid w:val="00CB6D4B"/>
    <w:rsid w:val="00CB789F"/>
    <w:rsid w:val="00CC0089"/>
    <w:rsid w:val="00CC079B"/>
    <w:rsid w:val="00CC1384"/>
    <w:rsid w:val="00CC1C0D"/>
    <w:rsid w:val="00CC2119"/>
    <w:rsid w:val="00CC26A5"/>
    <w:rsid w:val="00CC361D"/>
    <w:rsid w:val="00CC49C2"/>
    <w:rsid w:val="00CC59EA"/>
    <w:rsid w:val="00CC7708"/>
    <w:rsid w:val="00CD01A1"/>
    <w:rsid w:val="00CD0F77"/>
    <w:rsid w:val="00CD103A"/>
    <w:rsid w:val="00CD1377"/>
    <w:rsid w:val="00CD1A8E"/>
    <w:rsid w:val="00CD4323"/>
    <w:rsid w:val="00CD479C"/>
    <w:rsid w:val="00CD4822"/>
    <w:rsid w:val="00CD5725"/>
    <w:rsid w:val="00CD6AA5"/>
    <w:rsid w:val="00CD6D80"/>
    <w:rsid w:val="00CD6E95"/>
    <w:rsid w:val="00CD76EE"/>
    <w:rsid w:val="00CD7885"/>
    <w:rsid w:val="00CE082F"/>
    <w:rsid w:val="00CE1F2E"/>
    <w:rsid w:val="00CE3AF6"/>
    <w:rsid w:val="00CE3D3F"/>
    <w:rsid w:val="00CE52CD"/>
    <w:rsid w:val="00CF328F"/>
    <w:rsid w:val="00CF4993"/>
    <w:rsid w:val="00CF4A15"/>
    <w:rsid w:val="00CF50B6"/>
    <w:rsid w:val="00CF67F1"/>
    <w:rsid w:val="00CF7296"/>
    <w:rsid w:val="00D008B7"/>
    <w:rsid w:val="00D00CF4"/>
    <w:rsid w:val="00D01865"/>
    <w:rsid w:val="00D01BD5"/>
    <w:rsid w:val="00D02209"/>
    <w:rsid w:val="00D05046"/>
    <w:rsid w:val="00D07C17"/>
    <w:rsid w:val="00D13008"/>
    <w:rsid w:val="00D13719"/>
    <w:rsid w:val="00D14112"/>
    <w:rsid w:val="00D14D8B"/>
    <w:rsid w:val="00D15234"/>
    <w:rsid w:val="00D155CE"/>
    <w:rsid w:val="00D15951"/>
    <w:rsid w:val="00D160BC"/>
    <w:rsid w:val="00D20978"/>
    <w:rsid w:val="00D21229"/>
    <w:rsid w:val="00D226D9"/>
    <w:rsid w:val="00D22DFF"/>
    <w:rsid w:val="00D239B0"/>
    <w:rsid w:val="00D23F05"/>
    <w:rsid w:val="00D24325"/>
    <w:rsid w:val="00D24372"/>
    <w:rsid w:val="00D25180"/>
    <w:rsid w:val="00D25F6C"/>
    <w:rsid w:val="00D2668B"/>
    <w:rsid w:val="00D2729D"/>
    <w:rsid w:val="00D302A5"/>
    <w:rsid w:val="00D30B3D"/>
    <w:rsid w:val="00D316B7"/>
    <w:rsid w:val="00D31B32"/>
    <w:rsid w:val="00D31C1A"/>
    <w:rsid w:val="00D3259B"/>
    <w:rsid w:val="00D33DAC"/>
    <w:rsid w:val="00D340E8"/>
    <w:rsid w:val="00D34BB0"/>
    <w:rsid w:val="00D3522F"/>
    <w:rsid w:val="00D3623E"/>
    <w:rsid w:val="00D404A4"/>
    <w:rsid w:val="00D41CB6"/>
    <w:rsid w:val="00D42033"/>
    <w:rsid w:val="00D42561"/>
    <w:rsid w:val="00D4292D"/>
    <w:rsid w:val="00D44F41"/>
    <w:rsid w:val="00D47B2C"/>
    <w:rsid w:val="00D5037E"/>
    <w:rsid w:val="00D50811"/>
    <w:rsid w:val="00D5149F"/>
    <w:rsid w:val="00D52729"/>
    <w:rsid w:val="00D539C1"/>
    <w:rsid w:val="00D5445F"/>
    <w:rsid w:val="00D54759"/>
    <w:rsid w:val="00D54A27"/>
    <w:rsid w:val="00D56011"/>
    <w:rsid w:val="00D56396"/>
    <w:rsid w:val="00D56489"/>
    <w:rsid w:val="00D564D1"/>
    <w:rsid w:val="00D5761B"/>
    <w:rsid w:val="00D576AB"/>
    <w:rsid w:val="00D60EA3"/>
    <w:rsid w:val="00D61B21"/>
    <w:rsid w:val="00D61FD7"/>
    <w:rsid w:val="00D625E9"/>
    <w:rsid w:val="00D63593"/>
    <w:rsid w:val="00D6365D"/>
    <w:rsid w:val="00D63CD7"/>
    <w:rsid w:val="00D6495C"/>
    <w:rsid w:val="00D66043"/>
    <w:rsid w:val="00D66FF9"/>
    <w:rsid w:val="00D6706D"/>
    <w:rsid w:val="00D67531"/>
    <w:rsid w:val="00D703E3"/>
    <w:rsid w:val="00D7051C"/>
    <w:rsid w:val="00D713E2"/>
    <w:rsid w:val="00D714AF"/>
    <w:rsid w:val="00D74044"/>
    <w:rsid w:val="00D762DF"/>
    <w:rsid w:val="00D76371"/>
    <w:rsid w:val="00D763FB"/>
    <w:rsid w:val="00D77032"/>
    <w:rsid w:val="00D77198"/>
    <w:rsid w:val="00D77AD3"/>
    <w:rsid w:val="00D80598"/>
    <w:rsid w:val="00D8168C"/>
    <w:rsid w:val="00D82C7E"/>
    <w:rsid w:val="00D8328C"/>
    <w:rsid w:val="00D869EB"/>
    <w:rsid w:val="00D86B63"/>
    <w:rsid w:val="00D87053"/>
    <w:rsid w:val="00D8719B"/>
    <w:rsid w:val="00D90D56"/>
    <w:rsid w:val="00D91894"/>
    <w:rsid w:val="00D92483"/>
    <w:rsid w:val="00D92FF2"/>
    <w:rsid w:val="00D95786"/>
    <w:rsid w:val="00D966AD"/>
    <w:rsid w:val="00D96AF0"/>
    <w:rsid w:val="00D9714B"/>
    <w:rsid w:val="00DA07AA"/>
    <w:rsid w:val="00DA2351"/>
    <w:rsid w:val="00DA28A0"/>
    <w:rsid w:val="00DA3108"/>
    <w:rsid w:val="00DA3516"/>
    <w:rsid w:val="00DA427C"/>
    <w:rsid w:val="00DA47DF"/>
    <w:rsid w:val="00DA4FCA"/>
    <w:rsid w:val="00DA5164"/>
    <w:rsid w:val="00DA558B"/>
    <w:rsid w:val="00DA5BB3"/>
    <w:rsid w:val="00DA5DB2"/>
    <w:rsid w:val="00DA665D"/>
    <w:rsid w:val="00DA6A9F"/>
    <w:rsid w:val="00DB0E70"/>
    <w:rsid w:val="00DB1C8B"/>
    <w:rsid w:val="00DB1EF0"/>
    <w:rsid w:val="00DB43BF"/>
    <w:rsid w:val="00DB4DAD"/>
    <w:rsid w:val="00DB55C6"/>
    <w:rsid w:val="00DB5741"/>
    <w:rsid w:val="00DB5AC7"/>
    <w:rsid w:val="00DB61C7"/>
    <w:rsid w:val="00DC1230"/>
    <w:rsid w:val="00DC23ED"/>
    <w:rsid w:val="00DC2F32"/>
    <w:rsid w:val="00DC3040"/>
    <w:rsid w:val="00DC39EA"/>
    <w:rsid w:val="00DC6D59"/>
    <w:rsid w:val="00DD0F4D"/>
    <w:rsid w:val="00DD0F9B"/>
    <w:rsid w:val="00DD0FB7"/>
    <w:rsid w:val="00DD234A"/>
    <w:rsid w:val="00DD47E4"/>
    <w:rsid w:val="00DD49ED"/>
    <w:rsid w:val="00DD5895"/>
    <w:rsid w:val="00DD6A55"/>
    <w:rsid w:val="00DD6E80"/>
    <w:rsid w:val="00DD7A55"/>
    <w:rsid w:val="00DD7AE7"/>
    <w:rsid w:val="00DD7C5D"/>
    <w:rsid w:val="00DD7E37"/>
    <w:rsid w:val="00DD7FD3"/>
    <w:rsid w:val="00DE0A59"/>
    <w:rsid w:val="00DE0C15"/>
    <w:rsid w:val="00DE114F"/>
    <w:rsid w:val="00DE15F4"/>
    <w:rsid w:val="00DE19B0"/>
    <w:rsid w:val="00DE19FD"/>
    <w:rsid w:val="00DE2BE5"/>
    <w:rsid w:val="00DE3096"/>
    <w:rsid w:val="00DE31D8"/>
    <w:rsid w:val="00DE4100"/>
    <w:rsid w:val="00DE58DB"/>
    <w:rsid w:val="00DE7186"/>
    <w:rsid w:val="00DE75CB"/>
    <w:rsid w:val="00DE7C67"/>
    <w:rsid w:val="00DE7ED3"/>
    <w:rsid w:val="00DF01E8"/>
    <w:rsid w:val="00DF1258"/>
    <w:rsid w:val="00DF1D1B"/>
    <w:rsid w:val="00DF1DE9"/>
    <w:rsid w:val="00DF2A30"/>
    <w:rsid w:val="00DF43E7"/>
    <w:rsid w:val="00DF4B68"/>
    <w:rsid w:val="00DF4FA0"/>
    <w:rsid w:val="00DF666D"/>
    <w:rsid w:val="00DF7561"/>
    <w:rsid w:val="00DF7C73"/>
    <w:rsid w:val="00DF7E49"/>
    <w:rsid w:val="00E0032B"/>
    <w:rsid w:val="00E0252B"/>
    <w:rsid w:val="00E02B7C"/>
    <w:rsid w:val="00E030B1"/>
    <w:rsid w:val="00E036A2"/>
    <w:rsid w:val="00E03D7F"/>
    <w:rsid w:val="00E043D2"/>
    <w:rsid w:val="00E0481C"/>
    <w:rsid w:val="00E0507C"/>
    <w:rsid w:val="00E05995"/>
    <w:rsid w:val="00E05AE4"/>
    <w:rsid w:val="00E06B72"/>
    <w:rsid w:val="00E07B72"/>
    <w:rsid w:val="00E117EF"/>
    <w:rsid w:val="00E11FA0"/>
    <w:rsid w:val="00E12651"/>
    <w:rsid w:val="00E12FD9"/>
    <w:rsid w:val="00E130F7"/>
    <w:rsid w:val="00E1345D"/>
    <w:rsid w:val="00E13642"/>
    <w:rsid w:val="00E15AD1"/>
    <w:rsid w:val="00E16007"/>
    <w:rsid w:val="00E173BA"/>
    <w:rsid w:val="00E206A7"/>
    <w:rsid w:val="00E20A2C"/>
    <w:rsid w:val="00E211E8"/>
    <w:rsid w:val="00E214D2"/>
    <w:rsid w:val="00E21E7B"/>
    <w:rsid w:val="00E22321"/>
    <w:rsid w:val="00E22730"/>
    <w:rsid w:val="00E22B09"/>
    <w:rsid w:val="00E22F06"/>
    <w:rsid w:val="00E23012"/>
    <w:rsid w:val="00E23DCE"/>
    <w:rsid w:val="00E2484F"/>
    <w:rsid w:val="00E262AC"/>
    <w:rsid w:val="00E2691D"/>
    <w:rsid w:val="00E26A60"/>
    <w:rsid w:val="00E30639"/>
    <w:rsid w:val="00E30C3A"/>
    <w:rsid w:val="00E3291E"/>
    <w:rsid w:val="00E337E8"/>
    <w:rsid w:val="00E340A5"/>
    <w:rsid w:val="00E347D0"/>
    <w:rsid w:val="00E36057"/>
    <w:rsid w:val="00E37F52"/>
    <w:rsid w:val="00E416C6"/>
    <w:rsid w:val="00E41A04"/>
    <w:rsid w:val="00E42A54"/>
    <w:rsid w:val="00E442CA"/>
    <w:rsid w:val="00E4435E"/>
    <w:rsid w:val="00E4450C"/>
    <w:rsid w:val="00E44AAA"/>
    <w:rsid w:val="00E45C7A"/>
    <w:rsid w:val="00E518CB"/>
    <w:rsid w:val="00E545C4"/>
    <w:rsid w:val="00E55B52"/>
    <w:rsid w:val="00E560D1"/>
    <w:rsid w:val="00E566F4"/>
    <w:rsid w:val="00E57F33"/>
    <w:rsid w:val="00E60716"/>
    <w:rsid w:val="00E6104B"/>
    <w:rsid w:val="00E627BE"/>
    <w:rsid w:val="00E627FA"/>
    <w:rsid w:val="00E62E9E"/>
    <w:rsid w:val="00E6316E"/>
    <w:rsid w:val="00E636C3"/>
    <w:rsid w:val="00E63E01"/>
    <w:rsid w:val="00E645BD"/>
    <w:rsid w:val="00E646CD"/>
    <w:rsid w:val="00E655D1"/>
    <w:rsid w:val="00E65C1D"/>
    <w:rsid w:val="00E66607"/>
    <w:rsid w:val="00E66923"/>
    <w:rsid w:val="00E6798E"/>
    <w:rsid w:val="00E67C82"/>
    <w:rsid w:val="00E702E7"/>
    <w:rsid w:val="00E72F08"/>
    <w:rsid w:val="00E735A8"/>
    <w:rsid w:val="00E73727"/>
    <w:rsid w:val="00E7383C"/>
    <w:rsid w:val="00E7402F"/>
    <w:rsid w:val="00E7604A"/>
    <w:rsid w:val="00E7638F"/>
    <w:rsid w:val="00E76C04"/>
    <w:rsid w:val="00E80E0B"/>
    <w:rsid w:val="00E81804"/>
    <w:rsid w:val="00E81B94"/>
    <w:rsid w:val="00E833CA"/>
    <w:rsid w:val="00E86F01"/>
    <w:rsid w:val="00E87E24"/>
    <w:rsid w:val="00E90254"/>
    <w:rsid w:val="00E9027F"/>
    <w:rsid w:val="00E91920"/>
    <w:rsid w:val="00E92754"/>
    <w:rsid w:val="00E92BDD"/>
    <w:rsid w:val="00E93392"/>
    <w:rsid w:val="00E96553"/>
    <w:rsid w:val="00E97868"/>
    <w:rsid w:val="00E97B23"/>
    <w:rsid w:val="00EA2F3F"/>
    <w:rsid w:val="00EA302C"/>
    <w:rsid w:val="00EA5072"/>
    <w:rsid w:val="00EA55AE"/>
    <w:rsid w:val="00EB01D4"/>
    <w:rsid w:val="00EB09A4"/>
    <w:rsid w:val="00EB13C3"/>
    <w:rsid w:val="00EB1698"/>
    <w:rsid w:val="00EB2E60"/>
    <w:rsid w:val="00EB31BD"/>
    <w:rsid w:val="00EB44F9"/>
    <w:rsid w:val="00EB44FD"/>
    <w:rsid w:val="00EB6395"/>
    <w:rsid w:val="00EB6C43"/>
    <w:rsid w:val="00EB7B96"/>
    <w:rsid w:val="00EC2686"/>
    <w:rsid w:val="00EC32D9"/>
    <w:rsid w:val="00EC4736"/>
    <w:rsid w:val="00EC59B3"/>
    <w:rsid w:val="00EC78E7"/>
    <w:rsid w:val="00EC7B19"/>
    <w:rsid w:val="00ED0D42"/>
    <w:rsid w:val="00ED2317"/>
    <w:rsid w:val="00ED2773"/>
    <w:rsid w:val="00ED3EAC"/>
    <w:rsid w:val="00ED4590"/>
    <w:rsid w:val="00ED4665"/>
    <w:rsid w:val="00ED4C7A"/>
    <w:rsid w:val="00ED4F92"/>
    <w:rsid w:val="00ED5E24"/>
    <w:rsid w:val="00ED6487"/>
    <w:rsid w:val="00ED6809"/>
    <w:rsid w:val="00ED6A79"/>
    <w:rsid w:val="00ED6E3C"/>
    <w:rsid w:val="00ED73DA"/>
    <w:rsid w:val="00EE049A"/>
    <w:rsid w:val="00EE10A2"/>
    <w:rsid w:val="00EE2024"/>
    <w:rsid w:val="00EE24D3"/>
    <w:rsid w:val="00EE2B90"/>
    <w:rsid w:val="00EE48BB"/>
    <w:rsid w:val="00EE5069"/>
    <w:rsid w:val="00EE5765"/>
    <w:rsid w:val="00EE6D3A"/>
    <w:rsid w:val="00EE731F"/>
    <w:rsid w:val="00EE75CF"/>
    <w:rsid w:val="00EF0C98"/>
    <w:rsid w:val="00EF197E"/>
    <w:rsid w:val="00EF23E8"/>
    <w:rsid w:val="00EF3ABE"/>
    <w:rsid w:val="00EF433F"/>
    <w:rsid w:val="00EF5E4C"/>
    <w:rsid w:val="00EF6721"/>
    <w:rsid w:val="00EF6ED8"/>
    <w:rsid w:val="00F009F8"/>
    <w:rsid w:val="00F02813"/>
    <w:rsid w:val="00F03524"/>
    <w:rsid w:val="00F04464"/>
    <w:rsid w:val="00F04986"/>
    <w:rsid w:val="00F057AF"/>
    <w:rsid w:val="00F06753"/>
    <w:rsid w:val="00F073AB"/>
    <w:rsid w:val="00F107C3"/>
    <w:rsid w:val="00F10C39"/>
    <w:rsid w:val="00F11383"/>
    <w:rsid w:val="00F1304B"/>
    <w:rsid w:val="00F20937"/>
    <w:rsid w:val="00F21E04"/>
    <w:rsid w:val="00F222EC"/>
    <w:rsid w:val="00F22767"/>
    <w:rsid w:val="00F23B6A"/>
    <w:rsid w:val="00F23D6A"/>
    <w:rsid w:val="00F24BB5"/>
    <w:rsid w:val="00F25B10"/>
    <w:rsid w:val="00F26DD6"/>
    <w:rsid w:val="00F30785"/>
    <w:rsid w:val="00F32121"/>
    <w:rsid w:val="00F33011"/>
    <w:rsid w:val="00F335B2"/>
    <w:rsid w:val="00F34182"/>
    <w:rsid w:val="00F34438"/>
    <w:rsid w:val="00F3563A"/>
    <w:rsid w:val="00F361CE"/>
    <w:rsid w:val="00F36A2B"/>
    <w:rsid w:val="00F36B47"/>
    <w:rsid w:val="00F36CD4"/>
    <w:rsid w:val="00F3714D"/>
    <w:rsid w:val="00F378CE"/>
    <w:rsid w:val="00F4057D"/>
    <w:rsid w:val="00F40959"/>
    <w:rsid w:val="00F41280"/>
    <w:rsid w:val="00F412A4"/>
    <w:rsid w:val="00F418FB"/>
    <w:rsid w:val="00F41EC2"/>
    <w:rsid w:val="00F42022"/>
    <w:rsid w:val="00F432C8"/>
    <w:rsid w:val="00F43968"/>
    <w:rsid w:val="00F441DF"/>
    <w:rsid w:val="00F44774"/>
    <w:rsid w:val="00F462BF"/>
    <w:rsid w:val="00F5041F"/>
    <w:rsid w:val="00F51686"/>
    <w:rsid w:val="00F52F79"/>
    <w:rsid w:val="00F5303C"/>
    <w:rsid w:val="00F536C0"/>
    <w:rsid w:val="00F550B0"/>
    <w:rsid w:val="00F55D6F"/>
    <w:rsid w:val="00F55DA2"/>
    <w:rsid w:val="00F5618C"/>
    <w:rsid w:val="00F57B03"/>
    <w:rsid w:val="00F60878"/>
    <w:rsid w:val="00F60A26"/>
    <w:rsid w:val="00F6101B"/>
    <w:rsid w:val="00F613F3"/>
    <w:rsid w:val="00F61BE5"/>
    <w:rsid w:val="00F64097"/>
    <w:rsid w:val="00F644D5"/>
    <w:rsid w:val="00F65833"/>
    <w:rsid w:val="00F660C0"/>
    <w:rsid w:val="00F66235"/>
    <w:rsid w:val="00F66333"/>
    <w:rsid w:val="00F67E2C"/>
    <w:rsid w:val="00F70602"/>
    <w:rsid w:val="00F70B8C"/>
    <w:rsid w:val="00F70F76"/>
    <w:rsid w:val="00F71F9E"/>
    <w:rsid w:val="00F722BC"/>
    <w:rsid w:val="00F722FD"/>
    <w:rsid w:val="00F73EBC"/>
    <w:rsid w:val="00F76FD0"/>
    <w:rsid w:val="00F77DBA"/>
    <w:rsid w:val="00F80BED"/>
    <w:rsid w:val="00F8173E"/>
    <w:rsid w:val="00F81E7F"/>
    <w:rsid w:val="00F82750"/>
    <w:rsid w:val="00F83070"/>
    <w:rsid w:val="00F855C6"/>
    <w:rsid w:val="00F86716"/>
    <w:rsid w:val="00F86A77"/>
    <w:rsid w:val="00F8796E"/>
    <w:rsid w:val="00F904CF"/>
    <w:rsid w:val="00F92020"/>
    <w:rsid w:val="00F934DF"/>
    <w:rsid w:val="00F9402D"/>
    <w:rsid w:val="00F9485A"/>
    <w:rsid w:val="00F9507B"/>
    <w:rsid w:val="00F95305"/>
    <w:rsid w:val="00F95C14"/>
    <w:rsid w:val="00F965F4"/>
    <w:rsid w:val="00F96BCA"/>
    <w:rsid w:val="00F976A2"/>
    <w:rsid w:val="00F97B04"/>
    <w:rsid w:val="00FA1EBA"/>
    <w:rsid w:val="00FA270A"/>
    <w:rsid w:val="00FA3722"/>
    <w:rsid w:val="00FA424F"/>
    <w:rsid w:val="00FA515B"/>
    <w:rsid w:val="00FA5D46"/>
    <w:rsid w:val="00FA5E24"/>
    <w:rsid w:val="00FA5EE7"/>
    <w:rsid w:val="00FA6945"/>
    <w:rsid w:val="00FA706F"/>
    <w:rsid w:val="00FA731E"/>
    <w:rsid w:val="00FB0722"/>
    <w:rsid w:val="00FB1141"/>
    <w:rsid w:val="00FB129A"/>
    <w:rsid w:val="00FB1EFB"/>
    <w:rsid w:val="00FB2C8E"/>
    <w:rsid w:val="00FB36D0"/>
    <w:rsid w:val="00FB58EF"/>
    <w:rsid w:val="00FB623F"/>
    <w:rsid w:val="00FB66E1"/>
    <w:rsid w:val="00FB7D0A"/>
    <w:rsid w:val="00FB7D81"/>
    <w:rsid w:val="00FB7F4C"/>
    <w:rsid w:val="00FC09FF"/>
    <w:rsid w:val="00FC1529"/>
    <w:rsid w:val="00FC1D8A"/>
    <w:rsid w:val="00FC2AF6"/>
    <w:rsid w:val="00FC3F0D"/>
    <w:rsid w:val="00FC4CD7"/>
    <w:rsid w:val="00FC5346"/>
    <w:rsid w:val="00FC5C2A"/>
    <w:rsid w:val="00FC6981"/>
    <w:rsid w:val="00FD0CD2"/>
    <w:rsid w:val="00FD1638"/>
    <w:rsid w:val="00FD20B6"/>
    <w:rsid w:val="00FD33E2"/>
    <w:rsid w:val="00FD3FD0"/>
    <w:rsid w:val="00FD4034"/>
    <w:rsid w:val="00FD4195"/>
    <w:rsid w:val="00FD5129"/>
    <w:rsid w:val="00FD52BA"/>
    <w:rsid w:val="00FD58DA"/>
    <w:rsid w:val="00FD62D4"/>
    <w:rsid w:val="00FD771B"/>
    <w:rsid w:val="00FE2B1F"/>
    <w:rsid w:val="00FE2DA6"/>
    <w:rsid w:val="00FE4C3C"/>
    <w:rsid w:val="00FE6AA2"/>
    <w:rsid w:val="00FE7A85"/>
    <w:rsid w:val="00FE7B94"/>
    <w:rsid w:val="00FF027E"/>
    <w:rsid w:val="00FF12E5"/>
    <w:rsid w:val="00FF4A42"/>
    <w:rsid w:val="00FF52BF"/>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dd6ee" strokecolor="#7f7f7f">
      <v:fill color="#bdd6ee"/>
      <v:stroke color="#7f7f7f" weight="2.5pt"/>
      <v:textbox inset="5.85pt,.7pt,5.85pt,.7pt"/>
      <o:colormru v:ext="edit" colors="#ddd"/>
    </o:shapedefaults>
    <o:shapelayout v:ext="edit">
      <o:idmap v:ext="edit" data="1"/>
    </o:shapelayout>
  </w:shapeDefaults>
  <w:decimalSymbol w:val="."/>
  <w:listSeparator w:val=","/>
  <w14:docId w14:val="525D854F"/>
  <w15:docId w15:val="{9D22A89A-C38D-44EF-8F17-797B0C1C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59B"/>
    <w:pPr>
      <w:widowControl w:val="0"/>
      <w:jc w:val="both"/>
    </w:pPr>
    <w:rPr>
      <w:rFonts w:ascii="ＭＳ 明朝"/>
      <w:sz w:val="22"/>
      <w:szCs w:val="24"/>
    </w:rPr>
  </w:style>
  <w:style w:type="paragraph" w:styleId="1">
    <w:name w:val="heading 1"/>
    <w:aliases w:val="タイトル（部）"/>
    <w:basedOn w:val="a"/>
    <w:next w:val="a"/>
    <w:link w:val="10"/>
    <w:qFormat/>
    <w:rsid w:val="002C2B15"/>
    <w:pPr>
      <w:jc w:val="right"/>
      <w:outlineLvl w:val="0"/>
    </w:pPr>
    <w:rPr>
      <w:rFonts w:ascii="ＭＳ ゴシック" w:eastAsia="ＭＳ ゴシック" w:hAnsi="ＭＳ ゴシック"/>
      <w:b/>
      <w:sz w:val="44"/>
      <w:szCs w:val="44"/>
    </w:rPr>
  </w:style>
  <w:style w:type="paragraph" w:styleId="2">
    <w:name w:val="heading 2"/>
    <w:basedOn w:val="a"/>
    <w:next w:val="a"/>
    <w:link w:val="20"/>
    <w:qFormat/>
    <w:rsid w:val="00BE5573"/>
    <w:pPr>
      <w:keepNext/>
      <w:autoSpaceDE w:val="0"/>
      <w:autoSpaceDN w:val="0"/>
      <w:outlineLvl w:val="1"/>
    </w:pPr>
    <w:rPr>
      <w:rFonts w:ascii="Arial" w:eastAsia="HG丸ｺﾞｼｯｸM-PRO" w:hAnsi="Arial"/>
      <w:kern w:val="22"/>
      <w:sz w:val="32"/>
    </w:rPr>
  </w:style>
  <w:style w:type="paragraph" w:styleId="3">
    <w:name w:val="heading 3"/>
    <w:basedOn w:val="a"/>
    <w:next w:val="a"/>
    <w:link w:val="30"/>
    <w:qFormat/>
    <w:rsid w:val="004146A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043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タイトル（部） (文字)"/>
    <w:basedOn w:val="a0"/>
    <w:link w:val="1"/>
    <w:rsid w:val="00CD103A"/>
    <w:rPr>
      <w:rFonts w:ascii="ＭＳ ゴシック" w:eastAsia="ＭＳ ゴシック" w:hAnsi="ＭＳ ゴシック"/>
      <w:b/>
      <w:sz w:val="44"/>
      <w:szCs w:val="44"/>
    </w:rPr>
  </w:style>
  <w:style w:type="character" w:customStyle="1" w:styleId="20">
    <w:name w:val="見出し 2 (文字)"/>
    <w:basedOn w:val="a0"/>
    <w:link w:val="2"/>
    <w:rsid w:val="00CD103A"/>
    <w:rPr>
      <w:rFonts w:ascii="Arial" w:eastAsia="HG丸ｺﾞｼｯｸM-PRO" w:hAnsi="Arial"/>
      <w:kern w:val="22"/>
      <w:sz w:val="32"/>
      <w:szCs w:val="24"/>
    </w:rPr>
  </w:style>
  <w:style w:type="character" w:customStyle="1" w:styleId="30">
    <w:name w:val="見出し 3 (文字)"/>
    <w:basedOn w:val="a0"/>
    <w:link w:val="3"/>
    <w:rsid w:val="00CD103A"/>
    <w:rPr>
      <w:rFonts w:ascii="Arial" w:eastAsia="ＭＳ ゴシック" w:hAnsi="Arial"/>
      <w:sz w:val="22"/>
      <w:szCs w:val="24"/>
    </w:rPr>
  </w:style>
  <w:style w:type="character" w:customStyle="1" w:styleId="40">
    <w:name w:val="見出し 4 (文字)"/>
    <w:link w:val="4"/>
    <w:semiHidden/>
    <w:rsid w:val="00E043D2"/>
    <w:rPr>
      <w:rFonts w:ascii="ＭＳ 明朝"/>
      <w:b/>
      <w:bCs/>
      <w:sz w:val="22"/>
      <w:szCs w:val="24"/>
    </w:rPr>
  </w:style>
  <w:style w:type="paragraph" w:styleId="a3">
    <w:name w:val="Date"/>
    <w:basedOn w:val="a"/>
    <w:next w:val="a"/>
    <w:link w:val="a4"/>
    <w:rsid w:val="00BE5573"/>
    <w:pPr>
      <w:autoSpaceDE w:val="0"/>
      <w:autoSpaceDN w:val="0"/>
    </w:pPr>
    <w:rPr>
      <w:kern w:val="22"/>
    </w:rPr>
  </w:style>
  <w:style w:type="character" w:customStyle="1" w:styleId="a4">
    <w:name w:val="日付 (文字)"/>
    <w:basedOn w:val="a0"/>
    <w:link w:val="a3"/>
    <w:rsid w:val="00CD103A"/>
    <w:rPr>
      <w:rFonts w:ascii="ＭＳ 明朝"/>
      <w:kern w:val="22"/>
      <w:sz w:val="22"/>
      <w:szCs w:val="24"/>
    </w:rPr>
  </w:style>
  <w:style w:type="paragraph" w:customStyle="1" w:styleId="21">
    <w:name w:val="21【_】"/>
    <w:next w:val="a"/>
    <w:qFormat/>
    <w:rsid w:val="006771BD"/>
    <w:pPr>
      <w:spacing w:beforeLines="50" w:before="186"/>
      <w:ind w:leftChars="150" w:left="647" w:hangingChars="100" w:hanging="271"/>
    </w:pPr>
    <w:rPr>
      <w:rFonts w:ascii="ＭＳ ゴシック" w:eastAsia="ＭＳ ゴシック" w:hAnsi="ＭＳ ゴシック"/>
      <w:kern w:val="22"/>
      <w:sz w:val="24"/>
      <w:szCs w:val="24"/>
    </w:rPr>
  </w:style>
  <w:style w:type="character" w:styleId="a5">
    <w:name w:val="page number"/>
    <w:basedOn w:val="a0"/>
    <w:rsid w:val="00BE5573"/>
  </w:style>
  <w:style w:type="paragraph" w:styleId="11">
    <w:name w:val="toc 1"/>
    <w:basedOn w:val="a"/>
    <w:next w:val="a"/>
    <w:autoRedefine/>
    <w:uiPriority w:val="39"/>
    <w:rsid w:val="000D287B"/>
    <w:pPr>
      <w:tabs>
        <w:tab w:val="right" w:leader="dot" w:pos="8494"/>
      </w:tabs>
      <w:autoSpaceDE w:val="0"/>
      <w:autoSpaceDN w:val="0"/>
      <w:spacing w:beforeLines="50" w:before="186"/>
    </w:pPr>
    <w:rPr>
      <w:rFonts w:ascii="ＭＳ ゴシック" w:eastAsia="ＭＳ ゴシック" w:hAnsi="ＭＳ 明朝"/>
      <w:noProof/>
      <w:kern w:val="22"/>
      <w:sz w:val="24"/>
    </w:rPr>
  </w:style>
  <w:style w:type="paragraph" w:styleId="22">
    <w:name w:val="toc 2"/>
    <w:basedOn w:val="a"/>
    <w:next w:val="a"/>
    <w:autoRedefine/>
    <w:uiPriority w:val="39"/>
    <w:rsid w:val="000D287B"/>
    <w:pPr>
      <w:autoSpaceDE w:val="0"/>
      <w:autoSpaceDN w:val="0"/>
      <w:ind w:leftChars="100" w:left="220"/>
    </w:pPr>
    <w:rPr>
      <w:rFonts w:ascii="ＭＳ ゴシック" w:eastAsia="ＭＳ ゴシック" w:hAnsi="ＭＳ 明朝"/>
      <w:kern w:val="22"/>
    </w:rPr>
  </w:style>
  <w:style w:type="paragraph" w:styleId="31">
    <w:name w:val="toc 3"/>
    <w:basedOn w:val="a"/>
    <w:next w:val="a"/>
    <w:autoRedefine/>
    <w:uiPriority w:val="39"/>
    <w:rsid w:val="000D287B"/>
    <w:pPr>
      <w:autoSpaceDE w:val="0"/>
      <w:autoSpaceDN w:val="0"/>
      <w:ind w:leftChars="200" w:left="440"/>
    </w:pPr>
    <w:rPr>
      <w:kern w:val="22"/>
    </w:rPr>
  </w:style>
  <w:style w:type="paragraph" w:styleId="23">
    <w:name w:val="Body Text 2"/>
    <w:basedOn w:val="a6"/>
    <w:link w:val="24"/>
    <w:rsid w:val="00682A6C"/>
    <w:pPr>
      <w:ind w:leftChars="219" w:left="550" w:firstLineChars="100" w:firstLine="261"/>
    </w:pPr>
  </w:style>
  <w:style w:type="paragraph" w:styleId="a6">
    <w:name w:val="Body Text"/>
    <w:basedOn w:val="a"/>
    <w:link w:val="a7"/>
    <w:rsid w:val="004A42B4"/>
    <w:pPr>
      <w:autoSpaceDE w:val="0"/>
      <w:autoSpaceDN w:val="0"/>
      <w:ind w:leftChars="169" w:left="424" w:rightChars="55" w:right="138" w:firstLine="240"/>
    </w:pPr>
    <w:rPr>
      <w:rFonts w:hAnsi="ＭＳ 明朝"/>
      <w:sz w:val="23"/>
      <w:szCs w:val="23"/>
    </w:rPr>
  </w:style>
  <w:style w:type="character" w:customStyle="1" w:styleId="a7">
    <w:name w:val="本文 (文字)"/>
    <w:basedOn w:val="a0"/>
    <w:link w:val="a6"/>
    <w:rsid w:val="004A42B4"/>
    <w:rPr>
      <w:rFonts w:ascii="ＭＳ 明朝" w:hAnsi="ＭＳ 明朝"/>
      <w:sz w:val="23"/>
      <w:szCs w:val="23"/>
    </w:rPr>
  </w:style>
  <w:style w:type="character" w:customStyle="1" w:styleId="24">
    <w:name w:val="本文 2 (文字)"/>
    <w:basedOn w:val="a0"/>
    <w:link w:val="23"/>
    <w:rsid w:val="00CC7708"/>
    <w:rPr>
      <w:rFonts w:ascii="ＭＳ 明朝" w:hAnsi="ＭＳ 明朝"/>
      <w:sz w:val="23"/>
      <w:szCs w:val="23"/>
    </w:rPr>
  </w:style>
  <w:style w:type="paragraph" w:styleId="a8">
    <w:name w:val="Balloon Text"/>
    <w:basedOn w:val="a"/>
    <w:link w:val="a9"/>
    <w:semiHidden/>
    <w:rsid w:val="004E60B2"/>
    <w:rPr>
      <w:rFonts w:ascii="Arial" w:eastAsia="ＭＳ ゴシック" w:hAnsi="Arial"/>
      <w:kern w:val="2"/>
      <w:sz w:val="18"/>
      <w:szCs w:val="18"/>
    </w:rPr>
  </w:style>
  <w:style w:type="character" w:customStyle="1" w:styleId="a9">
    <w:name w:val="吹き出し (文字)"/>
    <w:basedOn w:val="a0"/>
    <w:link w:val="a8"/>
    <w:semiHidden/>
    <w:rsid w:val="00CD103A"/>
    <w:rPr>
      <w:rFonts w:ascii="Arial" w:eastAsia="ＭＳ ゴシック" w:hAnsi="Arial"/>
      <w:kern w:val="2"/>
      <w:sz w:val="18"/>
      <w:szCs w:val="18"/>
    </w:rPr>
  </w:style>
  <w:style w:type="table" w:styleId="aa">
    <w:name w:val="Table Grid"/>
    <w:basedOn w:val="a1"/>
    <w:rsid w:val="004E60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E60B2"/>
    <w:rPr>
      <w:color w:val="0000FF"/>
      <w:u w:val="single"/>
    </w:rPr>
  </w:style>
  <w:style w:type="paragraph" w:customStyle="1" w:styleId="12">
    <w:name w:val="12「１」"/>
    <w:next w:val="a"/>
    <w:rsid w:val="00E21E7B"/>
    <w:pPr>
      <w:outlineLvl w:val="2"/>
    </w:pPr>
    <w:rPr>
      <w:rFonts w:ascii="ＭＳ ゴシック" w:eastAsia="ＭＳ ゴシック" w:hAnsi="ＭＳ ゴシック"/>
      <w:b/>
      <w:kern w:val="22"/>
      <w:sz w:val="32"/>
      <w:szCs w:val="24"/>
      <w:u w:color="339966"/>
    </w:rPr>
  </w:style>
  <w:style w:type="paragraph" w:styleId="ac">
    <w:name w:val="Document Map"/>
    <w:basedOn w:val="a"/>
    <w:link w:val="ad"/>
    <w:semiHidden/>
    <w:rsid w:val="00DB1C8B"/>
    <w:pPr>
      <w:shd w:val="clear" w:color="auto" w:fill="000080"/>
    </w:pPr>
    <w:rPr>
      <w:rFonts w:ascii="Arial" w:eastAsia="ＭＳ ゴシック" w:hAnsi="Arial"/>
    </w:rPr>
  </w:style>
  <w:style w:type="character" w:customStyle="1" w:styleId="ad">
    <w:name w:val="見出しマップ (文字)"/>
    <w:basedOn w:val="a0"/>
    <w:link w:val="ac"/>
    <w:semiHidden/>
    <w:rsid w:val="00CD103A"/>
    <w:rPr>
      <w:rFonts w:ascii="Arial" w:eastAsia="ＭＳ ゴシック" w:hAnsi="Arial"/>
      <w:sz w:val="22"/>
      <w:szCs w:val="24"/>
      <w:shd w:val="clear" w:color="auto" w:fill="000080"/>
    </w:rPr>
  </w:style>
  <w:style w:type="paragraph" w:customStyle="1" w:styleId="14">
    <w:name w:val="14①〇１"/>
    <w:next w:val="a"/>
    <w:rsid w:val="00830AC7"/>
    <w:pPr>
      <w:spacing w:beforeLines="50" w:before="186"/>
      <w:ind w:leftChars="100" w:left="523" w:hangingChars="100" w:hanging="272"/>
      <w:outlineLvl w:val="4"/>
    </w:pPr>
    <w:rPr>
      <w:rFonts w:ascii="ＭＳ ゴシック" w:eastAsia="ＭＳ ゴシック" w:hAnsi="ＭＳ ゴシック"/>
      <w:b/>
      <w:kern w:val="2"/>
      <w:sz w:val="24"/>
      <w:szCs w:val="24"/>
    </w:rPr>
  </w:style>
  <w:style w:type="paragraph" w:customStyle="1" w:styleId="110">
    <w:name w:val="11第１章"/>
    <w:next w:val="a"/>
    <w:qFormat/>
    <w:rsid w:val="00E21E7B"/>
    <w:pPr>
      <w:pBdr>
        <w:top w:val="double" w:sz="4" w:space="1" w:color="auto" w:shadow="1"/>
        <w:left w:val="double" w:sz="4" w:space="4" w:color="auto" w:shadow="1"/>
        <w:bottom w:val="double" w:sz="4" w:space="1" w:color="auto" w:shadow="1"/>
        <w:right w:val="double" w:sz="4" w:space="4" w:color="auto" w:shadow="1"/>
      </w:pBdr>
      <w:jc w:val="center"/>
      <w:outlineLvl w:val="1"/>
    </w:pPr>
    <w:rPr>
      <w:rFonts w:ascii="ＭＳ ゴシック" w:eastAsia="ＭＳ ゴシック" w:hAnsi="ＭＳ ゴシック"/>
      <w:b/>
      <w:kern w:val="22"/>
      <w:sz w:val="40"/>
      <w:szCs w:val="40"/>
      <w:u w:color="339966"/>
    </w:rPr>
  </w:style>
  <w:style w:type="paragraph" w:customStyle="1" w:styleId="13">
    <w:name w:val="13（１）"/>
    <w:basedOn w:val="a"/>
    <w:next w:val="a"/>
    <w:qFormat/>
    <w:rsid w:val="00682A6C"/>
    <w:pPr>
      <w:spacing w:beforeLines="50" w:before="186"/>
      <w:ind w:left="544" w:hangingChars="200" w:hanging="544"/>
      <w:outlineLvl w:val="3"/>
    </w:pPr>
    <w:rPr>
      <w:rFonts w:ascii="ＭＳ ゴシック" w:eastAsia="ＭＳ ゴシック" w:hAnsi="ＭＳ ゴシック"/>
      <w:b/>
      <w:bCs/>
      <w:kern w:val="2"/>
      <w:sz w:val="24"/>
    </w:rPr>
  </w:style>
  <w:style w:type="paragraph" w:styleId="ae">
    <w:name w:val="footer"/>
    <w:aliases w:val="選択肢"/>
    <w:basedOn w:val="a"/>
    <w:link w:val="af"/>
    <w:uiPriority w:val="99"/>
    <w:rsid w:val="0007255B"/>
    <w:pPr>
      <w:tabs>
        <w:tab w:val="center" w:pos="4252"/>
        <w:tab w:val="right" w:pos="8504"/>
      </w:tabs>
      <w:autoSpaceDE w:val="0"/>
      <w:autoSpaceDN w:val="0"/>
      <w:snapToGrid w:val="0"/>
    </w:pPr>
    <w:rPr>
      <w:kern w:val="22"/>
    </w:rPr>
  </w:style>
  <w:style w:type="character" w:customStyle="1" w:styleId="af">
    <w:name w:val="フッター (文字)"/>
    <w:aliases w:val="選択肢 (文字)"/>
    <w:link w:val="ae"/>
    <w:uiPriority w:val="99"/>
    <w:rsid w:val="0007255B"/>
    <w:rPr>
      <w:rFonts w:ascii="ＭＳ 明朝"/>
      <w:kern w:val="22"/>
      <w:sz w:val="22"/>
      <w:szCs w:val="24"/>
    </w:rPr>
  </w:style>
  <w:style w:type="paragraph" w:styleId="af0">
    <w:name w:val="header"/>
    <w:basedOn w:val="a"/>
    <w:link w:val="af1"/>
    <w:rsid w:val="0007255B"/>
    <w:pPr>
      <w:tabs>
        <w:tab w:val="center" w:pos="4252"/>
        <w:tab w:val="right" w:pos="8504"/>
      </w:tabs>
      <w:snapToGrid w:val="0"/>
    </w:pPr>
    <w:rPr>
      <w:rFonts w:ascii="Century"/>
      <w:kern w:val="2"/>
      <w:sz w:val="21"/>
      <w:szCs w:val="20"/>
    </w:rPr>
  </w:style>
  <w:style w:type="character" w:customStyle="1" w:styleId="af1">
    <w:name w:val="ヘッダー (文字)"/>
    <w:link w:val="af0"/>
    <w:rsid w:val="0007255B"/>
    <w:rPr>
      <w:kern w:val="2"/>
      <w:sz w:val="21"/>
    </w:rPr>
  </w:style>
  <w:style w:type="paragraph" w:customStyle="1" w:styleId="140">
    <w:name w:val="14主要施策"/>
    <w:basedOn w:val="a"/>
    <w:next w:val="a"/>
    <w:qFormat/>
    <w:rsid w:val="00221FA2"/>
    <w:pPr>
      <w:autoSpaceDE w:val="0"/>
      <w:autoSpaceDN w:val="0"/>
      <w:jc w:val="center"/>
      <w:outlineLvl w:val="3"/>
    </w:pPr>
    <w:rPr>
      <w:rFonts w:ascii="HG丸ｺﾞｼｯｸM-PRO" w:eastAsia="HG丸ｺﾞｼｯｸM-PRO" w:hAnsi="ＭＳ ゴシック"/>
      <w:w w:val="130"/>
      <w:sz w:val="28"/>
      <w:szCs w:val="28"/>
    </w:rPr>
  </w:style>
  <w:style w:type="paragraph" w:customStyle="1" w:styleId="15">
    <w:name w:val="15○"/>
    <w:basedOn w:val="a"/>
    <w:next w:val="a"/>
    <w:qFormat/>
    <w:rsid w:val="000235AA"/>
    <w:pPr>
      <w:ind w:leftChars="200" w:left="763" w:rightChars="55" w:right="138" w:hangingChars="100" w:hanging="261"/>
    </w:pPr>
    <w:rPr>
      <w:sz w:val="23"/>
    </w:rPr>
  </w:style>
  <w:style w:type="character" w:customStyle="1" w:styleId="16">
    <w:name w:val="フッター (文字)1"/>
    <w:aliases w:val="選択肢 (文字)1"/>
    <w:basedOn w:val="a0"/>
    <w:semiHidden/>
    <w:rsid w:val="00CD103A"/>
    <w:rPr>
      <w:rFonts w:ascii="ＭＳ 明朝"/>
      <w:sz w:val="22"/>
      <w:szCs w:val="24"/>
    </w:rPr>
  </w:style>
  <w:style w:type="character" w:styleId="af2">
    <w:name w:val="annotation reference"/>
    <w:basedOn w:val="a0"/>
    <w:semiHidden/>
    <w:unhideWhenUsed/>
    <w:rsid w:val="003E0542"/>
    <w:rPr>
      <w:sz w:val="18"/>
      <w:szCs w:val="18"/>
    </w:rPr>
  </w:style>
  <w:style w:type="paragraph" w:styleId="af3">
    <w:name w:val="annotation text"/>
    <w:basedOn w:val="a"/>
    <w:link w:val="af4"/>
    <w:unhideWhenUsed/>
    <w:rsid w:val="003E0542"/>
    <w:pPr>
      <w:jc w:val="left"/>
    </w:pPr>
  </w:style>
  <w:style w:type="character" w:customStyle="1" w:styleId="af4">
    <w:name w:val="コメント文字列 (文字)"/>
    <w:basedOn w:val="a0"/>
    <w:link w:val="af3"/>
    <w:rsid w:val="003E0542"/>
    <w:rPr>
      <w:rFonts w:ascii="ＭＳ 明朝"/>
      <w:sz w:val="22"/>
      <w:szCs w:val="24"/>
    </w:rPr>
  </w:style>
  <w:style w:type="paragraph" w:styleId="af5">
    <w:name w:val="annotation subject"/>
    <w:basedOn w:val="af3"/>
    <w:next w:val="af3"/>
    <w:link w:val="af6"/>
    <w:semiHidden/>
    <w:unhideWhenUsed/>
    <w:rsid w:val="003E0542"/>
    <w:rPr>
      <w:b/>
      <w:bCs/>
    </w:rPr>
  </w:style>
  <w:style w:type="character" w:customStyle="1" w:styleId="af6">
    <w:name w:val="コメント内容 (文字)"/>
    <w:basedOn w:val="af4"/>
    <w:link w:val="af5"/>
    <w:semiHidden/>
    <w:rsid w:val="003E0542"/>
    <w:rPr>
      <w:rFonts w:ascii="ＭＳ 明朝"/>
      <w:b/>
      <w:bCs/>
      <w:sz w:val="22"/>
      <w:szCs w:val="24"/>
    </w:rPr>
  </w:style>
  <w:style w:type="paragraph" w:styleId="af7">
    <w:name w:val="List Paragraph"/>
    <w:basedOn w:val="a"/>
    <w:uiPriority w:val="34"/>
    <w:qFormat/>
    <w:rsid w:val="00DE4100"/>
    <w:pPr>
      <w:ind w:leftChars="400" w:left="840"/>
    </w:pPr>
  </w:style>
  <w:style w:type="character" w:styleId="af8">
    <w:name w:val="Strong"/>
    <w:basedOn w:val="a0"/>
    <w:qFormat/>
    <w:rsid w:val="006165CA"/>
    <w:rPr>
      <w:b/>
      <w:bCs/>
    </w:rPr>
  </w:style>
  <w:style w:type="character" w:styleId="af9">
    <w:name w:val="FollowedHyperlink"/>
    <w:basedOn w:val="a0"/>
    <w:uiPriority w:val="99"/>
    <w:semiHidden/>
    <w:unhideWhenUsed/>
    <w:rsid w:val="006165CA"/>
    <w:rPr>
      <w:color w:val="800080" w:themeColor="followedHyperlink"/>
      <w:u w:val="single"/>
    </w:rPr>
  </w:style>
  <w:style w:type="character" w:customStyle="1" w:styleId="111">
    <w:name w:val="見出し 1 (文字)1"/>
    <w:aliases w:val="タイトル（部） (文字)1"/>
    <w:basedOn w:val="a0"/>
    <w:rsid w:val="006165CA"/>
    <w:rPr>
      <w:rFonts w:asciiTheme="majorHAnsi" w:eastAsiaTheme="majorEastAsia" w:hAnsiTheme="majorHAnsi" w:cstheme="majorBidi"/>
      <w:sz w:val="24"/>
      <w:szCs w:val="24"/>
    </w:rPr>
  </w:style>
  <w:style w:type="paragraph" w:customStyle="1" w:styleId="msonormal0">
    <w:name w:val="msonormal"/>
    <w:basedOn w:val="a"/>
    <w:rsid w:val="006165CA"/>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HTML">
    <w:name w:val="HTML Preformatted"/>
    <w:basedOn w:val="a"/>
    <w:link w:val="HTML0"/>
    <w:uiPriority w:val="99"/>
    <w:unhideWhenUsed/>
    <w:rsid w:val="00CB5B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basedOn w:val="a0"/>
    <w:link w:val="HTML"/>
    <w:uiPriority w:val="99"/>
    <w:rsid w:val="00CB5BFA"/>
    <w:rPr>
      <w:rFonts w:ascii="ＭＳ ゴシック" w:eastAsia="ＭＳ ゴシック" w:hAnsi="ＭＳ ゴシック" w:cs="ＭＳ ゴシック"/>
      <w:sz w:val="24"/>
      <w:szCs w:val="24"/>
    </w:rPr>
  </w:style>
  <w:style w:type="character" w:styleId="afa">
    <w:name w:val="Unresolved Mention"/>
    <w:basedOn w:val="a0"/>
    <w:uiPriority w:val="99"/>
    <w:semiHidden/>
    <w:unhideWhenUsed/>
    <w:rsid w:val="00527CE3"/>
    <w:rPr>
      <w:color w:val="605E5C"/>
      <w:shd w:val="clear" w:color="auto" w:fill="E1DFDD"/>
    </w:rPr>
  </w:style>
  <w:style w:type="paragraph" w:styleId="afb">
    <w:name w:val="Revision"/>
    <w:hidden/>
    <w:uiPriority w:val="99"/>
    <w:semiHidden/>
    <w:rsid w:val="009C6CE3"/>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6748">
      <w:bodyDiv w:val="1"/>
      <w:marLeft w:val="0"/>
      <w:marRight w:val="0"/>
      <w:marTop w:val="0"/>
      <w:marBottom w:val="0"/>
      <w:divBdr>
        <w:top w:val="none" w:sz="0" w:space="0" w:color="auto"/>
        <w:left w:val="none" w:sz="0" w:space="0" w:color="auto"/>
        <w:bottom w:val="none" w:sz="0" w:space="0" w:color="auto"/>
        <w:right w:val="none" w:sz="0" w:space="0" w:color="auto"/>
      </w:divBdr>
    </w:div>
    <w:div w:id="18094293">
      <w:bodyDiv w:val="1"/>
      <w:marLeft w:val="0"/>
      <w:marRight w:val="0"/>
      <w:marTop w:val="0"/>
      <w:marBottom w:val="0"/>
      <w:divBdr>
        <w:top w:val="none" w:sz="0" w:space="0" w:color="auto"/>
        <w:left w:val="none" w:sz="0" w:space="0" w:color="auto"/>
        <w:bottom w:val="none" w:sz="0" w:space="0" w:color="auto"/>
        <w:right w:val="none" w:sz="0" w:space="0" w:color="auto"/>
      </w:divBdr>
    </w:div>
    <w:div w:id="21975577">
      <w:bodyDiv w:val="1"/>
      <w:marLeft w:val="0"/>
      <w:marRight w:val="0"/>
      <w:marTop w:val="0"/>
      <w:marBottom w:val="0"/>
      <w:divBdr>
        <w:top w:val="none" w:sz="0" w:space="0" w:color="auto"/>
        <w:left w:val="none" w:sz="0" w:space="0" w:color="auto"/>
        <w:bottom w:val="none" w:sz="0" w:space="0" w:color="auto"/>
        <w:right w:val="none" w:sz="0" w:space="0" w:color="auto"/>
      </w:divBdr>
    </w:div>
    <w:div w:id="23989853">
      <w:bodyDiv w:val="1"/>
      <w:marLeft w:val="0"/>
      <w:marRight w:val="0"/>
      <w:marTop w:val="0"/>
      <w:marBottom w:val="0"/>
      <w:divBdr>
        <w:top w:val="none" w:sz="0" w:space="0" w:color="auto"/>
        <w:left w:val="none" w:sz="0" w:space="0" w:color="auto"/>
        <w:bottom w:val="none" w:sz="0" w:space="0" w:color="auto"/>
        <w:right w:val="none" w:sz="0" w:space="0" w:color="auto"/>
      </w:divBdr>
    </w:div>
    <w:div w:id="34089937">
      <w:bodyDiv w:val="1"/>
      <w:marLeft w:val="0"/>
      <w:marRight w:val="0"/>
      <w:marTop w:val="0"/>
      <w:marBottom w:val="0"/>
      <w:divBdr>
        <w:top w:val="none" w:sz="0" w:space="0" w:color="auto"/>
        <w:left w:val="none" w:sz="0" w:space="0" w:color="auto"/>
        <w:bottom w:val="none" w:sz="0" w:space="0" w:color="auto"/>
        <w:right w:val="none" w:sz="0" w:space="0" w:color="auto"/>
      </w:divBdr>
    </w:div>
    <w:div w:id="38480181">
      <w:bodyDiv w:val="1"/>
      <w:marLeft w:val="0"/>
      <w:marRight w:val="0"/>
      <w:marTop w:val="0"/>
      <w:marBottom w:val="0"/>
      <w:divBdr>
        <w:top w:val="none" w:sz="0" w:space="0" w:color="auto"/>
        <w:left w:val="none" w:sz="0" w:space="0" w:color="auto"/>
        <w:bottom w:val="none" w:sz="0" w:space="0" w:color="auto"/>
        <w:right w:val="none" w:sz="0" w:space="0" w:color="auto"/>
      </w:divBdr>
    </w:div>
    <w:div w:id="104468903">
      <w:bodyDiv w:val="1"/>
      <w:marLeft w:val="0"/>
      <w:marRight w:val="0"/>
      <w:marTop w:val="0"/>
      <w:marBottom w:val="0"/>
      <w:divBdr>
        <w:top w:val="none" w:sz="0" w:space="0" w:color="auto"/>
        <w:left w:val="none" w:sz="0" w:space="0" w:color="auto"/>
        <w:bottom w:val="none" w:sz="0" w:space="0" w:color="auto"/>
        <w:right w:val="none" w:sz="0" w:space="0" w:color="auto"/>
      </w:divBdr>
    </w:div>
    <w:div w:id="162089512">
      <w:bodyDiv w:val="1"/>
      <w:marLeft w:val="0"/>
      <w:marRight w:val="0"/>
      <w:marTop w:val="0"/>
      <w:marBottom w:val="0"/>
      <w:divBdr>
        <w:top w:val="none" w:sz="0" w:space="0" w:color="auto"/>
        <w:left w:val="none" w:sz="0" w:space="0" w:color="auto"/>
        <w:bottom w:val="none" w:sz="0" w:space="0" w:color="auto"/>
        <w:right w:val="none" w:sz="0" w:space="0" w:color="auto"/>
      </w:divBdr>
    </w:div>
    <w:div w:id="162741412">
      <w:bodyDiv w:val="1"/>
      <w:marLeft w:val="0"/>
      <w:marRight w:val="0"/>
      <w:marTop w:val="0"/>
      <w:marBottom w:val="0"/>
      <w:divBdr>
        <w:top w:val="none" w:sz="0" w:space="0" w:color="auto"/>
        <w:left w:val="none" w:sz="0" w:space="0" w:color="auto"/>
        <w:bottom w:val="none" w:sz="0" w:space="0" w:color="auto"/>
        <w:right w:val="none" w:sz="0" w:space="0" w:color="auto"/>
      </w:divBdr>
    </w:div>
    <w:div w:id="177358514">
      <w:bodyDiv w:val="1"/>
      <w:marLeft w:val="0"/>
      <w:marRight w:val="0"/>
      <w:marTop w:val="0"/>
      <w:marBottom w:val="0"/>
      <w:divBdr>
        <w:top w:val="none" w:sz="0" w:space="0" w:color="auto"/>
        <w:left w:val="none" w:sz="0" w:space="0" w:color="auto"/>
        <w:bottom w:val="none" w:sz="0" w:space="0" w:color="auto"/>
        <w:right w:val="none" w:sz="0" w:space="0" w:color="auto"/>
      </w:divBdr>
    </w:div>
    <w:div w:id="191696503">
      <w:bodyDiv w:val="1"/>
      <w:marLeft w:val="0"/>
      <w:marRight w:val="0"/>
      <w:marTop w:val="0"/>
      <w:marBottom w:val="0"/>
      <w:divBdr>
        <w:top w:val="none" w:sz="0" w:space="0" w:color="auto"/>
        <w:left w:val="none" w:sz="0" w:space="0" w:color="auto"/>
        <w:bottom w:val="none" w:sz="0" w:space="0" w:color="auto"/>
        <w:right w:val="none" w:sz="0" w:space="0" w:color="auto"/>
      </w:divBdr>
    </w:div>
    <w:div w:id="203561920">
      <w:bodyDiv w:val="1"/>
      <w:marLeft w:val="0"/>
      <w:marRight w:val="0"/>
      <w:marTop w:val="0"/>
      <w:marBottom w:val="0"/>
      <w:divBdr>
        <w:top w:val="none" w:sz="0" w:space="0" w:color="auto"/>
        <w:left w:val="none" w:sz="0" w:space="0" w:color="auto"/>
        <w:bottom w:val="none" w:sz="0" w:space="0" w:color="auto"/>
        <w:right w:val="none" w:sz="0" w:space="0" w:color="auto"/>
      </w:divBdr>
    </w:div>
    <w:div w:id="208613971">
      <w:bodyDiv w:val="1"/>
      <w:marLeft w:val="0"/>
      <w:marRight w:val="0"/>
      <w:marTop w:val="0"/>
      <w:marBottom w:val="0"/>
      <w:divBdr>
        <w:top w:val="none" w:sz="0" w:space="0" w:color="auto"/>
        <w:left w:val="none" w:sz="0" w:space="0" w:color="auto"/>
        <w:bottom w:val="none" w:sz="0" w:space="0" w:color="auto"/>
        <w:right w:val="none" w:sz="0" w:space="0" w:color="auto"/>
      </w:divBdr>
    </w:div>
    <w:div w:id="245460581">
      <w:bodyDiv w:val="1"/>
      <w:marLeft w:val="0"/>
      <w:marRight w:val="0"/>
      <w:marTop w:val="0"/>
      <w:marBottom w:val="0"/>
      <w:divBdr>
        <w:top w:val="none" w:sz="0" w:space="0" w:color="auto"/>
        <w:left w:val="none" w:sz="0" w:space="0" w:color="auto"/>
        <w:bottom w:val="none" w:sz="0" w:space="0" w:color="auto"/>
        <w:right w:val="none" w:sz="0" w:space="0" w:color="auto"/>
      </w:divBdr>
    </w:div>
    <w:div w:id="248462576">
      <w:bodyDiv w:val="1"/>
      <w:marLeft w:val="0"/>
      <w:marRight w:val="0"/>
      <w:marTop w:val="0"/>
      <w:marBottom w:val="0"/>
      <w:divBdr>
        <w:top w:val="none" w:sz="0" w:space="0" w:color="auto"/>
        <w:left w:val="none" w:sz="0" w:space="0" w:color="auto"/>
        <w:bottom w:val="none" w:sz="0" w:space="0" w:color="auto"/>
        <w:right w:val="none" w:sz="0" w:space="0" w:color="auto"/>
      </w:divBdr>
    </w:div>
    <w:div w:id="264004461">
      <w:bodyDiv w:val="1"/>
      <w:marLeft w:val="0"/>
      <w:marRight w:val="0"/>
      <w:marTop w:val="0"/>
      <w:marBottom w:val="0"/>
      <w:divBdr>
        <w:top w:val="none" w:sz="0" w:space="0" w:color="auto"/>
        <w:left w:val="none" w:sz="0" w:space="0" w:color="auto"/>
        <w:bottom w:val="none" w:sz="0" w:space="0" w:color="auto"/>
        <w:right w:val="none" w:sz="0" w:space="0" w:color="auto"/>
      </w:divBdr>
    </w:div>
    <w:div w:id="285044673">
      <w:bodyDiv w:val="1"/>
      <w:marLeft w:val="0"/>
      <w:marRight w:val="0"/>
      <w:marTop w:val="0"/>
      <w:marBottom w:val="0"/>
      <w:divBdr>
        <w:top w:val="none" w:sz="0" w:space="0" w:color="auto"/>
        <w:left w:val="none" w:sz="0" w:space="0" w:color="auto"/>
        <w:bottom w:val="none" w:sz="0" w:space="0" w:color="auto"/>
        <w:right w:val="none" w:sz="0" w:space="0" w:color="auto"/>
      </w:divBdr>
    </w:div>
    <w:div w:id="318847743">
      <w:bodyDiv w:val="1"/>
      <w:marLeft w:val="0"/>
      <w:marRight w:val="0"/>
      <w:marTop w:val="0"/>
      <w:marBottom w:val="0"/>
      <w:divBdr>
        <w:top w:val="none" w:sz="0" w:space="0" w:color="auto"/>
        <w:left w:val="none" w:sz="0" w:space="0" w:color="auto"/>
        <w:bottom w:val="none" w:sz="0" w:space="0" w:color="auto"/>
        <w:right w:val="none" w:sz="0" w:space="0" w:color="auto"/>
      </w:divBdr>
    </w:div>
    <w:div w:id="368065062">
      <w:bodyDiv w:val="1"/>
      <w:marLeft w:val="0"/>
      <w:marRight w:val="0"/>
      <w:marTop w:val="0"/>
      <w:marBottom w:val="0"/>
      <w:divBdr>
        <w:top w:val="none" w:sz="0" w:space="0" w:color="auto"/>
        <w:left w:val="none" w:sz="0" w:space="0" w:color="auto"/>
        <w:bottom w:val="none" w:sz="0" w:space="0" w:color="auto"/>
        <w:right w:val="none" w:sz="0" w:space="0" w:color="auto"/>
      </w:divBdr>
    </w:div>
    <w:div w:id="382607982">
      <w:bodyDiv w:val="1"/>
      <w:marLeft w:val="0"/>
      <w:marRight w:val="0"/>
      <w:marTop w:val="0"/>
      <w:marBottom w:val="0"/>
      <w:divBdr>
        <w:top w:val="none" w:sz="0" w:space="0" w:color="auto"/>
        <w:left w:val="none" w:sz="0" w:space="0" w:color="auto"/>
        <w:bottom w:val="none" w:sz="0" w:space="0" w:color="auto"/>
        <w:right w:val="none" w:sz="0" w:space="0" w:color="auto"/>
      </w:divBdr>
    </w:div>
    <w:div w:id="396825342">
      <w:bodyDiv w:val="1"/>
      <w:marLeft w:val="0"/>
      <w:marRight w:val="0"/>
      <w:marTop w:val="0"/>
      <w:marBottom w:val="0"/>
      <w:divBdr>
        <w:top w:val="none" w:sz="0" w:space="0" w:color="auto"/>
        <w:left w:val="none" w:sz="0" w:space="0" w:color="auto"/>
        <w:bottom w:val="none" w:sz="0" w:space="0" w:color="auto"/>
        <w:right w:val="none" w:sz="0" w:space="0" w:color="auto"/>
      </w:divBdr>
    </w:div>
    <w:div w:id="422919239">
      <w:bodyDiv w:val="1"/>
      <w:marLeft w:val="0"/>
      <w:marRight w:val="0"/>
      <w:marTop w:val="0"/>
      <w:marBottom w:val="0"/>
      <w:divBdr>
        <w:top w:val="none" w:sz="0" w:space="0" w:color="auto"/>
        <w:left w:val="none" w:sz="0" w:space="0" w:color="auto"/>
        <w:bottom w:val="none" w:sz="0" w:space="0" w:color="auto"/>
        <w:right w:val="none" w:sz="0" w:space="0" w:color="auto"/>
      </w:divBdr>
    </w:div>
    <w:div w:id="424225730">
      <w:bodyDiv w:val="1"/>
      <w:marLeft w:val="0"/>
      <w:marRight w:val="0"/>
      <w:marTop w:val="0"/>
      <w:marBottom w:val="0"/>
      <w:divBdr>
        <w:top w:val="none" w:sz="0" w:space="0" w:color="auto"/>
        <w:left w:val="none" w:sz="0" w:space="0" w:color="auto"/>
        <w:bottom w:val="none" w:sz="0" w:space="0" w:color="auto"/>
        <w:right w:val="none" w:sz="0" w:space="0" w:color="auto"/>
      </w:divBdr>
    </w:div>
    <w:div w:id="450322101">
      <w:bodyDiv w:val="1"/>
      <w:marLeft w:val="0"/>
      <w:marRight w:val="0"/>
      <w:marTop w:val="0"/>
      <w:marBottom w:val="0"/>
      <w:divBdr>
        <w:top w:val="none" w:sz="0" w:space="0" w:color="auto"/>
        <w:left w:val="none" w:sz="0" w:space="0" w:color="auto"/>
        <w:bottom w:val="none" w:sz="0" w:space="0" w:color="auto"/>
        <w:right w:val="none" w:sz="0" w:space="0" w:color="auto"/>
      </w:divBdr>
    </w:div>
    <w:div w:id="486747465">
      <w:bodyDiv w:val="1"/>
      <w:marLeft w:val="0"/>
      <w:marRight w:val="0"/>
      <w:marTop w:val="0"/>
      <w:marBottom w:val="0"/>
      <w:divBdr>
        <w:top w:val="none" w:sz="0" w:space="0" w:color="auto"/>
        <w:left w:val="none" w:sz="0" w:space="0" w:color="auto"/>
        <w:bottom w:val="none" w:sz="0" w:space="0" w:color="auto"/>
        <w:right w:val="none" w:sz="0" w:space="0" w:color="auto"/>
      </w:divBdr>
    </w:div>
    <w:div w:id="521624896">
      <w:bodyDiv w:val="1"/>
      <w:marLeft w:val="0"/>
      <w:marRight w:val="0"/>
      <w:marTop w:val="0"/>
      <w:marBottom w:val="0"/>
      <w:divBdr>
        <w:top w:val="none" w:sz="0" w:space="0" w:color="auto"/>
        <w:left w:val="none" w:sz="0" w:space="0" w:color="auto"/>
        <w:bottom w:val="none" w:sz="0" w:space="0" w:color="auto"/>
        <w:right w:val="none" w:sz="0" w:space="0" w:color="auto"/>
      </w:divBdr>
    </w:div>
    <w:div w:id="530805265">
      <w:bodyDiv w:val="1"/>
      <w:marLeft w:val="0"/>
      <w:marRight w:val="0"/>
      <w:marTop w:val="0"/>
      <w:marBottom w:val="0"/>
      <w:divBdr>
        <w:top w:val="none" w:sz="0" w:space="0" w:color="auto"/>
        <w:left w:val="none" w:sz="0" w:space="0" w:color="auto"/>
        <w:bottom w:val="none" w:sz="0" w:space="0" w:color="auto"/>
        <w:right w:val="none" w:sz="0" w:space="0" w:color="auto"/>
      </w:divBdr>
    </w:div>
    <w:div w:id="564806185">
      <w:bodyDiv w:val="1"/>
      <w:marLeft w:val="0"/>
      <w:marRight w:val="0"/>
      <w:marTop w:val="0"/>
      <w:marBottom w:val="0"/>
      <w:divBdr>
        <w:top w:val="none" w:sz="0" w:space="0" w:color="auto"/>
        <w:left w:val="none" w:sz="0" w:space="0" w:color="auto"/>
        <w:bottom w:val="none" w:sz="0" w:space="0" w:color="auto"/>
        <w:right w:val="none" w:sz="0" w:space="0" w:color="auto"/>
      </w:divBdr>
    </w:div>
    <w:div w:id="584457972">
      <w:bodyDiv w:val="1"/>
      <w:marLeft w:val="0"/>
      <w:marRight w:val="0"/>
      <w:marTop w:val="0"/>
      <w:marBottom w:val="0"/>
      <w:divBdr>
        <w:top w:val="none" w:sz="0" w:space="0" w:color="auto"/>
        <w:left w:val="none" w:sz="0" w:space="0" w:color="auto"/>
        <w:bottom w:val="none" w:sz="0" w:space="0" w:color="auto"/>
        <w:right w:val="none" w:sz="0" w:space="0" w:color="auto"/>
      </w:divBdr>
    </w:div>
    <w:div w:id="603197474">
      <w:bodyDiv w:val="1"/>
      <w:marLeft w:val="0"/>
      <w:marRight w:val="0"/>
      <w:marTop w:val="0"/>
      <w:marBottom w:val="0"/>
      <w:divBdr>
        <w:top w:val="none" w:sz="0" w:space="0" w:color="auto"/>
        <w:left w:val="none" w:sz="0" w:space="0" w:color="auto"/>
        <w:bottom w:val="none" w:sz="0" w:space="0" w:color="auto"/>
        <w:right w:val="none" w:sz="0" w:space="0" w:color="auto"/>
      </w:divBdr>
    </w:div>
    <w:div w:id="661853144">
      <w:bodyDiv w:val="1"/>
      <w:marLeft w:val="0"/>
      <w:marRight w:val="0"/>
      <w:marTop w:val="0"/>
      <w:marBottom w:val="0"/>
      <w:divBdr>
        <w:top w:val="none" w:sz="0" w:space="0" w:color="auto"/>
        <w:left w:val="none" w:sz="0" w:space="0" w:color="auto"/>
        <w:bottom w:val="none" w:sz="0" w:space="0" w:color="auto"/>
        <w:right w:val="none" w:sz="0" w:space="0" w:color="auto"/>
      </w:divBdr>
    </w:div>
    <w:div w:id="672682005">
      <w:bodyDiv w:val="1"/>
      <w:marLeft w:val="0"/>
      <w:marRight w:val="0"/>
      <w:marTop w:val="0"/>
      <w:marBottom w:val="0"/>
      <w:divBdr>
        <w:top w:val="none" w:sz="0" w:space="0" w:color="auto"/>
        <w:left w:val="none" w:sz="0" w:space="0" w:color="auto"/>
        <w:bottom w:val="none" w:sz="0" w:space="0" w:color="auto"/>
        <w:right w:val="none" w:sz="0" w:space="0" w:color="auto"/>
      </w:divBdr>
    </w:div>
    <w:div w:id="702170329">
      <w:bodyDiv w:val="1"/>
      <w:marLeft w:val="0"/>
      <w:marRight w:val="0"/>
      <w:marTop w:val="0"/>
      <w:marBottom w:val="0"/>
      <w:divBdr>
        <w:top w:val="none" w:sz="0" w:space="0" w:color="auto"/>
        <w:left w:val="none" w:sz="0" w:space="0" w:color="auto"/>
        <w:bottom w:val="none" w:sz="0" w:space="0" w:color="auto"/>
        <w:right w:val="none" w:sz="0" w:space="0" w:color="auto"/>
      </w:divBdr>
    </w:div>
    <w:div w:id="729577630">
      <w:bodyDiv w:val="1"/>
      <w:marLeft w:val="0"/>
      <w:marRight w:val="0"/>
      <w:marTop w:val="0"/>
      <w:marBottom w:val="0"/>
      <w:divBdr>
        <w:top w:val="none" w:sz="0" w:space="0" w:color="auto"/>
        <w:left w:val="none" w:sz="0" w:space="0" w:color="auto"/>
        <w:bottom w:val="none" w:sz="0" w:space="0" w:color="auto"/>
        <w:right w:val="none" w:sz="0" w:space="0" w:color="auto"/>
      </w:divBdr>
    </w:div>
    <w:div w:id="771823891">
      <w:bodyDiv w:val="1"/>
      <w:marLeft w:val="0"/>
      <w:marRight w:val="0"/>
      <w:marTop w:val="0"/>
      <w:marBottom w:val="0"/>
      <w:divBdr>
        <w:top w:val="none" w:sz="0" w:space="0" w:color="auto"/>
        <w:left w:val="none" w:sz="0" w:space="0" w:color="auto"/>
        <w:bottom w:val="none" w:sz="0" w:space="0" w:color="auto"/>
        <w:right w:val="none" w:sz="0" w:space="0" w:color="auto"/>
      </w:divBdr>
    </w:div>
    <w:div w:id="776409392">
      <w:bodyDiv w:val="1"/>
      <w:marLeft w:val="0"/>
      <w:marRight w:val="0"/>
      <w:marTop w:val="0"/>
      <w:marBottom w:val="0"/>
      <w:divBdr>
        <w:top w:val="none" w:sz="0" w:space="0" w:color="auto"/>
        <w:left w:val="none" w:sz="0" w:space="0" w:color="auto"/>
        <w:bottom w:val="none" w:sz="0" w:space="0" w:color="auto"/>
        <w:right w:val="none" w:sz="0" w:space="0" w:color="auto"/>
      </w:divBdr>
    </w:div>
    <w:div w:id="783497180">
      <w:bodyDiv w:val="1"/>
      <w:marLeft w:val="0"/>
      <w:marRight w:val="0"/>
      <w:marTop w:val="0"/>
      <w:marBottom w:val="0"/>
      <w:divBdr>
        <w:top w:val="none" w:sz="0" w:space="0" w:color="auto"/>
        <w:left w:val="none" w:sz="0" w:space="0" w:color="auto"/>
        <w:bottom w:val="none" w:sz="0" w:space="0" w:color="auto"/>
        <w:right w:val="none" w:sz="0" w:space="0" w:color="auto"/>
      </w:divBdr>
    </w:div>
    <w:div w:id="809638886">
      <w:bodyDiv w:val="1"/>
      <w:marLeft w:val="0"/>
      <w:marRight w:val="0"/>
      <w:marTop w:val="0"/>
      <w:marBottom w:val="0"/>
      <w:divBdr>
        <w:top w:val="none" w:sz="0" w:space="0" w:color="auto"/>
        <w:left w:val="none" w:sz="0" w:space="0" w:color="auto"/>
        <w:bottom w:val="none" w:sz="0" w:space="0" w:color="auto"/>
        <w:right w:val="none" w:sz="0" w:space="0" w:color="auto"/>
      </w:divBdr>
    </w:div>
    <w:div w:id="821239223">
      <w:bodyDiv w:val="1"/>
      <w:marLeft w:val="0"/>
      <w:marRight w:val="0"/>
      <w:marTop w:val="0"/>
      <w:marBottom w:val="0"/>
      <w:divBdr>
        <w:top w:val="none" w:sz="0" w:space="0" w:color="auto"/>
        <w:left w:val="none" w:sz="0" w:space="0" w:color="auto"/>
        <w:bottom w:val="none" w:sz="0" w:space="0" w:color="auto"/>
        <w:right w:val="none" w:sz="0" w:space="0" w:color="auto"/>
      </w:divBdr>
    </w:div>
    <w:div w:id="855969820">
      <w:bodyDiv w:val="1"/>
      <w:marLeft w:val="0"/>
      <w:marRight w:val="0"/>
      <w:marTop w:val="0"/>
      <w:marBottom w:val="0"/>
      <w:divBdr>
        <w:top w:val="none" w:sz="0" w:space="0" w:color="auto"/>
        <w:left w:val="none" w:sz="0" w:space="0" w:color="auto"/>
        <w:bottom w:val="none" w:sz="0" w:space="0" w:color="auto"/>
        <w:right w:val="none" w:sz="0" w:space="0" w:color="auto"/>
      </w:divBdr>
    </w:div>
    <w:div w:id="882062997">
      <w:bodyDiv w:val="1"/>
      <w:marLeft w:val="0"/>
      <w:marRight w:val="0"/>
      <w:marTop w:val="0"/>
      <w:marBottom w:val="0"/>
      <w:divBdr>
        <w:top w:val="none" w:sz="0" w:space="0" w:color="auto"/>
        <w:left w:val="none" w:sz="0" w:space="0" w:color="auto"/>
        <w:bottom w:val="none" w:sz="0" w:space="0" w:color="auto"/>
        <w:right w:val="none" w:sz="0" w:space="0" w:color="auto"/>
      </w:divBdr>
    </w:div>
    <w:div w:id="895555644">
      <w:bodyDiv w:val="1"/>
      <w:marLeft w:val="0"/>
      <w:marRight w:val="0"/>
      <w:marTop w:val="0"/>
      <w:marBottom w:val="0"/>
      <w:divBdr>
        <w:top w:val="none" w:sz="0" w:space="0" w:color="auto"/>
        <w:left w:val="none" w:sz="0" w:space="0" w:color="auto"/>
        <w:bottom w:val="none" w:sz="0" w:space="0" w:color="auto"/>
        <w:right w:val="none" w:sz="0" w:space="0" w:color="auto"/>
      </w:divBdr>
    </w:div>
    <w:div w:id="990864138">
      <w:bodyDiv w:val="1"/>
      <w:marLeft w:val="0"/>
      <w:marRight w:val="0"/>
      <w:marTop w:val="0"/>
      <w:marBottom w:val="0"/>
      <w:divBdr>
        <w:top w:val="none" w:sz="0" w:space="0" w:color="auto"/>
        <w:left w:val="none" w:sz="0" w:space="0" w:color="auto"/>
        <w:bottom w:val="none" w:sz="0" w:space="0" w:color="auto"/>
        <w:right w:val="none" w:sz="0" w:space="0" w:color="auto"/>
      </w:divBdr>
    </w:div>
    <w:div w:id="1017922805">
      <w:bodyDiv w:val="1"/>
      <w:marLeft w:val="0"/>
      <w:marRight w:val="0"/>
      <w:marTop w:val="0"/>
      <w:marBottom w:val="0"/>
      <w:divBdr>
        <w:top w:val="none" w:sz="0" w:space="0" w:color="auto"/>
        <w:left w:val="none" w:sz="0" w:space="0" w:color="auto"/>
        <w:bottom w:val="none" w:sz="0" w:space="0" w:color="auto"/>
        <w:right w:val="none" w:sz="0" w:space="0" w:color="auto"/>
      </w:divBdr>
    </w:div>
    <w:div w:id="1041593502">
      <w:bodyDiv w:val="1"/>
      <w:marLeft w:val="0"/>
      <w:marRight w:val="0"/>
      <w:marTop w:val="0"/>
      <w:marBottom w:val="0"/>
      <w:divBdr>
        <w:top w:val="none" w:sz="0" w:space="0" w:color="auto"/>
        <w:left w:val="none" w:sz="0" w:space="0" w:color="auto"/>
        <w:bottom w:val="none" w:sz="0" w:space="0" w:color="auto"/>
        <w:right w:val="none" w:sz="0" w:space="0" w:color="auto"/>
      </w:divBdr>
    </w:div>
    <w:div w:id="1043208311">
      <w:bodyDiv w:val="1"/>
      <w:marLeft w:val="0"/>
      <w:marRight w:val="0"/>
      <w:marTop w:val="0"/>
      <w:marBottom w:val="0"/>
      <w:divBdr>
        <w:top w:val="none" w:sz="0" w:space="0" w:color="auto"/>
        <w:left w:val="none" w:sz="0" w:space="0" w:color="auto"/>
        <w:bottom w:val="none" w:sz="0" w:space="0" w:color="auto"/>
        <w:right w:val="none" w:sz="0" w:space="0" w:color="auto"/>
      </w:divBdr>
    </w:div>
    <w:div w:id="1096024171">
      <w:bodyDiv w:val="1"/>
      <w:marLeft w:val="0"/>
      <w:marRight w:val="0"/>
      <w:marTop w:val="0"/>
      <w:marBottom w:val="0"/>
      <w:divBdr>
        <w:top w:val="none" w:sz="0" w:space="0" w:color="auto"/>
        <w:left w:val="none" w:sz="0" w:space="0" w:color="auto"/>
        <w:bottom w:val="none" w:sz="0" w:space="0" w:color="auto"/>
        <w:right w:val="none" w:sz="0" w:space="0" w:color="auto"/>
      </w:divBdr>
    </w:div>
    <w:div w:id="1098645657">
      <w:bodyDiv w:val="1"/>
      <w:marLeft w:val="0"/>
      <w:marRight w:val="0"/>
      <w:marTop w:val="0"/>
      <w:marBottom w:val="0"/>
      <w:divBdr>
        <w:top w:val="none" w:sz="0" w:space="0" w:color="auto"/>
        <w:left w:val="none" w:sz="0" w:space="0" w:color="auto"/>
        <w:bottom w:val="none" w:sz="0" w:space="0" w:color="auto"/>
        <w:right w:val="none" w:sz="0" w:space="0" w:color="auto"/>
      </w:divBdr>
    </w:div>
    <w:div w:id="1214466132">
      <w:bodyDiv w:val="1"/>
      <w:marLeft w:val="0"/>
      <w:marRight w:val="0"/>
      <w:marTop w:val="0"/>
      <w:marBottom w:val="0"/>
      <w:divBdr>
        <w:top w:val="none" w:sz="0" w:space="0" w:color="auto"/>
        <w:left w:val="none" w:sz="0" w:space="0" w:color="auto"/>
        <w:bottom w:val="none" w:sz="0" w:space="0" w:color="auto"/>
        <w:right w:val="none" w:sz="0" w:space="0" w:color="auto"/>
      </w:divBdr>
    </w:div>
    <w:div w:id="1235509654">
      <w:bodyDiv w:val="1"/>
      <w:marLeft w:val="0"/>
      <w:marRight w:val="0"/>
      <w:marTop w:val="0"/>
      <w:marBottom w:val="0"/>
      <w:divBdr>
        <w:top w:val="none" w:sz="0" w:space="0" w:color="auto"/>
        <w:left w:val="none" w:sz="0" w:space="0" w:color="auto"/>
        <w:bottom w:val="none" w:sz="0" w:space="0" w:color="auto"/>
        <w:right w:val="none" w:sz="0" w:space="0" w:color="auto"/>
      </w:divBdr>
    </w:div>
    <w:div w:id="1236551785">
      <w:bodyDiv w:val="1"/>
      <w:marLeft w:val="0"/>
      <w:marRight w:val="0"/>
      <w:marTop w:val="0"/>
      <w:marBottom w:val="0"/>
      <w:divBdr>
        <w:top w:val="none" w:sz="0" w:space="0" w:color="auto"/>
        <w:left w:val="none" w:sz="0" w:space="0" w:color="auto"/>
        <w:bottom w:val="none" w:sz="0" w:space="0" w:color="auto"/>
        <w:right w:val="none" w:sz="0" w:space="0" w:color="auto"/>
      </w:divBdr>
    </w:div>
    <w:div w:id="1248198716">
      <w:bodyDiv w:val="1"/>
      <w:marLeft w:val="0"/>
      <w:marRight w:val="0"/>
      <w:marTop w:val="0"/>
      <w:marBottom w:val="0"/>
      <w:divBdr>
        <w:top w:val="none" w:sz="0" w:space="0" w:color="auto"/>
        <w:left w:val="none" w:sz="0" w:space="0" w:color="auto"/>
        <w:bottom w:val="none" w:sz="0" w:space="0" w:color="auto"/>
        <w:right w:val="none" w:sz="0" w:space="0" w:color="auto"/>
      </w:divBdr>
    </w:div>
    <w:div w:id="1284341291">
      <w:bodyDiv w:val="1"/>
      <w:marLeft w:val="0"/>
      <w:marRight w:val="0"/>
      <w:marTop w:val="0"/>
      <w:marBottom w:val="0"/>
      <w:divBdr>
        <w:top w:val="none" w:sz="0" w:space="0" w:color="auto"/>
        <w:left w:val="none" w:sz="0" w:space="0" w:color="auto"/>
        <w:bottom w:val="none" w:sz="0" w:space="0" w:color="auto"/>
        <w:right w:val="none" w:sz="0" w:space="0" w:color="auto"/>
      </w:divBdr>
    </w:div>
    <w:div w:id="1312977350">
      <w:bodyDiv w:val="1"/>
      <w:marLeft w:val="0"/>
      <w:marRight w:val="0"/>
      <w:marTop w:val="0"/>
      <w:marBottom w:val="0"/>
      <w:divBdr>
        <w:top w:val="none" w:sz="0" w:space="0" w:color="auto"/>
        <w:left w:val="none" w:sz="0" w:space="0" w:color="auto"/>
        <w:bottom w:val="none" w:sz="0" w:space="0" w:color="auto"/>
        <w:right w:val="none" w:sz="0" w:space="0" w:color="auto"/>
      </w:divBdr>
    </w:div>
    <w:div w:id="1319992443">
      <w:bodyDiv w:val="1"/>
      <w:marLeft w:val="0"/>
      <w:marRight w:val="0"/>
      <w:marTop w:val="0"/>
      <w:marBottom w:val="0"/>
      <w:divBdr>
        <w:top w:val="none" w:sz="0" w:space="0" w:color="auto"/>
        <w:left w:val="none" w:sz="0" w:space="0" w:color="auto"/>
        <w:bottom w:val="none" w:sz="0" w:space="0" w:color="auto"/>
        <w:right w:val="none" w:sz="0" w:space="0" w:color="auto"/>
      </w:divBdr>
    </w:div>
    <w:div w:id="1327828849">
      <w:bodyDiv w:val="1"/>
      <w:marLeft w:val="0"/>
      <w:marRight w:val="0"/>
      <w:marTop w:val="0"/>
      <w:marBottom w:val="0"/>
      <w:divBdr>
        <w:top w:val="none" w:sz="0" w:space="0" w:color="auto"/>
        <w:left w:val="none" w:sz="0" w:space="0" w:color="auto"/>
        <w:bottom w:val="none" w:sz="0" w:space="0" w:color="auto"/>
        <w:right w:val="none" w:sz="0" w:space="0" w:color="auto"/>
      </w:divBdr>
    </w:div>
    <w:div w:id="1333605060">
      <w:bodyDiv w:val="1"/>
      <w:marLeft w:val="0"/>
      <w:marRight w:val="0"/>
      <w:marTop w:val="0"/>
      <w:marBottom w:val="0"/>
      <w:divBdr>
        <w:top w:val="none" w:sz="0" w:space="0" w:color="auto"/>
        <w:left w:val="none" w:sz="0" w:space="0" w:color="auto"/>
        <w:bottom w:val="none" w:sz="0" w:space="0" w:color="auto"/>
        <w:right w:val="none" w:sz="0" w:space="0" w:color="auto"/>
      </w:divBdr>
    </w:div>
    <w:div w:id="1354720553">
      <w:bodyDiv w:val="1"/>
      <w:marLeft w:val="0"/>
      <w:marRight w:val="0"/>
      <w:marTop w:val="0"/>
      <w:marBottom w:val="0"/>
      <w:divBdr>
        <w:top w:val="none" w:sz="0" w:space="0" w:color="auto"/>
        <w:left w:val="none" w:sz="0" w:space="0" w:color="auto"/>
        <w:bottom w:val="none" w:sz="0" w:space="0" w:color="auto"/>
        <w:right w:val="none" w:sz="0" w:space="0" w:color="auto"/>
      </w:divBdr>
    </w:div>
    <w:div w:id="1366826444">
      <w:bodyDiv w:val="1"/>
      <w:marLeft w:val="0"/>
      <w:marRight w:val="0"/>
      <w:marTop w:val="0"/>
      <w:marBottom w:val="0"/>
      <w:divBdr>
        <w:top w:val="none" w:sz="0" w:space="0" w:color="auto"/>
        <w:left w:val="none" w:sz="0" w:space="0" w:color="auto"/>
        <w:bottom w:val="none" w:sz="0" w:space="0" w:color="auto"/>
        <w:right w:val="none" w:sz="0" w:space="0" w:color="auto"/>
      </w:divBdr>
    </w:div>
    <w:div w:id="1385908284">
      <w:bodyDiv w:val="1"/>
      <w:marLeft w:val="0"/>
      <w:marRight w:val="0"/>
      <w:marTop w:val="0"/>
      <w:marBottom w:val="0"/>
      <w:divBdr>
        <w:top w:val="none" w:sz="0" w:space="0" w:color="auto"/>
        <w:left w:val="none" w:sz="0" w:space="0" w:color="auto"/>
        <w:bottom w:val="none" w:sz="0" w:space="0" w:color="auto"/>
        <w:right w:val="none" w:sz="0" w:space="0" w:color="auto"/>
      </w:divBdr>
    </w:div>
    <w:div w:id="1431120540">
      <w:bodyDiv w:val="1"/>
      <w:marLeft w:val="0"/>
      <w:marRight w:val="0"/>
      <w:marTop w:val="0"/>
      <w:marBottom w:val="0"/>
      <w:divBdr>
        <w:top w:val="none" w:sz="0" w:space="0" w:color="auto"/>
        <w:left w:val="none" w:sz="0" w:space="0" w:color="auto"/>
        <w:bottom w:val="none" w:sz="0" w:space="0" w:color="auto"/>
        <w:right w:val="none" w:sz="0" w:space="0" w:color="auto"/>
      </w:divBdr>
    </w:div>
    <w:div w:id="1461679918">
      <w:bodyDiv w:val="1"/>
      <w:marLeft w:val="0"/>
      <w:marRight w:val="0"/>
      <w:marTop w:val="0"/>
      <w:marBottom w:val="0"/>
      <w:divBdr>
        <w:top w:val="none" w:sz="0" w:space="0" w:color="auto"/>
        <w:left w:val="none" w:sz="0" w:space="0" w:color="auto"/>
        <w:bottom w:val="none" w:sz="0" w:space="0" w:color="auto"/>
        <w:right w:val="none" w:sz="0" w:space="0" w:color="auto"/>
      </w:divBdr>
    </w:div>
    <w:div w:id="1481381467">
      <w:bodyDiv w:val="1"/>
      <w:marLeft w:val="0"/>
      <w:marRight w:val="0"/>
      <w:marTop w:val="0"/>
      <w:marBottom w:val="0"/>
      <w:divBdr>
        <w:top w:val="none" w:sz="0" w:space="0" w:color="auto"/>
        <w:left w:val="none" w:sz="0" w:space="0" w:color="auto"/>
        <w:bottom w:val="none" w:sz="0" w:space="0" w:color="auto"/>
        <w:right w:val="none" w:sz="0" w:space="0" w:color="auto"/>
      </w:divBdr>
    </w:div>
    <w:div w:id="1517303620">
      <w:bodyDiv w:val="1"/>
      <w:marLeft w:val="0"/>
      <w:marRight w:val="0"/>
      <w:marTop w:val="0"/>
      <w:marBottom w:val="0"/>
      <w:divBdr>
        <w:top w:val="none" w:sz="0" w:space="0" w:color="auto"/>
        <w:left w:val="none" w:sz="0" w:space="0" w:color="auto"/>
        <w:bottom w:val="none" w:sz="0" w:space="0" w:color="auto"/>
        <w:right w:val="none" w:sz="0" w:space="0" w:color="auto"/>
      </w:divBdr>
    </w:div>
    <w:div w:id="1533228684">
      <w:bodyDiv w:val="1"/>
      <w:marLeft w:val="0"/>
      <w:marRight w:val="0"/>
      <w:marTop w:val="0"/>
      <w:marBottom w:val="0"/>
      <w:divBdr>
        <w:top w:val="none" w:sz="0" w:space="0" w:color="auto"/>
        <w:left w:val="none" w:sz="0" w:space="0" w:color="auto"/>
        <w:bottom w:val="none" w:sz="0" w:space="0" w:color="auto"/>
        <w:right w:val="none" w:sz="0" w:space="0" w:color="auto"/>
      </w:divBdr>
    </w:div>
    <w:div w:id="1560482281">
      <w:bodyDiv w:val="1"/>
      <w:marLeft w:val="0"/>
      <w:marRight w:val="0"/>
      <w:marTop w:val="0"/>
      <w:marBottom w:val="0"/>
      <w:divBdr>
        <w:top w:val="none" w:sz="0" w:space="0" w:color="auto"/>
        <w:left w:val="none" w:sz="0" w:space="0" w:color="auto"/>
        <w:bottom w:val="none" w:sz="0" w:space="0" w:color="auto"/>
        <w:right w:val="none" w:sz="0" w:space="0" w:color="auto"/>
      </w:divBdr>
    </w:div>
    <w:div w:id="1566379482">
      <w:bodyDiv w:val="1"/>
      <w:marLeft w:val="0"/>
      <w:marRight w:val="0"/>
      <w:marTop w:val="0"/>
      <w:marBottom w:val="0"/>
      <w:divBdr>
        <w:top w:val="none" w:sz="0" w:space="0" w:color="auto"/>
        <w:left w:val="none" w:sz="0" w:space="0" w:color="auto"/>
        <w:bottom w:val="none" w:sz="0" w:space="0" w:color="auto"/>
        <w:right w:val="none" w:sz="0" w:space="0" w:color="auto"/>
      </w:divBdr>
    </w:div>
    <w:div w:id="1598248575">
      <w:bodyDiv w:val="1"/>
      <w:marLeft w:val="0"/>
      <w:marRight w:val="0"/>
      <w:marTop w:val="0"/>
      <w:marBottom w:val="0"/>
      <w:divBdr>
        <w:top w:val="none" w:sz="0" w:space="0" w:color="auto"/>
        <w:left w:val="none" w:sz="0" w:space="0" w:color="auto"/>
        <w:bottom w:val="none" w:sz="0" w:space="0" w:color="auto"/>
        <w:right w:val="none" w:sz="0" w:space="0" w:color="auto"/>
      </w:divBdr>
    </w:div>
    <w:div w:id="1627734516">
      <w:bodyDiv w:val="1"/>
      <w:marLeft w:val="0"/>
      <w:marRight w:val="0"/>
      <w:marTop w:val="0"/>
      <w:marBottom w:val="0"/>
      <w:divBdr>
        <w:top w:val="none" w:sz="0" w:space="0" w:color="auto"/>
        <w:left w:val="none" w:sz="0" w:space="0" w:color="auto"/>
        <w:bottom w:val="none" w:sz="0" w:space="0" w:color="auto"/>
        <w:right w:val="none" w:sz="0" w:space="0" w:color="auto"/>
      </w:divBdr>
    </w:div>
    <w:div w:id="1640256865">
      <w:bodyDiv w:val="1"/>
      <w:marLeft w:val="0"/>
      <w:marRight w:val="0"/>
      <w:marTop w:val="0"/>
      <w:marBottom w:val="0"/>
      <w:divBdr>
        <w:top w:val="none" w:sz="0" w:space="0" w:color="auto"/>
        <w:left w:val="none" w:sz="0" w:space="0" w:color="auto"/>
        <w:bottom w:val="none" w:sz="0" w:space="0" w:color="auto"/>
        <w:right w:val="none" w:sz="0" w:space="0" w:color="auto"/>
      </w:divBdr>
    </w:div>
    <w:div w:id="1721050152">
      <w:bodyDiv w:val="1"/>
      <w:marLeft w:val="0"/>
      <w:marRight w:val="0"/>
      <w:marTop w:val="0"/>
      <w:marBottom w:val="0"/>
      <w:divBdr>
        <w:top w:val="none" w:sz="0" w:space="0" w:color="auto"/>
        <w:left w:val="none" w:sz="0" w:space="0" w:color="auto"/>
        <w:bottom w:val="none" w:sz="0" w:space="0" w:color="auto"/>
        <w:right w:val="none" w:sz="0" w:space="0" w:color="auto"/>
      </w:divBdr>
    </w:div>
    <w:div w:id="1721830714">
      <w:bodyDiv w:val="1"/>
      <w:marLeft w:val="0"/>
      <w:marRight w:val="0"/>
      <w:marTop w:val="0"/>
      <w:marBottom w:val="0"/>
      <w:divBdr>
        <w:top w:val="none" w:sz="0" w:space="0" w:color="auto"/>
        <w:left w:val="none" w:sz="0" w:space="0" w:color="auto"/>
        <w:bottom w:val="none" w:sz="0" w:space="0" w:color="auto"/>
        <w:right w:val="none" w:sz="0" w:space="0" w:color="auto"/>
      </w:divBdr>
    </w:div>
    <w:div w:id="1738554060">
      <w:bodyDiv w:val="1"/>
      <w:marLeft w:val="0"/>
      <w:marRight w:val="0"/>
      <w:marTop w:val="0"/>
      <w:marBottom w:val="0"/>
      <w:divBdr>
        <w:top w:val="none" w:sz="0" w:space="0" w:color="auto"/>
        <w:left w:val="none" w:sz="0" w:space="0" w:color="auto"/>
        <w:bottom w:val="none" w:sz="0" w:space="0" w:color="auto"/>
        <w:right w:val="none" w:sz="0" w:space="0" w:color="auto"/>
      </w:divBdr>
    </w:div>
    <w:div w:id="1738898679">
      <w:bodyDiv w:val="1"/>
      <w:marLeft w:val="0"/>
      <w:marRight w:val="0"/>
      <w:marTop w:val="0"/>
      <w:marBottom w:val="0"/>
      <w:divBdr>
        <w:top w:val="none" w:sz="0" w:space="0" w:color="auto"/>
        <w:left w:val="none" w:sz="0" w:space="0" w:color="auto"/>
        <w:bottom w:val="none" w:sz="0" w:space="0" w:color="auto"/>
        <w:right w:val="none" w:sz="0" w:space="0" w:color="auto"/>
      </w:divBdr>
    </w:div>
    <w:div w:id="1742172802">
      <w:bodyDiv w:val="1"/>
      <w:marLeft w:val="0"/>
      <w:marRight w:val="0"/>
      <w:marTop w:val="0"/>
      <w:marBottom w:val="0"/>
      <w:divBdr>
        <w:top w:val="none" w:sz="0" w:space="0" w:color="auto"/>
        <w:left w:val="none" w:sz="0" w:space="0" w:color="auto"/>
        <w:bottom w:val="none" w:sz="0" w:space="0" w:color="auto"/>
        <w:right w:val="none" w:sz="0" w:space="0" w:color="auto"/>
      </w:divBdr>
    </w:div>
    <w:div w:id="1754624331">
      <w:bodyDiv w:val="1"/>
      <w:marLeft w:val="0"/>
      <w:marRight w:val="0"/>
      <w:marTop w:val="0"/>
      <w:marBottom w:val="0"/>
      <w:divBdr>
        <w:top w:val="none" w:sz="0" w:space="0" w:color="auto"/>
        <w:left w:val="none" w:sz="0" w:space="0" w:color="auto"/>
        <w:bottom w:val="none" w:sz="0" w:space="0" w:color="auto"/>
        <w:right w:val="none" w:sz="0" w:space="0" w:color="auto"/>
      </w:divBdr>
    </w:div>
    <w:div w:id="1766881774">
      <w:bodyDiv w:val="1"/>
      <w:marLeft w:val="0"/>
      <w:marRight w:val="0"/>
      <w:marTop w:val="0"/>
      <w:marBottom w:val="0"/>
      <w:divBdr>
        <w:top w:val="none" w:sz="0" w:space="0" w:color="auto"/>
        <w:left w:val="none" w:sz="0" w:space="0" w:color="auto"/>
        <w:bottom w:val="none" w:sz="0" w:space="0" w:color="auto"/>
        <w:right w:val="none" w:sz="0" w:space="0" w:color="auto"/>
      </w:divBdr>
    </w:div>
    <w:div w:id="1845895814">
      <w:bodyDiv w:val="1"/>
      <w:marLeft w:val="0"/>
      <w:marRight w:val="0"/>
      <w:marTop w:val="0"/>
      <w:marBottom w:val="0"/>
      <w:divBdr>
        <w:top w:val="none" w:sz="0" w:space="0" w:color="auto"/>
        <w:left w:val="none" w:sz="0" w:space="0" w:color="auto"/>
        <w:bottom w:val="none" w:sz="0" w:space="0" w:color="auto"/>
        <w:right w:val="none" w:sz="0" w:space="0" w:color="auto"/>
      </w:divBdr>
    </w:div>
    <w:div w:id="1850832773">
      <w:bodyDiv w:val="1"/>
      <w:marLeft w:val="0"/>
      <w:marRight w:val="0"/>
      <w:marTop w:val="0"/>
      <w:marBottom w:val="0"/>
      <w:divBdr>
        <w:top w:val="none" w:sz="0" w:space="0" w:color="auto"/>
        <w:left w:val="none" w:sz="0" w:space="0" w:color="auto"/>
        <w:bottom w:val="none" w:sz="0" w:space="0" w:color="auto"/>
        <w:right w:val="none" w:sz="0" w:space="0" w:color="auto"/>
      </w:divBdr>
    </w:div>
    <w:div w:id="1859157307">
      <w:bodyDiv w:val="1"/>
      <w:marLeft w:val="0"/>
      <w:marRight w:val="0"/>
      <w:marTop w:val="0"/>
      <w:marBottom w:val="0"/>
      <w:divBdr>
        <w:top w:val="none" w:sz="0" w:space="0" w:color="auto"/>
        <w:left w:val="none" w:sz="0" w:space="0" w:color="auto"/>
        <w:bottom w:val="none" w:sz="0" w:space="0" w:color="auto"/>
        <w:right w:val="none" w:sz="0" w:space="0" w:color="auto"/>
      </w:divBdr>
    </w:div>
    <w:div w:id="1864856768">
      <w:bodyDiv w:val="1"/>
      <w:marLeft w:val="0"/>
      <w:marRight w:val="0"/>
      <w:marTop w:val="0"/>
      <w:marBottom w:val="0"/>
      <w:divBdr>
        <w:top w:val="none" w:sz="0" w:space="0" w:color="auto"/>
        <w:left w:val="none" w:sz="0" w:space="0" w:color="auto"/>
        <w:bottom w:val="none" w:sz="0" w:space="0" w:color="auto"/>
        <w:right w:val="none" w:sz="0" w:space="0" w:color="auto"/>
      </w:divBdr>
    </w:div>
    <w:div w:id="1902784010">
      <w:bodyDiv w:val="1"/>
      <w:marLeft w:val="0"/>
      <w:marRight w:val="0"/>
      <w:marTop w:val="0"/>
      <w:marBottom w:val="0"/>
      <w:divBdr>
        <w:top w:val="none" w:sz="0" w:space="0" w:color="auto"/>
        <w:left w:val="none" w:sz="0" w:space="0" w:color="auto"/>
        <w:bottom w:val="none" w:sz="0" w:space="0" w:color="auto"/>
        <w:right w:val="none" w:sz="0" w:space="0" w:color="auto"/>
      </w:divBdr>
    </w:div>
    <w:div w:id="1908764631">
      <w:bodyDiv w:val="1"/>
      <w:marLeft w:val="0"/>
      <w:marRight w:val="0"/>
      <w:marTop w:val="0"/>
      <w:marBottom w:val="0"/>
      <w:divBdr>
        <w:top w:val="none" w:sz="0" w:space="0" w:color="auto"/>
        <w:left w:val="none" w:sz="0" w:space="0" w:color="auto"/>
        <w:bottom w:val="none" w:sz="0" w:space="0" w:color="auto"/>
        <w:right w:val="none" w:sz="0" w:space="0" w:color="auto"/>
      </w:divBdr>
    </w:div>
    <w:div w:id="1915428574">
      <w:bodyDiv w:val="1"/>
      <w:marLeft w:val="0"/>
      <w:marRight w:val="0"/>
      <w:marTop w:val="0"/>
      <w:marBottom w:val="0"/>
      <w:divBdr>
        <w:top w:val="none" w:sz="0" w:space="0" w:color="auto"/>
        <w:left w:val="none" w:sz="0" w:space="0" w:color="auto"/>
        <w:bottom w:val="none" w:sz="0" w:space="0" w:color="auto"/>
        <w:right w:val="none" w:sz="0" w:space="0" w:color="auto"/>
      </w:divBdr>
    </w:div>
    <w:div w:id="1919825840">
      <w:bodyDiv w:val="1"/>
      <w:marLeft w:val="0"/>
      <w:marRight w:val="0"/>
      <w:marTop w:val="0"/>
      <w:marBottom w:val="0"/>
      <w:divBdr>
        <w:top w:val="none" w:sz="0" w:space="0" w:color="auto"/>
        <w:left w:val="none" w:sz="0" w:space="0" w:color="auto"/>
        <w:bottom w:val="none" w:sz="0" w:space="0" w:color="auto"/>
        <w:right w:val="none" w:sz="0" w:space="0" w:color="auto"/>
      </w:divBdr>
    </w:div>
    <w:div w:id="1920216685">
      <w:bodyDiv w:val="1"/>
      <w:marLeft w:val="0"/>
      <w:marRight w:val="0"/>
      <w:marTop w:val="0"/>
      <w:marBottom w:val="0"/>
      <w:divBdr>
        <w:top w:val="none" w:sz="0" w:space="0" w:color="auto"/>
        <w:left w:val="none" w:sz="0" w:space="0" w:color="auto"/>
        <w:bottom w:val="none" w:sz="0" w:space="0" w:color="auto"/>
        <w:right w:val="none" w:sz="0" w:space="0" w:color="auto"/>
      </w:divBdr>
    </w:div>
    <w:div w:id="1920825009">
      <w:bodyDiv w:val="1"/>
      <w:marLeft w:val="0"/>
      <w:marRight w:val="0"/>
      <w:marTop w:val="0"/>
      <w:marBottom w:val="0"/>
      <w:divBdr>
        <w:top w:val="none" w:sz="0" w:space="0" w:color="auto"/>
        <w:left w:val="none" w:sz="0" w:space="0" w:color="auto"/>
        <w:bottom w:val="none" w:sz="0" w:space="0" w:color="auto"/>
        <w:right w:val="none" w:sz="0" w:space="0" w:color="auto"/>
      </w:divBdr>
    </w:div>
    <w:div w:id="1927229091">
      <w:bodyDiv w:val="1"/>
      <w:marLeft w:val="0"/>
      <w:marRight w:val="0"/>
      <w:marTop w:val="0"/>
      <w:marBottom w:val="0"/>
      <w:divBdr>
        <w:top w:val="none" w:sz="0" w:space="0" w:color="auto"/>
        <w:left w:val="none" w:sz="0" w:space="0" w:color="auto"/>
        <w:bottom w:val="none" w:sz="0" w:space="0" w:color="auto"/>
        <w:right w:val="none" w:sz="0" w:space="0" w:color="auto"/>
      </w:divBdr>
    </w:div>
    <w:div w:id="1951743734">
      <w:bodyDiv w:val="1"/>
      <w:marLeft w:val="0"/>
      <w:marRight w:val="0"/>
      <w:marTop w:val="0"/>
      <w:marBottom w:val="0"/>
      <w:divBdr>
        <w:top w:val="none" w:sz="0" w:space="0" w:color="auto"/>
        <w:left w:val="none" w:sz="0" w:space="0" w:color="auto"/>
        <w:bottom w:val="none" w:sz="0" w:space="0" w:color="auto"/>
        <w:right w:val="none" w:sz="0" w:space="0" w:color="auto"/>
      </w:divBdr>
    </w:div>
    <w:div w:id="1952785201">
      <w:bodyDiv w:val="1"/>
      <w:marLeft w:val="0"/>
      <w:marRight w:val="0"/>
      <w:marTop w:val="0"/>
      <w:marBottom w:val="0"/>
      <w:divBdr>
        <w:top w:val="none" w:sz="0" w:space="0" w:color="auto"/>
        <w:left w:val="none" w:sz="0" w:space="0" w:color="auto"/>
        <w:bottom w:val="none" w:sz="0" w:space="0" w:color="auto"/>
        <w:right w:val="none" w:sz="0" w:space="0" w:color="auto"/>
      </w:divBdr>
    </w:div>
    <w:div w:id="1964924974">
      <w:bodyDiv w:val="1"/>
      <w:marLeft w:val="0"/>
      <w:marRight w:val="0"/>
      <w:marTop w:val="0"/>
      <w:marBottom w:val="0"/>
      <w:divBdr>
        <w:top w:val="none" w:sz="0" w:space="0" w:color="auto"/>
        <w:left w:val="none" w:sz="0" w:space="0" w:color="auto"/>
        <w:bottom w:val="none" w:sz="0" w:space="0" w:color="auto"/>
        <w:right w:val="none" w:sz="0" w:space="0" w:color="auto"/>
      </w:divBdr>
    </w:div>
    <w:div w:id="1967157010">
      <w:bodyDiv w:val="1"/>
      <w:marLeft w:val="0"/>
      <w:marRight w:val="0"/>
      <w:marTop w:val="0"/>
      <w:marBottom w:val="0"/>
      <w:divBdr>
        <w:top w:val="none" w:sz="0" w:space="0" w:color="auto"/>
        <w:left w:val="none" w:sz="0" w:space="0" w:color="auto"/>
        <w:bottom w:val="none" w:sz="0" w:space="0" w:color="auto"/>
        <w:right w:val="none" w:sz="0" w:space="0" w:color="auto"/>
      </w:divBdr>
    </w:div>
    <w:div w:id="2007903778">
      <w:bodyDiv w:val="1"/>
      <w:marLeft w:val="0"/>
      <w:marRight w:val="0"/>
      <w:marTop w:val="0"/>
      <w:marBottom w:val="0"/>
      <w:divBdr>
        <w:top w:val="none" w:sz="0" w:space="0" w:color="auto"/>
        <w:left w:val="none" w:sz="0" w:space="0" w:color="auto"/>
        <w:bottom w:val="none" w:sz="0" w:space="0" w:color="auto"/>
        <w:right w:val="none" w:sz="0" w:space="0" w:color="auto"/>
      </w:divBdr>
    </w:div>
    <w:div w:id="2042588194">
      <w:bodyDiv w:val="1"/>
      <w:marLeft w:val="0"/>
      <w:marRight w:val="0"/>
      <w:marTop w:val="0"/>
      <w:marBottom w:val="0"/>
      <w:divBdr>
        <w:top w:val="none" w:sz="0" w:space="0" w:color="auto"/>
        <w:left w:val="none" w:sz="0" w:space="0" w:color="auto"/>
        <w:bottom w:val="none" w:sz="0" w:space="0" w:color="auto"/>
        <w:right w:val="none" w:sz="0" w:space="0" w:color="auto"/>
      </w:divBdr>
    </w:div>
    <w:div w:id="2048288262">
      <w:bodyDiv w:val="1"/>
      <w:marLeft w:val="0"/>
      <w:marRight w:val="0"/>
      <w:marTop w:val="0"/>
      <w:marBottom w:val="0"/>
      <w:divBdr>
        <w:top w:val="none" w:sz="0" w:space="0" w:color="auto"/>
        <w:left w:val="none" w:sz="0" w:space="0" w:color="auto"/>
        <w:bottom w:val="none" w:sz="0" w:space="0" w:color="auto"/>
        <w:right w:val="none" w:sz="0" w:space="0" w:color="auto"/>
      </w:divBdr>
    </w:div>
    <w:div w:id="2087223262">
      <w:bodyDiv w:val="1"/>
      <w:marLeft w:val="0"/>
      <w:marRight w:val="0"/>
      <w:marTop w:val="0"/>
      <w:marBottom w:val="0"/>
      <w:divBdr>
        <w:top w:val="none" w:sz="0" w:space="0" w:color="auto"/>
        <w:left w:val="none" w:sz="0" w:space="0" w:color="auto"/>
        <w:bottom w:val="none" w:sz="0" w:space="0" w:color="auto"/>
        <w:right w:val="none" w:sz="0" w:space="0" w:color="auto"/>
      </w:divBdr>
    </w:div>
    <w:div w:id="2088379691">
      <w:bodyDiv w:val="1"/>
      <w:marLeft w:val="0"/>
      <w:marRight w:val="0"/>
      <w:marTop w:val="0"/>
      <w:marBottom w:val="0"/>
      <w:divBdr>
        <w:top w:val="none" w:sz="0" w:space="0" w:color="auto"/>
        <w:left w:val="none" w:sz="0" w:space="0" w:color="auto"/>
        <w:bottom w:val="none" w:sz="0" w:space="0" w:color="auto"/>
        <w:right w:val="none" w:sz="0" w:space="0" w:color="auto"/>
      </w:divBdr>
    </w:div>
    <w:div w:id="2111505301">
      <w:bodyDiv w:val="1"/>
      <w:marLeft w:val="0"/>
      <w:marRight w:val="0"/>
      <w:marTop w:val="0"/>
      <w:marBottom w:val="0"/>
      <w:divBdr>
        <w:top w:val="none" w:sz="0" w:space="0" w:color="auto"/>
        <w:left w:val="none" w:sz="0" w:space="0" w:color="auto"/>
        <w:bottom w:val="none" w:sz="0" w:space="0" w:color="auto"/>
        <w:right w:val="none" w:sz="0" w:space="0" w:color="auto"/>
      </w:divBdr>
    </w:div>
    <w:div w:id="2114475616">
      <w:bodyDiv w:val="1"/>
      <w:marLeft w:val="0"/>
      <w:marRight w:val="0"/>
      <w:marTop w:val="0"/>
      <w:marBottom w:val="0"/>
      <w:divBdr>
        <w:top w:val="none" w:sz="0" w:space="0" w:color="auto"/>
        <w:left w:val="none" w:sz="0" w:space="0" w:color="auto"/>
        <w:bottom w:val="none" w:sz="0" w:space="0" w:color="auto"/>
        <w:right w:val="none" w:sz="0" w:space="0" w:color="auto"/>
      </w:divBdr>
    </w:div>
    <w:div w:id="2128963587">
      <w:bodyDiv w:val="1"/>
      <w:marLeft w:val="0"/>
      <w:marRight w:val="0"/>
      <w:marTop w:val="0"/>
      <w:marBottom w:val="0"/>
      <w:divBdr>
        <w:top w:val="none" w:sz="0" w:space="0" w:color="auto"/>
        <w:left w:val="none" w:sz="0" w:space="0" w:color="auto"/>
        <w:bottom w:val="none" w:sz="0" w:space="0" w:color="auto"/>
        <w:right w:val="none" w:sz="0" w:space="0" w:color="auto"/>
      </w:divBdr>
    </w:div>
    <w:div w:id="2137942147">
      <w:bodyDiv w:val="1"/>
      <w:marLeft w:val="0"/>
      <w:marRight w:val="0"/>
      <w:marTop w:val="0"/>
      <w:marBottom w:val="0"/>
      <w:divBdr>
        <w:top w:val="none" w:sz="0" w:space="0" w:color="auto"/>
        <w:left w:val="none" w:sz="0" w:space="0" w:color="auto"/>
        <w:bottom w:val="none" w:sz="0" w:space="0" w:color="auto"/>
        <w:right w:val="none" w:sz="0" w:space="0" w:color="auto"/>
      </w:divBdr>
    </w:div>
    <w:div w:id="2144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3" Type="http://schemas.openxmlformats.org/officeDocument/2006/relationships/header" Target="header5.xml"/>
<Relationship Id="rId18" Type="http://schemas.openxmlformats.org/officeDocument/2006/relationships/chart" Target="charts/chart3.xml"/>
<Relationship Id="rId26" Type="http://schemas.openxmlformats.org/officeDocument/2006/relationships/chart" Target="charts/chart11.xml"/>
<Relationship Id="rId39" Type="http://schemas.openxmlformats.org/officeDocument/2006/relationships/header" Target="header7.xml"/>
<Relationship Id="rId21" Type="http://schemas.openxmlformats.org/officeDocument/2006/relationships/chart" Target="charts/chart6.xml"/>
<Relationship Id="rId34" Type="http://schemas.openxmlformats.org/officeDocument/2006/relationships/chart" Target="charts/chart19.xml"/>
<Relationship Id="rId42" Type="http://schemas.openxmlformats.org/officeDocument/2006/relationships/header" Target="header8.xml"/>
<Relationship Id="rId47" Type="http://schemas.openxmlformats.org/officeDocument/2006/relationships/footer" Target="footer8.xml"/>
<Relationship Id="rId50" Type="http://schemas.openxmlformats.org/officeDocument/2006/relationships/footer" Target="footer11.xml"/>
<Relationship Id="rId55" Type="http://schemas.openxmlformats.org/officeDocument/2006/relationships/theme" Target="theme/theme1.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chart" Target="charts/chart1.xml"/>
<Relationship Id="rId29" Type="http://schemas.openxmlformats.org/officeDocument/2006/relationships/chart" Target="charts/chart14.xml"/>
<Relationship Id="rId11" Type="http://schemas.openxmlformats.org/officeDocument/2006/relationships/header" Target="header3.xml"/>
<Relationship Id="rId24" Type="http://schemas.openxmlformats.org/officeDocument/2006/relationships/chart" Target="charts/chart9.xml"/>
<Relationship Id="rId32" Type="http://schemas.openxmlformats.org/officeDocument/2006/relationships/chart" Target="charts/chart17.xml"/>
<Relationship Id="rId37" Type="http://schemas.openxmlformats.org/officeDocument/2006/relationships/chart" Target="charts/chart22.xml"/>
<Relationship Id="rId40" Type="http://schemas.openxmlformats.org/officeDocument/2006/relationships/footer" Target="footer3.xml"/>
<Relationship Id="rId45" Type="http://schemas.openxmlformats.org/officeDocument/2006/relationships/footer" Target="footer6.xml"/>
<Relationship Id="rId53" Type="http://schemas.openxmlformats.org/officeDocument/2006/relationships/footer" Target="footer12.xml"/>
<Relationship Id="rId5" Type="http://schemas.openxmlformats.org/officeDocument/2006/relationships/webSettings" Target="webSettings.xml"/>
<Relationship Id="rId10" Type="http://schemas.openxmlformats.org/officeDocument/2006/relationships/header" Target="header2.xml"/>
<Relationship Id="rId19" Type="http://schemas.openxmlformats.org/officeDocument/2006/relationships/chart" Target="charts/chart4.xml"/>
<Relationship Id="rId31" Type="http://schemas.openxmlformats.org/officeDocument/2006/relationships/chart" Target="charts/chart16.xml"/>
<Relationship Id="rId44" Type="http://schemas.openxmlformats.org/officeDocument/2006/relationships/footer" Target="footer5.xml"/>
<Relationship Id="rId52" Type="http://schemas.openxmlformats.org/officeDocument/2006/relationships/header" Target="header1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1.xml"/>
<Relationship Id="rId22" Type="http://schemas.openxmlformats.org/officeDocument/2006/relationships/chart" Target="charts/chart7.xml"/>
<Relationship Id="rId27" Type="http://schemas.openxmlformats.org/officeDocument/2006/relationships/chart" Target="charts/chart12.xml"/>
<Relationship Id="rId30" Type="http://schemas.openxmlformats.org/officeDocument/2006/relationships/chart" Target="charts/chart15.xml"/>
<Relationship Id="rId35" Type="http://schemas.openxmlformats.org/officeDocument/2006/relationships/chart" Target="charts/chart20.xml"/>
<Relationship Id="rId43" Type="http://schemas.openxmlformats.org/officeDocument/2006/relationships/header" Target="header9.xml"/>
<Relationship Id="rId48" Type="http://schemas.openxmlformats.org/officeDocument/2006/relationships/footer" Target="footer9.xml"/>
<Relationship Id="rId8" Type="http://schemas.openxmlformats.org/officeDocument/2006/relationships/image" Target="media/image1.jpeg"/>
<Relationship Id="rId51" Type="http://schemas.openxmlformats.org/officeDocument/2006/relationships/header" Target="header10.xml"/>
<Relationship Id="rId3" Type="http://schemas.openxmlformats.org/officeDocument/2006/relationships/styles" Target="styles.xml"/>
<Relationship Id="rId12" Type="http://schemas.openxmlformats.org/officeDocument/2006/relationships/header" Target="header4.xml"/>
<Relationship Id="rId17" Type="http://schemas.openxmlformats.org/officeDocument/2006/relationships/chart" Target="charts/chart2.xml"/>
<Relationship Id="rId25" Type="http://schemas.openxmlformats.org/officeDocument/2006/relationships/chart" Target="charts/chart10.xml"/>
<Relationship Id="rId33" Type="http://schemas.openxmlformats.org/officeDocument/2006/relationships/chart" Target="charts/chart18.xml"/>
<Relationship Id="rId38" Type="http://schemas.openxmlformats.org/officeDocument/2006/relationships/header" Target="header6.xml"/>
<Relationship Id="rId46" Type="http://schemas.openxmlformats.org/officeDocument/2006/relationships/footer" Target="footer7.xml"/>
<Relationship Id="rId20" Type="http://schemas.openxmlformats.org/officeDocument/2006/relationships/chart" Target="charts/chart5.xml"/>
<Relationship Id="rId41" Type="http://schemas.openxmlformats.org/officeDocument/2006/relationships/footer" Target="footer4.xml"/>
<Relationship Id="rId54"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footer" Target="footer2.xml"/>
<Relationship Id="rId23" Type="http://schemas.openxmlformats.org/officeDocument/2006/relationships/chart" Target="charts/chart8.xml"/>
<Relationship Id="rId28" Type="http://schemas.openxmlformats.org/officeDocument/2006/relationships/chart" Target="charts/chart13.xml"/>
<Relationship Id="rId36" Type="http://schemas.openxmlformats.org/officeDocument/2006/relationships/chart" Target="charts/chart21.xml"/>
<Relationship Id="rId49" Type="http://schemas.openxmlformats.org/officeDocument/2006/relationships/footer" Target="footer10.xml"/>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1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1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1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1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1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5" Type="http://schemas.openxmlformats.org/officeDocument/2006/relationships/chartUserShapes" Target="../drawings/drawing1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5" Type="http://schemas.openxmlformats.org/officeDocument/2006/relationships/chartUserShapes" Target="../drawings/drawing1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5" Type="http://schemas.openxmlformats.org/officeDocument/2006/relationships/chartUserShapes" Target="../drawings/drawing1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5" Type="http://schemas.openxmlformats.org/officeDocument/2006/relationships/chartUserShapes" Target="../drawings/drawing1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5" Type="http://schemas.openxmlformats.org/officeDocument/2006/relationships/chartUserShapes" Target="../drawings/drawing20.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5" Type="http://schemas.openxmlformats.org/officeDocument/2006/relationships/chartUserShapes" Target="../drawings/drawing21.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5" Type="http://schemas.openxmlformats.org/officeDocument/2006/relationships/chartUserShapes" Target="../drawings/drawing22.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C:\Users\BOOLEJAPAN900\Documents\KMCI&#65288;ND&#12477;&#12501;&#12488;&#65289;\&#26408;&#26356;&#27941;&#24066;\10_&#12491;&#12540;&#12474;&#35519;&#26619;&#22577;&#21578;\&#12525;&#12540;&#12487;&#12540;&#12479;\0925&#26408;&#26356;&#27941;&#24066;&#12450;&#12531;&#12465;&#12540;&#12488;&#12524;&#12452;&#12450;&#12454;&#12488;-&#32013;&#216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53363438265869"/>
          <c:y val="0.11342594675665542"/>
          <c:w val="0.51111111111111107"/>
          <c:h val="0.85185185185185186"/>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6F7C-484C-AE9D-0BE54F53384A}"/>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6F7C-484C-AE9D-0BE54F53384A}"/>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6F7C-484C-AE9D-0BE54F53384A}"/>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6F7C-484C-AE9D-0BE54F53384A}"/>
              </c:ext>
            </c:extLst>
          </c:dPt>
          <c:dPt>
            <c:idx val="4"/>
            <c:bubble3D val="0"/>
            <c:spPr>
              <a:solidFill>
                <a:sysClr val="window" lastClr="FFFFFF">
                  <a:lumMod val="50000"/>
                </a:sysClr>
              </a:solidFill>
              <a:ln w="9525">
                <a:solidFill>
                  <a:schemeClr val="tx1">
                    <a:lumMod val="65000"/>
                    <a:lumOff val="35000"/>
                  </a:schemeClr>
                </a:solidFill>
              </a:ln>
              <a:effectLst/>
            </c:spPr>
            <c:extLst>
              <c:ext xmlns:c16="http://schemas.microsoft.com/office/drawing/2014/chart" uri="{C3380CC4-5D6E-409C-BE32-E72D297353CC}">
                <c16:uniqueId val="{00000009-6F7C-484C-AE9D-0BE54F53384A}"/>
              </c:ext>
            </c:extLst>
          </c:dPt>
          <c:dPt>
            <c:idx val="5"/>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B-6F7C-484C-AE9D-0BE54F53384A}"/>
              </c:ext>
            </c:extLst>
          </c:dPt>
          <c:dLbls>
            <c:dLbl>
              <c:idx val="1"/>
              <c:layout>
                <c:manualLayout>
                  <c:x val="-6.2216972793286807E-2"/>
                  <c:y val="-4.7421545268783059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lumMod val="75000"/>
                          <a:lumOff val="25000"/>
                        </a:sys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22185211648175485"/>
                      <c:h val="0.24396919520862362"/>
                    </c:manualLayout>
                  </c15:layout>
                </c:ext>
                <c:ext xmlns:c16="http://schemas.microsoft.com/office/drawing/2014/chart" uri="{C3380CC4-5D6E-409C-BE32-E72D297353CC}">
                  <c16:uniqueId val="{00000003-6F7C-484C-AE9D-0BE54F53384A}"/>
                </c:ext>
              </c:extLst>
            </c:dLbl>
            <c:dLbl>
              <c:idx val="2"/>
              <c:layout>
                <c:manualLayout>
                  <c:x val="0.13984405750722684"/>
                  <c:y val="-1.1574479116036422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2852239087412373"/>
                      <c:h val="0.18750008100839247"/>
                    </c:manualLayout>
                  </c15:layout>
                </c:ext>
                <c:ext xmlns:c16="http://schemas.microsoft.com/office/drawing/2014/chart" uri="{C3380CC4-5D6E-409C-BE32-E72D297353CC}">
                  <c16:uniqueId val="{00000005-6F7C-484C-AE9D-0BE54F53384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'問１~８'!$A$18:$F$18</c:f>
              <c:strCache>
                <c:ptCount val="6"/>
                <c:pt idx="0">
                  <c:v>父母・祖父母・兄弟姉妹</c:v>
                </c:pt>
                <c:pt idx="1">
                  <c:v>配偶者（夫または妻）</c:v>
                </c:pt>
                <c:pt idx="2">
                  <c:v>子ども</c:v>
                </c:pt>
                <c:pt idx="3">
                  <c:v>その他</c:v>
                </c:pt>
                <c:pt idx="4">
                  <c:v>いない(一人で暮らしている)</c:v>
                </c:pt>
                <c:pt idx="5">
                  <c:v>未回答</c:v>
                </c:pt>
              </c:strCache>
            </c:strRef>
          </c:cat>
          <c:val>
            <c:numRef>
              <c:f>'問１~８'!$A$19:$F$19</c:f>
              <c:numCache>
                <c:formatCode>General</c:formatCode>
                <c:ptCount val="6"/>
                <c:pt idx="0">
                  <c:v>230</c:v>
                </c:pt>
                <c:pt idx="1">
                  <c:v>133</c:v>
                </c:pt>
                <c:pt idx="2">
                  <c:v>78</c:v>
                </c:pt>
                <c:pt idx="3">
                  <c:v>27</c:v>
                </c:pt>
                <c:pt idx="4">
                  <c:v>64</c:v>
                </c:pt>
                <c:pt idx="5">
                  <c:v>3</c:v>
                </c:pt>
              </c:numCache>
            </c:numRef>
          </c:val>
          <c:extLst>
            <c:ext xmlns:c16="http://schemas.microsoft.com/office/drawing/2014/chart" uri="{C3380CC4-5D6E-409C-BE32-E72D297353CC}">
              <c16:uniqueId val="{0000000C-6F7C-484C-AE9D-0BE54F53384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327812284334019"/>
          <c:y val="0.20257142857142857"/>
          <c:w val="0.32739820565907524"/>
          <c:h val="0.53771428571428559"/>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771762904636919"/>
          <c:y val="0.16044801691455232"/>
          <c:w val="0.562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'問20~33'!$A$21:$G$21</c:f>
              <c:strCache>
                <c:ptCount val="7"/>
                <c:pt idx="0">
                  <c:v>一人で外出する</c:v>
                </c:pt>
                <c:pt idx="1">
                  <c:v>父母・祖父母・兄弟姉妹</c:v>
                </c:pt>
                <c:pt idx="2">
                  <c:v>配偶者（夫または妻）</c:v>
                </c:pt>
                <c:pt idx="3">
                  <c:v>ホームヘルパーや施設の職員</c:v>
                </c:pt>
                <c:pt idx="4">
                  <c:v>子ども</c:v>
                </c:pt>
                <c:pt idx="5">
                  <c:v>その他の人（ボランティア等）</c:v>
                </c:pt>
                <c:pt idx="6">
                  <c:v>未回答</c:v>
                </c:pt>
              </c:strCache>
            </c:strRef>
          </c:cat>
          <c:val>
            <c:numRef>
              <c:f>'問20~33'!$A$22:$G$22</c:f>
              <c:numCache>
                <c:formatCode>0.0%</c:formatCode>
                <c:ptCount val="7"/>
                <c:pt idx="0">
                  <c:v>0.38004750593824227</c:v>
                </c:pt>
                <c:pt idx="1">
                  <c:v>0.33254156769596199</c:v>
                </c:pt>
                <c:pt idx="2">
                  <c:v>0.12114014251781473</c:v>
                </c:pt>
                <c:pt idx="3">
                  <c:v>7.1258907363420429E-2</c:v>
                </c:pt>
                <c:pt idx="4">
                  <c:v>2.6128266033254157E-2</c:v>
                </c:pt>
                <c:pt idx="5">
                  <c:v>1.66270783847981E-2</c:v>
                </c:pt>
                <c:pt idx="6">
                  <c:v>5.3398058252427182E-2</c:v>
                </c:pt>
              </c:numCache>
            </c:numRef>
          </c:val>
          <c:extLst>
            <c:ext xmlns:c16="http://schemas.microsoft.com/office/drawing/2014/chart" uri="{C3380CC4-5D6E-409C-BE32-E72D297353CC}">
              <c16:uniqueId val="{00000000-AB37-4DDE-9F2E-06B5E900476F}"/>
            </c:ext>
          </c:extLst>
        </c:ser>
        <c:dLbls>
          <c:showLegendKey val="0"/>
          <c:showVal val="0"/>
          <c:showCatName val="0"/>
          <c:showSerName val="0"/>
          <c:showPercent val="0"/>
          <c:showBubbleSize val="0"/>
        </c:dLbls>
        <c:gapWidth val="80"/>
        <c:axId val="510412032"/>
        <c:axId val="510402232"/>
      </c:barChart>
      <c:catAx>
        <c:axId val="51041203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2232"/>
        <c:crosses val="autoZero"/>
        <c:auto val="1"/>
        <c:lblAlgn val="ctr"/>
        <c:lblOffset val="100"/>
        <c:noMultiLvlLbl val="0"/>
      </c:catAx>
      <c:valAx>
        <c:axId val="5104022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2032"/>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271762904636918"/>
          <c:y val="0.1613352775347526"/>
          <c:w val="0.63797681539807527"/>
          <c:h val="0.7972334013803831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'問20~33'!$A$25:$J$25</c:f>
              <c:strCache>
                <c:ptCount val="10"/>
                <c:pt idx="0">
                  <c:v>買い物に行く</c:v>
                </c:pt>
                <c:pt idx="1">
                  <c:v>医療機関への受診</c:v>
                </c:pt>
                <c:pt idx="2">
                  <c:v>通勤・通学・通所</c:v>
                </c:pt>
                <c:pt idx="3">
                  <c:v>散歩に行く</c:v>
                </c:pt>
                <c:pt idx="4">
                  <c:v>友人・知人に会う</c:v>
                </c:pt>
                <c:pt idx="5">
                  <c:v>訓練やリハビリに行く</c:v>
                </c:pt>
                <c:pt idx="6">
                  <c:v>趣味やスポーツをする</c:v>
                </c:pt>
                <c:pt idx="7">
                  <c:v>グループ活動に参加する</c:v>
                </c:pt>
                <c:pt idx="8">
                  <c:v>その他</c:v>
                </c:pt>
                <c:pt idx="9">
                  <c:v>未回答</c:v>
                </c:pt>
              </c:strCache>
            </c:strRef>
          </c:cat>
          <c:val>
            <c:numRef>
              <c:f>'問20~33'!$A$26:$J$26</c:f>
              <c:numCache>
                <c:formatCode>0.0%</c:formatCode>
                <c:ptCount val="10"/>
                <c:pt idx="0">
                  <c:v>0.70071258907363421</c:v>
                </c:pt>
                <c:pt idx="1">
                  <c:v>0.59857482185273159</c:v>
                </c:pt>
                <c:pt idx="2">
                  <c:v>0.49168646080760092</c:v>
                </c:pt>
                <c:pt idx="3">
                  <c:v>0.35154394299287411</c:v>
                </c:pt>
                <c:pt idx="4">
                  <c:v>0.166270783847981</c:v>
                </c:pt>
                <c:pt idx="5">
                  <c:v>0.15439429928741091</c:v>
                </c:pt>
                <c:pt idx="6">
                  <c:v>0.14489311163895488</c:v>
                </c:pt>
                <c:pt idx="7">
                  <c:v>5.2256532066508314E-2</c:v>
                </c:pt>
                <c:pt idx="8">
                  <c:v>3.800475059382423E-2</c:v>
                </c:pt>
                <c:pt idx="9">
                  <c:v>2.9126213592233011E-2</c:v>
                </c:pt>
              </c:numCache>
            </c:numRef>
          </c:val>
          <c:extLst>
            <c:ext xmlns:c16="http://schemas.microsoft.com/office/drawing/2014/chart" uri="{C3380CC4-5D6E-409C-BE32-E72D297353CC}">
              <c16:uniqueId val="{00000000-0C6E-4FC1-AA21-CC664F8E0E90}"/>
            </c:ext>
          </c:extLst>
        </c:ser>
        <c:dLbls>
          <c:showLegendKey val="0"/>
          <c:showVal val="0"/>
          <c:showCatName val="0"/>
          <c:showSerName val="0"/>
          <c:showPercent val="0"/>
          <c:showBubbleSize val="0"/>
        </c:dLbls>
        <c:gapWidth val="80"/>
        <c:axId val="510411640"/>
        <c:axId val="510401448"/>
      </c:barChart>
      <c:catAx>
        <c:axId val="510411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1448"/>
        <c:crosses val="autoZero"/>
        <c:auto val="1"/>
        <c:lblAlgn val="ctr"/>
        <c:lblOffset val="100"/>
        <c:noMultiLvlLbl val="0"/>
      </c:catAx>
      <c:valAx>
        <c:axId val="51040144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1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597692188442303"/>
          <c:y val="0.11625547492568918"/>
          <c:w val="0.61362248633226069"/>
          <c:h val="0.8406241801115511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'問20~33'!$A$29:$L$29</c:f>
              <c:strCache>
                <c:ptCount val="12"/>
                <c:pt idx="0">
                  <c:v>公共交通機関が少ない（ない）</c:v>
                </c:pt>
                <c:pt idx="1">
                  <c:v>困った時にどうすればいいのか心配</c:v>
                </c:pt>
                <c:pt idx="2">
                  <c:v>外出先の建物の設備が不便
（通路、トイレ、エレベーターなど）</c:v>
                </c:pt>
                <c:pt idx="3">
                  <c:v>発作など突然の身体の変化が心配</c:v>
                </c:pt>
                <c:pt idx="4">
                  <c:v>外出にお金がかかる</c:v>
                </c:pt>
                <c:pt idx="5">
                  <c:v>道路や駅に階段や段差が多い</c:v>
                </c:pt>
                <c:pt idx="6">
                  <c:v>列車やバスの乗り降りが困難</c:v>
                </c:pt>
                <c:pt idx="7">
                  <c:v>周囲の目が気になる</c:v>
                </c:pt>
                <c:pt idx="8">
                  <c:v>介助者が確保できない</c:v>
                </c:pt>
                <c:pt idx="9">
                  <c:v>切符の買い方や乗換えの方法がわかりにくい</c:v>
                </c:pt>
                <c:pt idx="10">
                  <c:v>その他</c:v>
                </c:pt>
                <c:pt idx="11">
                  <c:v>未回答</c:v>
                </c:pt>
              </c:strCache>
            </c:strRef>
          </c:cat>
          <c:val>
            <c:numRef>
              <c:f>'問20~33'!$A$30:$L$30</c:f>
              <c:numCache>
                <c:formatCode>0.0%</c:formatCode>
                <c:ptCount val="12"/>
                <c:pt idx="0">
                  <c:v>0.24465558194774348</c:v>
                </c:pt>
                <c:pt idx="1">
                  <c:v>0.23752969121140141</c:v>
                </c:pt>
                <c:pt idx="2">
                  <c:v>0.17814726840855108</c:v>
                </c:pt>
                <c:pt idx="3">
                  <c:v>0.17577197149643706</c:v>
                </c:pt>
                <c:pt idx="4">
                  <c:v>0.17577197149643706</c:v>
                </c:pt>
                <c:pt idx="5">
                  <c:v>0.17339667458432304</c:v>
                </c:pt>
                <c:pt idx="6">
                  <c:v>0.15201900237529692</c:v>
                </c:pt>
                <c:pt idx="7">
                  <c:v>0.14251781472684086</c:v>
                </c:pt>
                <c:pt idx="8">
                  <c:v>6.8883610451306407E-2</c:v>
                </c:pt>
                <c:pt idx="9">
                  <c:v>6.413301662707839E-2</c:v>
                </c:pt>
                <c:pt idx="10">
                  <c:v>0.13539192399049882</c:v>
                </c:pt>
                <c:pt idx="11">
                  <c:v>0.21116504854368931</c:v>
                </c:pt>
              </c:numCache>
            </c:numRef>
          </c:val>
          <c:extLst>
            <c:ext xmlns:c16="http://schemas.microsoft.com/office/drawing/2014/chart" uri="{C3380CC4-5D6E-409C-BE32-E72D297353CC}">
              <c16:uniqueId val="{00000000-449B-4023-8C33-7A0AD3327499}"/>
            </c:ext>
          </c:extLst>
        </c:ser>
        <c:dLbls>
          <c:showLegendKey val="0"/>
          <c:showVal val="0"/>
          <c:showCatName val="0"/>
          <c:showSerName val="0"/>
          <c:showPercent val="0"/>
          <c:showBubbleSize val="0"/>
        </c:dLbls>
        <c:gapWidth val="80"/>
        <c:axId val="510415560"/>
        <c:axId val="510415952"/>
      </c:barChart>
      <c:catAx>
        <c:axId val="51041556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952"/>
        <c:crosses val="autoZero"/>
        <c:auto val="1"/>
        <c:lblAlgn val="ctr"/>
        <c:lblOffset val="100"/>
        <c:noMultiLvlLbl val="0"/>
      </c:catAx>
      <c:valAx>
        <c:axId val="51041595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1556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'問20~33'!$A$41</c:f>
              <c:strCache>
                <c:ptCount val="1"/>
                <c:pt idx="0">
                  <c:v>仕事をしたい</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'問20~33'!$A$42</c:f>
              <c:numCache>
                <c:formatCode>0.0%</c:formatCode>
                <c:ptCount val="1"/>
                <c:pt idx="0">
                  <c:v>0.29118773946360155</c:v>
                </c:pt>
              </c:numCache>
            </c:numRef>
          </c:val>
          <c:extLst>
            <c:ext xmlns:c16="http://schemas.microsoft.com/office/drawing/2014/chart" uri="{C3380CC4-5D6E-409C-BE32-E72D297353CC}">
              <c16:uniqueId val="{00000000-73D7-4947-B990-97609031DAC2}"/>
            </c:ext>
          </c:extLst>
        </c:ser>
        <c:ser>
          <c:idx val="1"/>
          <c:order val="1"/>
          <c:tx>
            <c:strRef>
              <c:f>'問20~33'!$B$41</c:f>
              <c:strCache>
                <c:ptCount val="1"/>
                <c:pt idx="0">
                  <c:v>仕事はしたくない、できない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'問20~33'!$B$42</c:f>
              <c:numCache>
                <c:formatCode>0.0%</c:formatCode>
                <c:ptCount val="1"/>
                <c:pt idx="0">
                  <c:v>0.42911877394636017</c:v>
                </c:pt>
              </c:numCache>
            </c:numRef>
          </c:val>
          <c:extLst>
            <c:ext xmlns:c16="http://schemas.microsoft.com/office/drawing/2014/chart" uri="{C3380CC4-5D6E-409C-BE32-E72D297353CC}">
              <c16:uniqueId val="{00000001-73D7-4947-B990-97609031DAC2}"/>
            </c:ext>
          </c:extLst>
        </c:ser>
        <c:ser>
          <c:idx val="2"/>
          <c:order val="2"/>
          <c:tx>
            <c:strRef>
              <c:f>'問20~33'!$C$41</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'問20~33'!$C$42</c:f>
              <c:numCache>
                <c:formatCode>0.0%</c:formatCode>
                <c:ptCount val="1"/>
                <c:pt idx="0">
                  <c:v>0.28185328185328185</c:v>
                </c:pt>
              </c:numCache>
            </c:numRef>
          </c:val>
          <c:extLst>
            <c:ext xmlns:c16="http://schemas.microsoft.com/office/drawing/2014/chart" uri="{C3380CC4-5D6E-409C-BE32-E72D297353CC}">
              <c16:uniqueId val="{00000002-73D7-4947-B990-97609031DAC2}"/>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04840"/>
        <c:axId val="511003664"/>
      </c:barChart>
      <c:catAx>
        <c:axId val="511004840"/>
        <c:scaling>
          <c:orientation val="maxMin"/>
        </c:scaling>
        <c:delete val="1"/>
        <c:axPos val="l"/>
        <c:numFmt formatCode="General" sourceLinked="1"/>
        <c:majorTickMark val="none"/>
        <c:minorTickMark val="none"/>
        <c:tickLblPos val="nextTo"/>
        <c:crossAx val="511003664"/>
        <c:crosses val="autoZero"/>
        <c:auto val="1"/>
        <c:lblAlgn val="ctr"/>
        <c:lblOffset val="100"/>
        <c:noMultiLvlLbl val="0"/>
      </c:catAx>
      <c:valAx>
        <c:axId val="51100366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484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554239493487511"/>
          <c:y val="9.2385594269079413E-2"/>
          <c:w val="0.53747128286987966"/>
          <c:h val="0.86449407118435961"/>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'問20~33'!$A$49:$N$49</c:f>
              <c:strCache>
                <c:ptCount val="14"/>
                <c:pt idx="0">
                  <c:v>職場の障がい者理解</c:v>
                </c:pt>
                <c:pt idx="1">
                  <c:v>職場の上司や同僚に障害の理解があること</c:v>
                </c:pt>
                <c:pt idx="2">
                  <c:v>勤務時間や日数が体調に合わせて変更できること</c:v>
                </c:pt>
                <c:pt idx="3">
                  <c:v>通勤手段の確保</c:v>
                </c:pt>
                <c:pt idx="4">
                  <c:v>具合が悪くなった時に気軽に通院できること</c:v>
                </c:pt>
                <c:pt idx="5">
                  <c:v>短時間勤務や勤務日数等の配慮</c:v>
                </c:pt>
                <c:pt idx="6">
                  <c:v>仕事についての職場外での相談対応、支援</c:v>
                </c:pt>
                <c:pt idx="7">
                  <c:v>在宅勤務の拡充</c:v>
                </c:pt>
                <c:pt idx="8">
                  <c:v>勤務場所におけるバリアフリー等の配慮</c:v>
                </c:pt>
                <c:pt idx="9">
                  <c:v>就労後のフォローなど職場と支援機関の連携</c:v>
                </c:pt>
                <c:pt idx="10">
                  <c:v>職場で介助や援助等が受けられること</c:v>
                </c:pt>
                <c:pt idx="11">
                  <c:v>企業ニーズに合った就労訓練</c:v>
                </c:pt>
                <c:pt idx="12">
                  <c:v>その他</c:v>
                </c:pt>
                <c:pt idx="13">
                  <c:v>未回答</c:v>
                </c:pt>
              </c:strCache>
            </c:strRef>
          </c:cat>
          <c:val>
            <c:numRef>
              <c:f>'問20~33'!$A$50:$N$50</c:f>
              <c:numCache>
                <c:formatCode>0.0%</c:formatCode>
                <c:ptCount val="14"/>
                <c:pt idx="0">
                  <c:v>0.60681818181818181</c:v>
                </c:pt>
                <c:pt idx="1">
                  <c:v>0.53863636363636369</c:v>
                </c:pt>
                <c:pt idx="2">
                  <c:v>0.47727272727272729</c:v>
                </c:pt>
                <c:pt idx="3">
                  <c:v>0.4</c:v>
                </c:pt>
                <c:pt idx="4">
                  <c:v>0.37727272727272726</c:v>
                </c:pt>
                <c:pt idx="5">
                  <c:v>0.37045454545454548</c:v>
                </c:pt>
                <c:pt idx="6">
                  <c:v>0.28636363636363638</c:v>
                </c:pt>
                <c:pt idx="7">
                  <c:v>0.27272727272727271</c:v>
                </c:pt>
                <c:pt idx="8">
                  <c:v>0.25454545454545452</c:v>
                </c:pt>
                <c:pt idx="9">
                  <c:v>0.24772727272727274</c:v>
                </c:pt>
                <c:pt idx="10">
                  <c:v>0.23863636363636365</c:v>
                </c:pt>
                <c:pt idx="11">
                  <c:v>0.16363636363636364</c:v>
                </c:pt>
                <c:pt idx="12">
                  <c:v>2.7272727272727271E-2</c:v>
                </c:pt>
                <c:pt idx="13">
                  <c:v>0.17674418604651163</c:v>
                </c:pt>
              </c:numCache>
            </c:numRef>
          </c:val>
          <c:extLst>
            <c:ext xmlns:c16="http://schemas.microsoft.com/office/drawing/2014/chart" uri="{C3380CC4-5D6E-409C-BE32-E72D297353CC}">
              <c16:uniqueId val="{00000000-888D-4B2B-BA4C-34A5CE4A1010}"/>
            </c:ext>
          </c:extLst>
        </c:ser>
        <c:dLbls>
          <c:showLegendKey val="0"/>
          <c:showVal val="0"/>
          <c:showCatName val="0"/>
          <c:showSerName val="0"/>
          <c:showPercent val="0"/>
          <c:showBubbleSize val="0"/>
        </c:dLbls>
        <c:gapWidth val="80"/>
        <c:axId val="511014248"/>
        <c:axId val="511011112"/>
      </c:barChart>
      <c:catAx>
        <c:axId val="51101424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1112"/>
        <c:crosses val="autoZero"/>
        <c:auto val="1"/>
        <c:lblAlgn val="ctr"/>
        <c:lblOffset val="100"/>
        <c:noMultiLvlLbl val="0"/>
      </c:catAx>
      <c:valAx>
        <c:axId val="5110111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248"/>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8.6420676709031571E-2"/>
          <c:w val="0.553306109867028"/>
          <c:h val="0.87045897648566839"/>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'問20~33'!$A$54:$O$54</c:f>
              <c:strCache>
                <c:ptCount val="15"/>
                <c:pt idx="0">
                  <c:v>家族や親せき</c:v>
                </c:pt>
                <c:pt idx="1">
                  <c:v>かかりつけの医師や看護師</c:v>
                </c:pt>
                <c:pt idx="2">
                  <c:v>友人・知人</c:v>
                </c:pt>
                <c:pt idx="3">
                  <c:v>施設の指導員など</c:v>
                </c:pt>
                <c:pt idx="4">
                  <c:v>職場の上司や同僚</c:v>
                </c:pt>
                <c:pt idx="5">
                  <c:v>相談支援事業所などの民間の相談窓口</c:v>
                </c:pt>
                <c:pt idx="6">
                  <c:v>ホームヘルパーなどサービス事業所の人</c:v>
                </c:pt>
                <c:pt idx="7">
                  <c:v>行政機関の相談窓口</c:v>
                </c:pt>
                <c:pt idx="8">
                  <c:v>病院のケースワーカーや介護保険のケアマネージャー</c:v>
                </c:pt>
                <c:pt idx="9">
                  <c:v>通園施設や保育所、幼稚園、学校の先生</c:v>
                </c:pt>
                <c:pt idx="10">
                  <c:v>近所の人</c:v>
                </c:pt>
                <c:pt idx="11">
                  <c:v>障害者団体や家族会</c:v>
                </c:pt>
                <c:pt idx="12">
                  <c:v>民生委員・児童委員</c:v>
                </c:pt>
                <c:pt idx="13">
                  <c:v>その他</c:v>
                </c:pt>
                <c:pt idx="14">
                  <c:v>未回答</c:v>
                </c:pt>
              </c:strCache>
            </c:strRef>
          </c:cat>
          <c:val>
            <c:numRef>
              <c:f>'問20~33'!$A$55:$O$55</c:f>
              <c:numCache>
                <c:formatCode>0.0%</c:formatCode>
                <c:ptCount val="15"/>
                <c:pt idx="0">
                  <c:v>0.73181818181818181</c:v>
                </c:pt>
                <c:pt idx="1">
                  <c:v>0.33863636363636362</c:v>
                </c:pt>
                <c:pt idx="2">
                  <c:v>0.28409090909090912</c:v>
                </c:pt>
                <c:pt idx="3">
                  <c:v>0.12272727272727273</c:v>
                </c:pt>
                <c:pt idx="4">
                  <c:v>9.5454545454545459E-2</c:v>
                </c:pt>
                <c:pt idx="5">
                  <c:v>7.7272727272727271E-2</c:v>
                </c:pt>
                <c:pt idx="6">
                  <c:v>7.4999999999999997E-2</c:v>
                </c:pt>
                <c:pt idx="7">
                  <c:v>6.1363636363636363E-2</c:v>
                </c:pt>
                <c:pt idx="8">
                  <c:v>5.6818181818181816E-2</c:v>
                </c:pt>
                <c:pt idx="9">
                  <c:v>5.4545454545454543E-2</c:v>
                </c:pt>
                <c:pt idx="10">
                  <c:v>1.5909090909090907E-2</c:v>
                </c:pt>
                <c:pt idx="11">
                  <c:v>1.5909090909090907E-2</c:v>
                </c:pt>
                <c:pt idx="12">
                  <c:v>1.1363636363636364E-2</c:v>
                </c:pt>
                <c:pt idx="13">
                  <c:v>8.1818181818181818E-2</c:v>
                </c:pt>
                <c:pt idx="14">
                  <c:v>3.7209302325581395E-2</c:v>
                </c:pt>
              </c:numCache>
            </c:numRef>
          </c:val>
          <c:extLst>
            <c:ext xmlns:c16="http://schemas.microsoft.com/office/drawing/2014/chart" uri="{C3380CC4-5D6E-409C-BE32-E72D297353CC}">
              <c16:uniqueId val="{00000000-EF49-46F1-A277-987FDD9A8D8B}"/>
            </c:ext>
          </c:extLst>
        </c:ser>
        <c:dLbls>
          <c:showLegendKey val="0"/>
          <c:showVal val="0"/>
          <c:showCatName val="0"/>
          <c:showSerName val="0"/>
          <c:showPercent val="0"/>
          <c:showBubbleSize val="0"/>
        </c:dLbls>
        <c:gapWidth val="80"/>
        <c:axId val="511007976"/>
        <c:axId val="511015032"/>
      </c:barChart>
      <c:catAx>
        <c:axId val="51100797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5032"/>
        <c:crosses val="autoZero"/>
        <c:auto val="1"/>
        <c:lblAlgn val="ctr"/>
        <c:lblOffset val="100"/>
        <c:noMultiLvlLbl val="0"/>
      </c:catAx>
      <c:valAx>
        <c:axId val="51101503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797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0970743286655575"/>
          <c:y val="8.995997766680755E-2"/>
          <c:w val="0.553306109867028"/>
          <c:h val="0.8712326565541136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'問20~33'!$A$58:$N$58</c:f>
              <c:strCache>
                <c:ptCount val="14"/>
                <c:pt idx="0">
                  <c:v>家族や親せき、友人・知人</c:v>
                </c:pt>
                <c:pt idx="1">
                  <c:v>本や新聞、雑誌の記事、テレビやラジオのニュース</c:v>
                </c:pt>
                <c:pt idx="2">
                  <c:v>インターネット</c:v>
                </c:pt>
                <c:pt idx="3">
                  <c:v>かかりつけの医師や看護師</c:v>
                </c:pt>
                <c:pt idx="4">
                  <c:v>行政機関の広報誌</c:v>
                </c:pt>
                <c:pt idx="5">
                  <c:v>サービス事業所の人や施設職員</c:v>
                </c:pt>
                <c:pt idx="6">
                  <c:v>行政機関の相談窓口</c:v>
                </c:pt>
                <c:pt idx="7">
                  <c:v>病院のケースワーカーや介護保険のケアマネージャー</c:v>
                </c:pt>
                <c:pt idx="8">
                  <c:v>相談支援事業所などの民間の相談窓口</c:v>
                </c:pt>
                <c:pt idx="9">
                  <c:v>園施設や保育所、幼稚園、学校の先生</c:v>
                </c:pt>
                <c:pt idx="10">
                  <c:v>障害者団体や家族会（団体の機関紙など）</c:v>
                </c:pt>
                <c:pt idx="11">
                  <c:v>民生委員・児童委員</c:v>
                </c:pt>
                <c:pt idx="12">
                  <c:v>その他</c:v>
                </c:pt>
                <c:pt idx="13">
                  <c:v>未回答</c:v>
                </c:pt>
              </c:strCache>
            </c:strRef>
          </c:cat>
          <c:val>
            <c:numRef>
              <c:f>'問20~33'!$A$59:$N$59</c:f>
              <c:numCache>
                <c:formatCode>0.0%</c:formatCode>
                <c:ptCount val="14"/>
                <c:pt idx="0">
                  <c:v>0.33181818181818185</c:v>
                </c:pt>
                <c:pt idx="1">
                  <c:v>0.31590909090909092</c:v>
                </c:pt>
                <c:pt idx="2">
                  <c:v>0.31363636363636366</c:v>
                </c:pt>
                <c:pt idx="3">
                  <c:v>0.26136363636363635</c:v>
                </c:pt>
                <c:pt idx="4">
                  <c:v>0.20681818181818182</c:v>
                </c:pt>
                <c:pt idx="5">
                  <c:v>0.18181818181818182</c:v>
                </c:pt>
                <c:pt idx="6">
                  <c:v>0.10681818181818181</c:v>
                </c:pt>
                <c:pt idx="7">
                  <c:v>9.5454545454545459E-2</c:v>
                </c:pt>
                <c:pt idx="8">
                  <c:v>6.5909090909090903E-2</c:v>
                </c:pt>
                <c:pt idx="9">
                  <c:v>0.05</c:v>
                </c:pt>
                <c:pt idx="10">
                  <c:v>4.7727272727272729E-2</c:v>
                </c:pt>
                <c:pt idx="11">
                  <c:v>9.0909090909090905E-3</c:v>
                </c:pt>
                <c:pt idx="12">
                  <c:v>0.05</c:v>
                </c:pt>
                <c:pt idx="13">
                  <c:v>5.3488372093023255E-2</c:v>
                </c:pt>
              </c:numCache>
            </c:numRef>
          </c:val>
          <c:extLst>
            <c:ext xmlns:c16="http://schemas.microsoft.com/office/drawing/2014/chart" uri="{C3380CC4-5D6E-409C-BE32-E72D297353CC}">
              <c16:uniqueId val="{00000000-DAF6-4743-B825-1DB98E7A0FA1}"/>
            </c:ext>
          </c:extLst>
        </c:ser>
        <c:dLbls>
          <c:showLegendKey val="0"/>
          <c:showVal val="0"/>
          <c:showCatName val="0"/>
          <c:showSerName val="0"/>
          <c:showPercent val="0"/>
          <c:showBubbleSize val="0"/>
        </c:dLbls>
        <c:gapWidth val="80"/>
        <c:axId val="511014640"/>
        <c:axId val="511008368"/>
      </c:barChart>
      <c:catAx>
        <c:axId val="51101464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08368"/>
        <c:crosses val="autoZero"/>
        <c:auto val="1"/>
        <c:lblAlgn val="ctr"/>
        <c:lblOffset val="100"/>
        <c:noMultiLvlLbl val="0"/>
      </c:catAx>
      <c:valAx>
        <c:axId val="51100836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464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979448467561462"/>
          <c:y val="5.9306487695749449E-2"/>
          <c:w val="0.6581059384802177"/>
          <c:h val="0.91608501118568231"/>
        </c:manualLayout>
      </c:layout>
      <c:barChart>
        <c:barDir val="bar"/>
        <c:grouping val="percentStacked"/>
        <c:varyColors val="0"/>
        <c:ser>
          <c:idx val="0"/>
          <c:order val="0"/>
          <c:tx>
            <c:strRef>
              <c:f>'問35 (グラフ)'!$R$4</c:f>
              <c:strCache>
                <c:ptCount val="1"/>
                <c:pt idx="0">
                  <c:v>今よりも利用を増やす予定</c:v>
                </c:pt>
              </c:strCache>
            </c:strRef>
          </c:tx>
          <c:spPr>
            <a:solidFill>
              <a:schemeClr val="tx1">
                <a:lumMod val="65000"/>
                <a:lumOff val="35000"/>
              </a:schemeClr>
            </a:solidFill>
            <a:ln>
              <a:solidFill>
                <a:schemeClr val="tx1">
                  <a:lumMod val="75000"/>
                  <a:lumOff val="25000"/>
                </a:schemeClr>
              </a:solidFill>
            </a:ln>
            <a:effectLst/>
          </c:spPr>
          <c:invertIfNegative val="0"/>
          <c:dLbls>
            <c:dLbl>
              <c:idx val="0"/>
              <c:layout>
                <c:manualLayout>
                  <c:x val="2.4497845633997969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2D-4201-812C-B7AF4E561440}"/>
                </c:ext>
              </c:extLst>
            </c:dLbl>
            <c:dLbl>
              <c:idx val="1"/>
              <c:layout>
                <c:manualLayout>
                  <c:x val="3.9580858576533503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2D-4201-812C-B7AF4E561440}"/>
                </c:ext>
              </c:extLst>
            </c:dLbl>
            <c:dLbl>
              <c:idx val="2"/>
              <c:layout>
                <c:manualLayout>
                  <c:x val="-2.3307516741356876E-3"/>
                  <c:y val="-1.7638239769011587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2D-4201-812C-B7AF4E561440}"/>
                </c:ext>
              </c:extLst>
            </c:dLbl>
            <c:dLbl>
              <c:idx val="3"/>
              <c:layout>
                <c:manualLayout>
                  <c:x val="4.52490388276066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2D-4201-812C-B7AF4E561440}"/>
                </c:ext>
              </c:extLst>
            </c:dLbl>
            <c:dLbl>
              <c:idx val="4"/>
              <c:layout>
                <c:manualLayout>
                  <c:x val="2.2488482896619827E-3"/>
                  <c:y val="-1.646385110952040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2D-4201-812C-B7AF4E561440}"/>
                </c:ext>
              </c:extLst>
            </c:dLbl>
            <c:dLbl>
              <c:idx val="7"/>
              <c:layout>
                <c:manualLayout>
                  <c:x val="2.4497845633997969E-3"/>
                  <c:y val="1.331982702872620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B2D-4201-812C-B7AF4E561440}"/>
                </c:ext>
              </c:extLst>
            </c:dLbl>
            <c:dLbl>
              <c:idx val="12"/>
              <c:layout>
                <c:manualLayout>
                  <c:x val="3.0165912518853419E-3"/>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B2D-4201-812C-B7AF4E561440}"/>
                </c:ext>
              </c:extLst>
            </c:dLbl>
            <c:dLbl>
              <c:idx val="13"/>
              <c:layout>
                <c:manualLayout>
                  <c:x val="2.6780476885294542E-3"/>
                  <c:y val="-2.0885488781036487E-4"/>
                </c:manualLayout>
              </c:layout>
              <c:spPr>
                <a:noFill/>
                <a:ln>
                  <a:noFill/>
                </a:ln>
                <a:effectLst/>
              </c:spPr>
              <c:txPr>
                <a:bodyPr rot="0" spcFirstLastPara="1" vertOverflow="ellipsis" vert="horz" wrap="square" anchor="ctr" anchorCtr="1"/>
                <a:lstStyle/>
                <a:p>
                  <a:pPr>
                    <a:defRPr sz="600" b="0" i="0" u="none" strike="noStrike" kern="1200" baseline="0">
                      <a:solidFill>
                        <a:schemeClr val="bg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B2D-4201-812C-B7AF4E561440}"/>
                </c:ext>
              </c:extLst>
            </c:dLbl>
            <c:dLbl>
              <c:idx val="14"/>
              <c:layout>
                <c:manualLayout>
                  <c:x val="9.0771173234618727E-3"/>
                  <c:y val="-1.8816332540344722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B2D-4201-812C-B7AF4E561440}"/>
                </c:ext>
              </c:extLst>
            </c:dLbl>
            <c:dLbl>
              <c:idx val="23"/>
              <c:layout>
                <c:manualLayout>
                  <c:x val="6.3990470790653139E-3"/>
                  <c:y val="-1.6464504991938175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B2D-4201-812C-B7AF4E561440}"/>
                </c:ext>
              </c:extLst>
            </c:dLbl>
            <c:dLbl>
              <c:idx val="24"/>
              <c:layout>
                <c:manualLayout>
                  <c:x val="1.101107667106651E-2"/>
                  <c:y val="-1.881651774593682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B2D-4201-812C-B7AF4E561440}"/>
                </c:ext>
              </c:extLst>
            </c:dLbl>
            <c:dLbl>
              <c:idx val="25"/>
              <c:layout>
                <c:manualLayout>
                  <c:x val="1.2519389326931566E-2"/>
                  <c:y val="-1.8816517745936821E-2"/>
                </c:manualLayout>
              </c:layout>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2D-4201-812C-B7AF4E561440}"/>
                </c:ext>
              </c:extLst>
            </c:dLbl>
            <c:spPr>
              <a:noFill/>
              <a:ln>
                <a:noFill/>
              </a:ln>
              <a:effectLst/>
            </c:spPr>
            <c:txPr>
              <a:bodyPr rot="0" spcFirstLastPara="1" vertOverflow="ellipsis" vert="horz" wrap="square" anchor="ctr" anchorCtr="1"/>
              <a:lstStyle/>
              <a:p>
                <a:pPr>
                  <a:defRPr sz="6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(グラフ)'!$R$5:$R$30</c:f>
              <c:numCache>
                <c:formatCode>0.0%</c:formatCode>
                <c:ptCount val="26"/>
                <c:pt idx="0">
                  <c:v>2.2727272727272728E-2</c:v>
                </c:pt>
                <c:pt idx="1">
                  <c:v>2.9545454545454545E-2</c:v>
                </c:pt>
                <c:pt idx="2">
                  <c:v>1.3636363636363636E-2</c:v>
                </c:pt>
                <c:pt idx="3">
                  <c:v>2.7272727272727271E-2</c:v>
                </c:pt>
                <c:pt idx="4">
                  <c:v>2.2727272727272728E-2</c:v>
                </c:pt>
                <c:pt idx="5">
                  <c:v>7.4999999999999997E-2</c:v>
                </c:pt>
                <c:pt idx="6">
                  <c:v>7.9545454545454544E-2</c:v>
                </c:pt>
                <c:pt idx="7">
                  <c:v>2.5000000000000001E-2</c:v>
                </c:pt>
                <c:pt idx="8">
                  <c:v>4.5454545454545456E-2</c:v>
                </c:pt>
                <c:pt idx="9">
                  <c:v>3.6363636363636362E-2</c:v>
                </c:pt>
                <c:pt idx="10">
                  <c:v>5.2272727272727269E-2</c:v>
                </c:pt>
                <c:pt idx="11">
                  <c:v>4.5454545454545456E-2</c:v>
                </c:pt>
                <c:pt idx="12">
                  <c:v>2.9545454545454545E-2</c:v>
                </c:pt>
                <c:pt idx="13">
                  <c:v>3.1818181818181815E-2</c:v>
                </c:pt>
                <c:pt idx="14">
                  <c:v>1.8181818181818181E-2</c:v>
                </c:pt>
                <c:pt idx="15">
                  <c:v>0.18636363636363637</c:v>
                </c:pt>
                <c:pt idx="16">
                  <c:v>6.1363636363636363E-2</c:v>
                </c:pt>
                <c:pt idx="17">
                  <c:v>8.4090909090909091E-2</c:v>
                </c:pt>
                <c:pt idx="18">
                  <c:v>5.7692307692307696E-2</c:v>
                </c:pt>
                <c:pt idx="19">
                  <c:v>3.8461538461538464E-2</c:v>
                </c:pt>
                <c:pt idx="20">
                  <c:v>9.6153846153846159E-2</c:v>
                </c:pt>
                <c:pt idx="21">
                  <c:v>0.42307692307692307</c:v>
                </c:pt>
                <c:pt idx="22">
                  <c:v>3.8461538461538464E-2</c:v>
                </c:pt>
                <c:pt idx="23">
                  <c:v>1.9230769230769232E-2</c:v>
                </c:pt>
                <c:pt idx="24">
                  <c:v>1.9230769230769232E-2</c:v>
                </c:pt>
                <c:pt idx="25">
                  <c:v>1.9230769230769232E-2</c:v>
                </c:pt>
              </c:numCache>
            </c:numRef>
          </c:val>
          <c:extLst>
            <c:ext xmlns:c16="http://schemas.microsoft.com/office/drawing/2014/chart" uri="{C3380CC4-5D6E-409C-BE32-E72D297353CC}">
              <c16:uniqueId val="{0000000C-5B2D-4201-812C-B7AF4E561440}"/>
            </c:ext>
          </c:extLst>
        </c:ser>
        <c:ser>
          <c:idx val="1"/>
          <c:order val="1"/>
          <c:tx>
            <c:strRef>
              <c:f>'問35 (グラフ)'!$S$4</c:f>
              <c:strCache>
                <c:ptCount val="1"/>
                <c:pt idx="0">
                  <c:v>今と同じくらい利用する予定</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36-5B2D-4201-812C-B7AF4E561440}"/>
                </c:ext>
              </c:extLst>
            </c:dLbl>
            <c:dLbl>
              <c:idx val="1"/>
              <c:layout>
                <c:manualLayout>
                  <c:x val="7.349353690199391E-3"/>
                  <c:y val="1.3319827028726204E-7"/>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B2D-4201-812C-B7AF4E561440}"/>
                </c:ext>
              </c:extLst>
            </c:dLbl>
            <c:dLbl>
              <c:idx val="2"/>
              <c:layout>
                <c:manualLayout>
                  <c:x val="9.0497737556560539E-3"/>
                  <c:y val="1.388888888888888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B2D-4201-812C-B7AF4E561440}"/>
                </c:ext>
              </c:extLst>
            </c:dLbl>
            <c:dLbl>
              <c:idx val="3"/>
              <c:layout>
                <c:manualLayout>
                  <c:x val="1.3574660633484163E-2"/>
                  <c:y val="2.40107193483398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B2D-4201-812C-B7AF4E561440}"/>
                </c:ext>
              </c:extLst>
            </c:dLbl>
            <c:dLbl>
              <c:idx val="4"/>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B2D-4201-812C-B7AF4E561440}"/>
                </c:ext>
              </c:extLst>
            </c:dLbl>
            <c:dLbl>
              <c:idx val="5"/>
              <c:delete val="1"/>
              <c:extLst>
                <c:ext xmlns:c15="http://schemas.microsoft.com/office/drawing/2012/chart" uri="{CE6537A1-D6FC-4f65-9D91-7224C49458BB}"/>
                <c:ext xmlns:c16="http://schemas.microsoft.com/office/drawing/2014/chart" uri="{C3380CC4-5D6E-409C-BE32-E72D297353CC}">
                  <c16:uniqueId val="{00000011-5B2D-4201-812C-B7AF4E561440}"/>
                </c:ext>
              </c:extLst>
            </c:dLbl>
            <c:dLbl>
              <c:idx val="7"/>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B2D-4201-812C-B7AF4E561440}"/>
                </c:ext>
              </c:extLst>
            </c:dLbl>
            <c:dLbl>
              <c:idx val="9"/>
              <c:layout>
                <c:manualLayout>
                  <c:x val="1.3574660633484108E-2"/>
                  <c:y val="5.590431239815574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B2D-4201-812C-B7AF4E561440}"/>
                </c:ext>
              </c:extLst>
            </c:dLbl>
            <c:dLbl>
              <c:idx val="10"/>
              <c:delete val="1"/>
              <c:extLst>
                <c:ext xmlns:c15="http://schemas.microsoft.com/office/drawing/2012/chart" uri="{CE6537A1-D6FC-4f65-9D91-7224C49458BB}"/>
                <c:ext xmlns:c16="http://schemas.microsoft.com/office/drawing/2014/chart" uri="{C3380CC4-5D6E-409C-BE32-E72D297353CC}">
                  <c16:uniqueId val="{00000014-5B2D-4201-812C-B7AF4E561440}"/>
                </c:ext>
              </c:extLst>
            </c:dLbl>
            <c:dLbl>
              <c:idx val="12"/>
              <c:layout>
                <c:manualLayout>
                  <c:x val="9.0497737556560539E-3"/>
                  <c:y val="1.2005359672772313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B2D-4201-812C-B7AF4E561440}"/>
                </c:ext>
              </c:extLst>
            </c:dLbl>
            <c:dLbl>
              <c:idx val="13"/>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6="http://schemas.microsoft.com/office/drawing/2014/chart" uri="{C3380CC4-5D6E-409C-BE32-E72D297353CC}">
                  <c16:uniqueId val="{00000039-5B2D-4201-812C-B7AF4E561440}"/>
                </c:ext>
              </c:extLst>
            </c:dLbl>
            <c:dLbl>
              <c:idx val="14"/>
              <c:layout>
                <c:manualLayout>
                  <c:x val="3.3912678325460407E-3"/>
                  <c:y val="1.3319827028726204E-7"/>
                </c:manualLayout>
              </c:layout>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5B2D-4201-812C-B7AF4E561440}"/>
                </c:ext>
              </c:extLst>
            </c:dLbl>
            <c:dLbl>
              <c:idx val="15"/>
              <c:delete val="1"/>
              <c:extLst>
                <c:ext xmlns:c15="http://schemas.microsoft.com/office/drawing/2012/chart" uri="{CE6537A1-D6FC-4f65-9D91-7224C49458BB}"/>
                <c:ext xmlns:c16="http://schemas.microsoft.com/office/drawing/2014/chart" uri="{C3380CC4-5D6E-409C-BE32-E72D297353CC}">
                  <c16:uniqueId val="{00000017-5B2D-4201-812C-B7AF4E561440}"/>
                </c:ext>
              </c:extLst>
            </c:dLbl>
            <c:dLbl>
              <c:idx val="16"/>
              <c:delete val="1"/>
              <c:extLst>
                <c:ext xmlns:c15="http://schemas.microsoft.com/office/drawing/2012/chart" uri="{CE6537A1-D6FC-4f65-9D91-7224C49458BB}"/>
                <c:ext xmlns:c16="http://schemas.microsoft.com/office/drawing/2014/chart" uri="{C3380CC4-5D6E-409C-BE32-E72D297353CC}">
                  <c16:uniqueId val="{00000018-5B2D-4201-812C-B7AF4E561440}"/>
                </c:ext>
              </c:extLst>
            </c:dLbl>
            <c:dLbl>
              <c:idx val="17"/>
              <c:delete val="1"/>
              <c:extLst>
                <c:ext xmlns:c15="http://schemas.microsoft.com/office/drawing/2012/chart" uri="{CE6537A1-D6FC-4f65-9D91-7224C49458BB}"/>
                <c:ext xmlns:c16="http://schemas.microsoft.com/office/drawing/2014/chart" uri="{C3380CC4-5D6E-409C-BE32-E72D297353CC}">
                  <c16:uniqueId val="{00000019-5B2D-4201-812C-B7AF4E561440}"/>
                </c:ext>
              </c:extLst>
            </c:dLbl>
            <c:dLbl>
              <c:idx val="21"/>
              <c:delete val="1"/>
              <c:extLst>
                <c:ext xmlns:c15="http://schemas.microsoft.com/office/drawing/2012/chart" uri="{CE6537A1-D6FC-4f65-9D91-7224C49458BB}"/>
                <c:ext xmlns:c16="http://schemas.microsoft.com/office/drawing/2014/chart" uri="{C3380CC4-5D6E-409C-BE32-E72D297353CC}">
                  <c16:uniqueId val="{0000001A-5B2D-4201-812C-B7AF4E561440}"/>
                </c:ext>
              </c:extLst>
            </c:dLbl>
            <c:dLbl>
              <c:idx val="22"/>
              <c:layout>
                <c:manualLayout>
                  <c:x val="9.04977375565610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5B2D-4201-812C-B7AF4E561440}"/>
                </c:ext>
              </c:extLst>
            </c:dLbl>
            <c:dLbl>
              <c:idx val="23"/>
              <c:layout>
                <c:manualLayout>
                  <c:x val="1.2066365007541479E-2"/>
                  <c:y val="2.4010719345544626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B2D-4201-812C-B7AF4E561440}"/>
                </c:ext>
              </c:extLst>
            </c:dLbl>
            <c:dLbl>
              <c:idx val="24"/>
              <c:delete val="1"/>
              <c:extLst>
                <c:ext xmlns:c15="http://schemas.microsoft.com/office/drawing/2012/chart" uri="{CE6537A1-D6FC-4f65-9D91-7224C49458BB}"/>
                <c:ext xmlns:c16="http://schemas.microsoft.com/office/drawing/2014/chart" uri="{C3380CC4-5D6E-409C-BE32-E72D297353CC}">
                  <c16:uniqueId val="{0000001D-5B2D-4201-812C-B7AF4E561440}"/>
                </c:ext>
              </c:extLst>
            </c:dLbl>
            <c:dLbl>
              <c:idx val="25"/>
              <c:delete val="1"/>
              <c:extLst>
                <c:ext xmlns:c15="http://schemas.microsoft.com/office/drawing/2012/chart" uri="{CE6537A1-D6FC-4f65-9D91-7224C49458BB}"/>
                <c:ext xmlns:c16="http://schemas.microsoft.com/office/drawing/2014/chart" uri="{C3380CC4-5D6E-409C-BE32-E72D297353CC}">
                  <c16:uniqueId val="{0000001E-5B2D-4201-812C-B7AF4E5614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(グラフ)'!$S$5:$S$30</c:f>
              <c:numCache>
                <c:formatCode>0.0%</c:formatCode>
                <c:ptCount val="26"/>
                <c:pt idx="0">
                  <c:v>4.0909090909090909E-2</c:v>
                </c:pt>
                <c:pt idx="1">
                  <c:v>1.5909090909090907E-2</c:v>
                </c:pt>
                <c:pt idx="2">
                  <c:v>1.8181818181818181E-2</c:v>
                </c:pt>
                <c:pt idx="3">
                  <c:v>1.5909090909090907E-2</c:v>
                </c:pt>
                <c:pt idx="4">
                  <c:v>9.0909090909090905E-3</c:v>
                </c:pt>
                <c:pt idx="5">
                  <c:v>0</c:v>
                </c:pt>
                <c:pt idx="6">
                  <c:v>3.8636363636363635E-2</c:v>
                </c:pt>
                <c:pt idx="7">
                  <c:v>6.8181818181818179E-3</c:v>
                </c:pt>
                <c:pt idx="8">
                  <c:v>4.3181818181818182E-2</c:v>
                </c:pt>
                <c:pt idx="9">
                  <c:v>2.0454545454545454E-2</c:v>
                </c:pt>
                <c:pt idx="10">
                  <c:v>0</c:v>
                </c:pt>
                <c:pt idx="11">
                  <c:v>4.0909090909090909E-2</c:v>
                </c:pt>
                <c:pt idx="12">
                  <c:v>2.0454545454545454E-2</c:v>
                </c:pt>
                <c:pt idx="13">
                  <c:v>3.8636363636363635E-2</c:v>
                </c:pt>
                <c:pt idx="14">
                  <c:v>2.7272727272727271E-2</c:v>
                </c:pt>
                <c:pt idx="15">
                  <c:v>0</c:v>
                </c:pt>
                <c:pt idx="16">
                  <c:v>0</c:v>
                </c:pt>
                <c:pt idx="17">
                  <c:v>0</c:v>
                </c:pt>
                <c:pt idx="18">
                  <c:v>0.21153846153846154</c:v>
                </c:pt>
                <c:pt idx="19">
                  <c:v>5.7692307692307696E-2</c:v>
                </c:pt>
                <c:pt idx="20">
                  <c:v>0.44230769230769229</c:v>
                </c:pt>
                <c:pt idx="21">
                  <c:v>0</c:v>
                </c:pt>
                <c:pt idx="22">
                  <c:v>1.9230769230769232E-2</c:v>
                </c:pt>
                <c:pt idx="23">
                  <c:v>1.9230769230769232E-2</c:v>
                </c:pt>
                <c:pt idx="24">
                  <c:v>0</c:v>
                </c:pt>
                <c:pt idx="25">
                  <c:v>0</c:v>
                </c:pt>
              </c:numCache>
            </c:numRef>
          </c:val>
          <c:extLst>
            <c:ext xmlns:c16="http://schemas.microsoft.com/office/drawing/2014/chart" uri="{C3380CC4-5D6E-409C-BE32-E72D297353CC}">
              <c16:uniqueId val="{0000001F-5B2D-4201-812C-B7AF4E561440}"/>
            </c:ext>
          </c:extLst>
        </c:ser>
        <c:ser>
          <c:idx val="2"/>
          <c:order val="2"/>
          <c:tx>
            <c:strRef>
              <c:f>'問35 (グラフ)'!$T$4</c:f>
              <c:strCache>
                <c:ptCount val="1"/>
                <c:pt idx="0">
                  <c:v>今よりも利用を減らす予定</c:v>
                </c:pt>
              </c:strCache>
            </c:strRef>
          </c:tx>
          <c:spPr>
            <a:solidFill>
              <a:sysClr val="window" lastClr="FFFFFF">
                <a:lumMod val="75000"/>
              </a:sysClr>
            </a:solidFill>
            <a:ln>
              <a:solidFill>
                <a:schemeClr val="tx1">
                  <a:lumMod val="75000"/>
                  <a:lumOff val="25000"/>
                </a:schemeClr>
              </a:solidFill>
            </a:ln>
            <a:effectLst/>
          </c:spPr>
          <c:invertIfNegative val="0"/>
          <c:dLbls>
            <c:dLbl>
              <c:idx val="1"/>
              <c:layout>
                <c:manualLayout>
                  <c:x val="2.0984192586786379E-2"/>
                  <c:y val="-1.82961681413050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5B2D-4201-812C-B7AF4E561440}"/>
                </c:ext>
              </c:extLst>
            </c:dLbl>
            <c:dLbl>
              <c:idx val="2"/>
              <c:layout>
                <c:manualLayout>
                  <c:x val="2.4028158992928889E-2"/>
                  <c:y val="-1.70094667838400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5B2D-4201-812C-B7AF4E561440}"/>
                </c:ext>
              </c:extLst>
            </c:dLbl>
            <c:dLbl>
              <c:idx val="3"/>
              <c:layout>
                <c:manualLayout>
                  <c:x val="1.8628638614743294E-2"/>
                  <c:y val="-1.67712473556694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5B2D-4201-812C-B7AF4E561440}"/>
                </c:ext>
              </c:extLst>
            </c:dLbl>
            <c:dLbl>
              <c:idx val="4"/>
              <c:layout>
                <c:manualLayout>
                  <c:x val="2.5509079464614434E-2"/>
                  <c:y val="-1.6771487462862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B2D-4201-812C-B7AF4E561440}"/>
                </c:ext>
              </c:extLst>
            </c:dLbl>
            <c:dLbl>
              <c:idx val="5"/>
              <c:delete val="1"/>
              <c:extLst>
                <c:ext xmlns:c15="http://schemas.microsoft.com/office/drawing/2012/chart" uri="{CE6537A1-D6FC-4f65-9D91-7224C49458BB}"/>
                <c:ext xmlns:c16="http://schemas.microsoft.com/office/drawing/2014/chart" uri="{C3380CC4-5D6E-409C-BE32-E72D297353CC}">
                  <c16:uniqueId val="{00000024-5B2D-4201-812C-B7AF4E561440}"/>
                </c:ext>
              </c:extLst>
            </c:dLbl>
            <c:dLbl>
              <c:idx val="7"/>
              <c:layout>
                <c:manualLayout>
                  <c:x val="2.2492488212729065E-2"/>
                  <c:y val="-1.67713674092661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B2D-4201-812C-B7AF4E561440}"/>
                </c:ext>
              </c:extLst>
            </c:dLbl>
            <c:dLbl>
              <c:idx val="9"/>
              <c:layout>
                <c:manualLayout>
                  <c:x val="1.7967601334901009E-2"/>
                  <c:y val="-1.6771487462862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B2D-4201-812C-B7AF4E561440}"/>
                </c:ext>
              </c:extLst>
            </c:dLbl>
            <c:dLbl>
              <c:idx val="10"/>
              <c:delete val="1"/>
              <c:extLst>
                <c:ext xmlns:c15="http://schemas.microsoft.com/office/drawing/2012/chart" uri="{CE6537A1-D6FC-4f65-9D91-7224C49458BB}"/>
                <c:ext xmlns:c16="http://schemas.microsoft.com/office/drawing/2014/chart" uri="{C3380CC4-5D6E-409C-BE32-E72D297353CC}">
                  <c16:uniqueId val="{00000027-5B2D-4201-812C-B7AF4E561440}"/>
                </c:ext>
              </c:extLst>
            </c:dLbl>
            <c:dLbl>
              <c:idx val="12"/>
              <c:layout>
                <c:manualLayout>
                  <c:x val="1.7967601334901009E-2"/>
                  <c:y val="-1.67713674092661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5B2D-4201-812C-B7AF4E561440}"/>
                </c:ext>
              </c:extLst>
            </c:dLbl>
            <c:dLbl>
              <c:idx val="14"/>
              <c:layout>
                <c:manualLayout>
                  <c:x val="1.6113998041129077E-2"/>
                  <c:y val="-1.82959048265503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5B2D-4201-812C-B7AF4E561440}"/>
                </c:ext>
              </c:extLst>
            </c:dLbl>
            <c:dLbl>
              <c:idx val="15"/>
              <c:delete val="1"/>
              <c:extLst>
                <c:ext xmlns:c15="http://schemas.microsoft.com/office/drawing/2012/chart" uri="{CE6537A1-D6FC-4f65-9D91-7224C49458BB}"/>
                <c:ext xmlns:c16="http://schemas.microsoft.com/office/drawing/2014/chart" uri="{C3380CC4-5D6E-409C-BE32-E72D297353CC}">
                  <c16:uniqueId val="{0000002A-5B2D-4201-812C-B7AF4E561440}"/>
                </c:ext>
              </c:extLst>
            </c:dLbl>
            <c:dLbl>
              <c:idx val="16"/>
              <c:delete val="1"/>
              <c:extLst>
                <c:ext xmlns:c15="http://schemas.microsoft.com/office/drawing/2012/chart" uri="{CE6537A1-D6FC-4f65-9D91-7224C49458BB}"/>
                <c:ext xmlns:c16="http://schemas.microsoft.com/office/drawing/2014/chart" uri="{C3380CC4-5D6E-409C-BE32-E72D297353CC}">
                  <c16:uniqueId val="{0000002B-5B2D-4201-812C-B7AF4E561440}"/>
                </c:ext>
              </c:extLst>
            </c:dLbl>
            <c:dLbl>
              <c:idx val="17"/>
              <c:delete val="1"/>
              <c:extLst>
                <c:ext xmlns:c15="http://schemas.microsoft.com/office/drawing/2012/chart" uri="{CE6537A1-D6FC-4f65-9D91-7224C49458BB}"/>
                <c:ext xmlns:c16="http://schemas.microsoft.com/office/drawing/2014/chart" uri="{C3380CC4-5D6E-409C-BE32-E72D297353CC}">
                  <c16:uniqueId val="{0000002C-5B2D-4201-812C-B7AF4E561440}"/>
                </c:ext>
              </c:extLst>
            </c:dLbl>
            <c:dLbl>
              <c:idx val="21"/>
              <c:delete val="1"/>
              <c:extLst>
                <c:ext xmlns:c15="http://schemas.microsoft.com/office/drawing/2012/chart" uri="{CE6537A1-D6FC-4f65-9D91-7224C49458BB}"/>
                <c:ext xmlns:c16="http://schemas.microsoft.com/office/drawing/2014/chart" uri="{C3380CC4-5D6E-409C-BE32-E72D297353CC}">
                  <c16:uniqueId val="{0000002D-5B2D-4201-812C-B7AF4E561440}"/>
                </c:ext>
              </c:extLst>
            </c:dLbl>
            <c:dLbl>
              <c:idx val="22"/>
              <c:layout>
                <c:manualLayout>
                  <c:x val="1.7967601334901009E-2"/>
                  <c:y val="-1.82961681413050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5B2D-4201-812C-B7AF4E561440}"/>
                </c:ext>
              </c:extLst>
            </c:dLbl>
            <c:dLbl>
              <c:idx val="23"/>
              <c:layout>
                <c:manualLayout>
                  <c:x val="1.4951010083015642E-2"/>
                  <c:y val="-1.6771367409266193E-2"/>
                </c:manualLayout>
              </c:layout>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5B2D-4201-812C-B7AF4E561440}"/>
                </c:ext>
              </c:extLst>
            </c:dLbl>
            <c:dLbl>
              <c:idx val="24"/>
              <c:delete val="1"/>
              <c:extLst>
                <c:ext xmlns:c15="http://schemas.microsoft.com/office/drawing/2012/chart" uri="{CE6537A1-D6FC-4f65-9D91-7224C49458BB}"/>
                <c:ext xmlns:c16="http://schemas.microsoft.com/office/drawing/2014/chart" uri="{C3380CC4-5D6E-409C-BE32-E72D297353CC}">
                  <c16:uniqueId val="{00000030-5B2D-4201-812C-B7AF4E561440}"/>
                </c:ext>
              </c:extLst>
            </c:dLbl>
            <c:dLbl>
              <c:idx val="25"/>
              <c:delete val="1"/>
              <c:extLst>
                <c:ext xmlns:c15="http://schemas.microsoft.com/office/drawing/2012/chart" uri="{CE6537A1-D6FC-4f65-9D91-7224C49458BB}"/>
                <c:ext xmlns:c16="http://schemas.microsoft.com/office/drawing/2014/chart" uri="{C3380CC4-5D6E-409C-BE32-E72D297353CC}">
                  <c16:uniqueId val="{00000031-5B2D-4201-812C-B7AF4E56144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(グラフ)'!$T$5:$T$30</c:f>
              <c:numCache>
                <c:formatCode>0.0%</c:formatCode>
                <c:ptCount val="26"/>
                <c:pt idx="0">
                  <c:v>0</c:v>
                </c:pt>
                <c:pt idx="1">
                  <c:v>0</c:v>
                </c:pt>
                <c:pt idx="2">
                  <c:v>0</c:v>
                </c:pt>
                <c:pt idx="3">
                  <c:v>2.2727272727272726E-3</c:v>
                </c:pt>
                <c:pt idx="4">
                  <c:v>0</c:v>
                </c:pt>
                <c:pt idx="5">
                  <c:v>0</c:v>
                </c:pt>
                <c:pt idx="6">
                  <c:v>0</c:v>
                </c:pt>
                <c:pt idx="7">
                  <c:v>0</c:v>
                </c:pt>
                <c:pt idx="8">
                  <c:v>2.2727272727272726E-3</c:v>
                </c:pt>
                <c:pt idx="9">
                  <c:v>0</c:v>
                </c:pt>
                <c:pt idx="10">
                  <c:v>0</c:v>
                </c:pt>
                <c:pt idx="11">
                  <c:v>2.2727272727272726E-3</c:v>
                </c:pt>
                <c:pt idx="12">
                  <c:v>0</c:v>
                </c:pt>
                <c:pt idx="13">
                  <c:v>2.2727272727272726E-3</c:v>
                </c:pt>
                <c:pt idx="14">
                  <c:v>9.0909090909090905E-3</c:v>
                </c:pt>
                <c:pt idx="15">
                  <c:v>0</c:v>
                </c:pt>
                <c:pt idx="16">
                  <c:v>0</c:v>
                </c:pt>
                <c:pt idx="17">
                  <c:v>0</c:v>
                </c:pt>
                <c:pt idx="18">
                  <c:v>0</c:v>
                </c:pt>
                <c:pt idx="19">
                  <c:v>0</c:v>
                </c:pt>
                <c:pt idx="20">
                  <c:v>1.9230769230769232E-2</c:v>
                </c:pt>
                <c:pt idx="21">
                  <c:v>0</c:v>
                </c:pt>
                <c:pt idx="22">
                  <c:v>0</c:v>
                </c:pt>
                <c:pt idx="23">
                  <c:v>0</c:v>
                </c:pt>
                <c:pt idx="24">
                  <c:v>0</c:v>
                </c:pt>
                <c:pt idx="25">
                  <c:v>0</c:v>
                </c:pt>
              </c:numCache>
            </c:numRef>
          </c:val>
          <c:extLst>
            <c:ext xmlns:c16="http://schemas.microsoft.com/office/drawing/2014/chart" uri="{C3380CC4-5D6E-409C-BE32-E72D297353CC}">
              <c16:uniqueId val="{00000032-5B2D-4201-812C-B7AF4E561440}"/>
            </c:ext>
          </c:extLst>
        </c:ser>
        <c:ser>
          <c:idx val="3"/>
          <c:order val="3"/>
          <c:tx>
            <c:strRef>
              <c:f>'問35 (グラフ)'!$U$4</c:f>
              <c:strCache>
                <c:ptCount val="1"/>
                <c:pt idx="0">
                  <c:v>利用予定がない</c:v>
                </c:pt>
              </c:strCache>
            </c:strRef>
          </c:tx>
          <c:spPr>
            <a:pattFill prst="ltDnDiag">
              <a:fgClr>
                <a:sysClr val="window" lastClr="FFFFFF">
                  <a:lumMod val="75000"/>
                </a:sysClr>
              </a:fgClr>
              <a:bgClr>
                <a:sysClr val="window" lastClr="FFFFFF"/>
              </a:bgClr>
            </a:pattFill>
            <a:ln>
              <a:solidFill>
                <a:sysClr val="windowText" lastClr="000000">
                  <a:lumMod val="75000"/>
                  <a:lumOff val="2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(グラフ)'!$U$5:$U$30</c:f>
              <c:numCache>
                <c:formatCode>0.0%</c:formatCode>
                <c:ptCount val="26"/>
                <c:pt idx="0">
                  <c:v>0.58409090909090911</c:v>
                </c:pt>
                <c:pt idx="1">
                  <c:v>0.59318181818181814</c:v>
                </c:pt>
                <c:pt idx="2">
                  <c:v>0.60909090909090913</c:v>
                </c:pt>
                <c:pt idx="3">
                  <c:v>0.59545454545454546</c:v>
                </c:pt>
                <c:pt idx="4">
                  <c:v>0.61136363636363633</c:v>
                </c:pt>
                <c:pt idx="5">
                  <c:v>0.57499999999999996</c:v>
                </c:pt>
                <c:pt idx="6">
                  <c:v>0.52272727272727271</c:v>
                </c:pt>
                <c:pt idx="7">
                  <c:v>0.6045454545454545</c:v>
                </c:pt>
                <c:pt idx="8">
                  <c:v>0.55681818181818177</c:v>
                </c:pt>
                <c:pt idx="9">
                  <c:v>0.59772727272727277</c:v>
                </c:pt>
                <c:pt idx="10">
                  <c:v>0.59772727272727277</c:v>
                </c:pt>
                <c:pt idx="11">
                  <c:v>0.53636363636363638</c:v>
                </c:pt>
                <c:pt idx="12">
                  <c:v>0.56818181818181823</c:v>
                </c:pt>
                <c:pt idx="13">
                  <c:v>0.54772727272727273</c:v>
                </c:pt>
                <c:pt idx="14">
                  <c:v>0.57045454545454544</c:v>
                </c:pt>
                <c:pt idx="15">
                  <c:v>0.41818181818181815</c:v>
                </c:pt>
                <c:pt idx="16">
                  <c:v>0.55000000000000004</c:v>
                </c:pt>
                <c:pt idx="17">
                  <c:v>0.53409090909090906</c:v>
                </c:pt>
                <c:pt idx="18">
                  <c:v>0.46153846153846156</c:v>
                </c:pt>
                <c:pt idx="19">
                  <c:v>0.63461538461538458</c:v>
                </c:pt>
                <c:pt idx="20">
                  <c:v>0.21153846153846154</c:v>
                </c:pt>
                <c:pt idx="21">
                  <c:v>0.28846153846153844</c:v>
                </c:pt>
                <c:pt idx="22">
                  <c:v>0.71153846153846156</c:v>
                </c:pt>
                <c:pt idx="23">
                  <c:v>0.73076923076923073</c:v>
                </c:pt>
                <c:pt idx="24">
                  <c:v>0.73076923076923073</c:v>
                </c:pt>
                <c:pt idx="25">
                  <c:v>0.73076923076923073</c:v>
                </c:pt>
              </c:numCache>
            </c:numRef>
          </c:val>
          <c:extLst>
            <c:ext xmlns:c16="http://schemas.microsoft.com/office/drawing/2014/chart" uri="{C3380CC4-5D6E-409C-BE32-E72D297353CC}">
              <c16:uniqueId val="{00000033-5B2D-4201-812C-B7AF4E561440}"/>
            </c:ext>
          </c:extLst>
        </c:ser>
        <c:ser>
          <c:idx val="4"/>
          <c:order val="4"/>
          <c:tx>
            <c:strRef>
              <c:f>'問35 (グラフ)'!$V$4</c:f>
              <c:strCache>
                <c:ptCount val="1"/>
                <c:pt idx="0">
                  <c:v>未回答</c:v>
                </c:pt>
              </c:strCache>
            </c:strRef>
          </c:tx>
          <c:spPr>
            <a:solidFill>
              <a:sysClr val="window" lastClr="FFFFFF"/>
            </a:solidFill>
            <a:ln>
              <a:solidFill>
                <a:sysClr val="windowText" lastClr="000000">
                  <a:lumMod val="65000"/>
                  <a:lumOff val="35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'問35 (グラフ)'!$Q$5:$Q$30</c:f>
              <c:strCache>
                <c:ptCount val="26"/>
                <c:pt idx="0">
                  <c:v>①居宅介護（ホームヘルプ）</c:v>
                </c:pt>
                <c:pt idx="1">
                  <c:v>②重度訪問介護</c:v>
                </c:pt>
                <c:pt idx="2">
                  <c:v>③同行援護</c:v>
                </c:pt>
                <c:pt idx="3">
                  <c:v>④行動援護</c:v>
                </c:pt>
                <c:pt idx="4">
                  <c:v>⑤重度障害者等包括支援</c:v>
                </c:pt>
                <c:pt idx="5">
                  <c:v>⑥施設入所支援</c:v>
                </c:pt>
                <c:pt idx="6">
                  <c:v>⑦短期入所（ショートステイ）</c:v>
                </c:pt>
                <c:pt idx="7">
                  <c:v>⑧療養介護</c:v>
                </c:pt>
                <c:pt idx="8">
                  <c:v>⑨生活介護</c:v>
                </c:pt>
                <c:pt idx="9">
                  <c:v>⑩自立生活援助</c:v>
                </c:pt>
                <c:pt idx="10">
                  <c:v>⑪共同生活援助（グループホーム）</c:v>
                </c:pt>
                <c:pt idx="11">
                  <c:v>⑫自立訓練（機能訓練、生活訓練）</c:v>
                </c:pt>
                <c:pt idx="12">
                  <c:v>⑬就労移行支援</c:v>
                </c:pt>
                <c:pt idx="13">
                  <c:v>⑭就労継続支援（Ａ型、Ｂ型）</c:v>
                </c:pt>
                <c:pt idx="14">
                  <c:v>⑮就労定着支援</c:v>
                </c:pt>
                <c:pt idx="15">
                  <c:v>⑯計画相談支援</c:v>
                </c:pt>
                <c:pt idx="16">
                  <c:v>⑰地域移行支援</c:v>
                </c:pt>
                <c:pt idx="17">
                  <c:v>⑱地域定着支援</c:v>
                </c:pt>
                <c:pt idx="18">
                  <c:v>⑲児童発達支援</c:v>
                </c:pt>
                <c:pt idx="19">
                  <c:v>⑳医療型児童発達支援</c:v>
                </c:pt>
                <c:pt idx="20">
                  <c:v>㉑放課後等デイサービス</c:v>
                </c:pt>
                <c:pt idx="21">
                  <c:v>㉒障害児相談支援</c:v>
                </c:pt>
                <c:pt idx="22">
                  <c:v>㉓居宅訪問型児童発達支援</c:v>
                </c:pt>
                <c:pt idx="23">
                  <c:v>㉔保育所等訪問支援</c:v>
                </c:pt>
                <c:pt idx="24">
                  <c:v>㉕福祉型児童入所施設</c:v>
                </c:pt>
                <c:pt idx="25">
                  <c:v>㉖医療型児童入所施設</c:v>
                </c:pt>
              </c:strCache>
            </c:strRef>
          </c:cat>
          <c:val>
            <c:numRef>
              <c:f>'問35 (グラフ)'!$V$5:$V$30</c:f>
              <c:numCache>
                <c:formatCode>0.0%</c:formatCode>
                <c:ptCount val="26"/>
                <c:pt idx="0">
                  <c:v>0.35581395348837208</c:v>
                </c:pt>
                <c:pt idx="1">
                  <c:v>0.36511627906976746</c:v>
                </c:pt>
                <c:pt idx="2">
                  <c:v>0.36279069767441863</c:v>
                </c:pt>
                <c:pt idx="3">
                  <c:v>0.36279069767441863</c:v>
                </c:pt>
                <c:pt idx="4">
                  <c:v>0.36046511627906974</c:v>
                </c:pt>
                <c:pt idx="5">
                  <c:v>0.35348837209302325</c:v>
                </c:pt>
                <c:pt idx="6">
                  <c:v>0.36279069767441863</c:v>
                </c:pt>
                <c:pt idx="7">
                  <c:v>0.36744186046511629</c:v>
                </c:pt>
                <c:pt idx="8">
                  <c:v>0.35581395348837208</c:v>
                </c:pt>
                <c:pt idx="9">
                  <c:v>0.34651162790697676</c:v>
                </c:pt>
                <c:pt idx="10">
                  <c:v>0.34883720930232559</c:v>
                </c:pt>
                <c:pt idx="11">
                  <c:v>0.37209302325581395</c:v>
                </c:pt>
                <c:pt idx="12">
                  <c:v>0.38139534883720932</c:v>
                </c:pt>
                <c:pt idx="13">
                  <c:v>0.37906976744186044</c:v>
                </c:pt>
                <c:pt idx="14">
                  <c:v>0.37209302325581395</c:v>
                </c:pt>
                <c:pt idx="15">
                  <c:v>0.39767441860465114</c:v>
                </c:pt>
                <c:pt idx="16">
                  <c:v>0.39069767441860465</c:v>
                </c:pt>
                <c:pt idx="17">
                  <c:v>0.38372093023255816</c:v>
                </c:pt>
                <c:pt idx="18">
                  <c:v>0.25531914893617019</c:v>
                </c:pt>
                <c:pt idx="19">
                  <c:v>0.23404255319148937</c:v>
                </c:pt>
                <c:pt idx="20">
                  <c:v>0.19148936170212766</c:v>
                </c:pt>
                <c:pt idx="21">
                  <c:v>0.25531914893617019</c:v>
                </c:pt>
                <c:pt idx="22">
                  <c:v>0.23404255319148937</c:v>
                </c:pt>
                <c:pt idx="23">
                  <c:v>0.23404255319148937</c:v>
                </c:pt>
                <c:pt idx="24">
                  <c:v>0.25531914893617019</c:v>
                </c:pt>
                <c:pt idx="25">
                  <c:v>0.25531914893617019</c:v>
                </c:pt>
              </c:numCache>
            </c:numRef>
          </c:val>
          <c:extLst>
            <c:ext xmlns:c16="http://schemas.microsoft.com/office/drawing/2014/chart" uri="{C3380CC4-5D6E-409C-BE32-E72D297353CC}">
              <c16:uniqueId val="{00000034-5B2D-4201-812C-B7AF4E561440}"/>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1696"/>
        <c:axId val="511017384"/>
      </c:barChart>
      <c:catAx>
        <c:axId val="511021696"/>
        <c:scaling>
          <c:orientation val="maxMin"/>
        </c:scaling>
        <c:delete val="0"/>
        <c:axPos val="l"/>
        <c:numFmt formatCode="General" sourceLinked="1"/>
        <c:majorTickMark val="none"/>
        <c:minorTickMark val="none"/>
        <c:tickLblPos val="nextTo"/>
        <c:spPr>
          <a:noFill/>
          <a:ln w="9525" cap="flat" cmpd="sng" algn="ctr">
            <a:solidFill>
              <a:schemeClr val="tx1">
                <a:lumMod val="75000"/>
                <a:lumOff val="2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17384"/>
        <c:crosses val="autoZero"/>
        <c:auto val="1"/>
        <c:lblAlgn val="ctr"/>
        <c:lblOffset val="100"/>
        <c:noMultiLvlLbl val="0"/>
      </c:catAx>
      <c:valAx>
        <c:axId val="51101738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16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700">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'問39~44'!$A$3</c:f>
              <c:strCache>
                <c:ptCount val="1"/>
                <c:pt idx="0">
                  <c:v>ある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'問39~44'!$A$4</c:f>
              <c:numCache>
                <c:formatCode>0.0%</c:formatCode>
                <c:ptCount val="1"/>
                <c:pt idx="0">
                  <c:v>0.24545454545454545</c:v>
                </c:pt>
              </c:numCache>
            </c:numRef>
          </c:val>
          <c:extLst>
            <c:ext xmlns:c16="http://schemas.microsoft.com/office/drawing/2014/chart" uri="{C3380CC4-5D6E-409C-BE32-E72D297353CC}">
              <c16:uniqueId val="{00000000-89F5-4B8D-88E5-54F297E2BE29}"/>
            </c:ext>
          </c:extLst>
        </c:ser>
        <c:ser>
          <c:idx val="1"/>
          <c:order val="1"/>
          <c:tx>
            <c:strRef>
              <c:f>'問39~44'!$B$3</c:f>
              <c:strCache>
                <c:ptCount val="1"/>
                <c:pt idx="0">
                  <c:v>少しある</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'問39~44'!$B$4</c:f>
              <c:numCache>
                <c:formatCode>0.0%</c:formatCode>
                <c:ptCount val="1"/>
                <c:pt idx="0">
                  <c:v>0.25681818181818183</c:v>
                </c:pt>
              </c:numCache>
            </c:numRef>
          </c:val>
          <c:extLst>
            <c:ext xmlns:c16="http://schemas.microsoft.com/office/drawing/2014/chart" uri="{C3380CC4-5D6E-409C-BE32-E72D297353CC}">
              <c16:uniqueId val="{00000001-89F5-4B8D-88E5-54F297E2BE29}"/>
            </c:ext>
          </c:extLst>
        </c:ser>
        <c:ser>
          <c:idx val="2"/>
          <c:order val="2"/>
          <c:tx>
            <c:strRef>
              <c:f>'問39~44'!$C$3</c:f>
              <c:strCache>
                <c:ptCount val="1"/>
                <c:pt idx="0">
                  <c:v>ない</c:v>
                </c:pt>
              </c:strCache>
            </c:strRef>
          </c:tx>
          <c:spPr>
            <a:solidFill>
              <a:schemeClr val="bg1"/>
            </a:solidFill>
            <a:ln>
              <a:solidFill>
                <a:schemeClr val="tx1">
                  <a:lumMod val="75000"/>
                  <a:lumOff val="25000"/>
                </a:schemeClr>
              </a:solidFill>
            </a:ln>
            <a:effectLst/>
          </c:spPr>
          <c:invertIfNegative val="0"/>
          <c:dPt>
            <c:idx val="0"/>
            <c:invertIfNegative val="0"/>
            <c:bubble3D val="0"/>
            <c:spPr>
              <a:pattFill prst="ltDnDiag">
                <a:fgClr>
                  <a:sysClr val="window" lastClr="FFFFFF">
                    <a:lumMod val="50000"/>
                  </a:sysClr>
                </a:fgClr>
                <a:bgClr>
                  <a:sysClr val="window" lastClr="FFFFFF"/>
                </a:bgClr>
              </a:pattFill>
              <a:ln>
                <a:solidFill>
                  <a:schemeClr val="tx1">
                    <a:lumMod val="75000"/>
                    <a:lumOff val="25000"/>
                  </a:schemeClr>
                </a:solidFill>
              </a:ln>
              <a:effectLst/>
            </c:spPr>
            <c:extLst>
              <c:ext xmlns:c16="http://schemas.microsoft.com/office/drawing/2014/chart" uri="{C3380CC4-5D6E-409C-BE32-E72D297353CC}">
                <c16:uniqueId val="{00000003-89F5-4B8D-88E5-54F297E2BE29}"/>
              </c:ext>
            </c:extLst>
          </c:dPt>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'問39~44'!$C$4</c:f>
              <c:numCache>
                <c:formatCode>0.0%</c:formatCode>
                <c:ptCount val="1"/>
                <c:pt idx="0">
                  <c:v>0.41590909090909089</c:v>
                </c:pt>
              </c:numCache>
            </c:numRef>
          </c:val>
          <c:extLst>
            <c:ext xmlns:c16="http://schemas.microsoft.com/office/drawing/2014/chart" uri="{C3380CC4-5D6E-409C-BE32-E72D297353CC}">
              <c16:uniqueId val="{00000004-89F5-4B8D-88E5-54F297E2BE29}"/>
            </c:ext>
          </c:extLst>
        </c:ser>
        <c:ser>
          <c:idx val="3"/>
          <c:order val="3"/>
          <c:tx>
            <c:strRef>
              <c:f>'問39~44'!$D$3</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'問39~44'!$D$4</c:f>
              <c:numCache>
                <c:formatCode>0.0%</c:formatCode>
                <c:ptCount val="1"/>
                <c:pt idx="0">
                  <c:v>8.3720930232558138E-2</c:v>
                </c:pt>
              </c:numCache>
            </c:numRef>
          </c:val>
          <c:extLst>
            <c:ext xmlns:c16="http://schemas.microsoft.com/office/drawing/2014/chart" uri="{C3380CC4-5D6E-409C-BE32-E72D297353CC}">
              <c16:uniqueId val="{00000005-89F5-4B8D-88E5-54F297E2BE29}"/>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22088"/>
        <c:axId val="511022480"/>
      </c:barChart>
      <c:catAx>
        <c:axId val="511022088"/>
        <c:scaling>
          <c:orientation val="maxMin"/>
        </c:scaling>
        <c:delete val="1"/>
        <c:axPos val="l"/>
        <c:numFmt formatCode="General" sourceLinked="1"/>
        <c:majorTickMark val="none"/>
        <c:minorTickMark val="none"/>
        <c:tickLblPos val="nextTo"/>
        <c:crossAx val="511022480"/>
        <c:crosses val="autoZero"/>
        <c:auto val="1"/>
        <c:lblAlgn val="ctr"/>
        <c:lblOffset val="100"/>
        <c:noMultiLvlLbl val="0"/>
      </c:catAx>
      <c:valAx>
        <c:axId val="51102248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22088"/>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71762904636919"/>
          <c:y val="0.16044801691455232"/>
          <c:w val="0.6879768153980752"/>
          <c:h val="0.7886260571595217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'問39~44'!$A$7:$H$7</c:f>
              <c:strCache>
                <c:ptCount val="8"/>
                <c:pt idx="0">
                  <c:v>外出中</c:v>
                </c:pt>
                <c:pt idx="1">
                  <c:v>学校・仕事場</c:v>
                </c:pt>
                <c:pt idx="2">
                  <c:v>病院などの医療機関</c:v>
                </c:pt>
                <c:pt idx="3">
                  <c:v>仕事を探すとき</c:v>
                </c:pt>
                <c:pt idx="4">
                  <c:v>余暇を楽しむとき</c:v>
                </c:pt>
                <c:pt idx="5">
                  <c:v>住んでいる地域</c:v>
                </c:pt>
                <c:pt idx="6">
                  <c:v>その他</c:v>
                </c:pt>
                <c:pt idx="7">
                  <c:v>未回答</c:v>
                </c:pt>
              </c:strCache>
            </c:strRef>
          </c:cat>
          <c:val>
            <c:numRef>
              <c:f>'問39~44'!$A$8:$H$8</c:f>
              <c:numCache>
                <c:formatCode>0.0%</c:formatCode>
                <c:ptCount val="8"/>
                <c:pt idx="0">
                  <c:v>0.4434389140271493</c:v>
                </c:pt>
                <c:pt idx="1">
                  <c:v>0.43891402714932126</c:v>
                </c:pt>
                <c:pt idx="2">
                  <c:v>0.23981900452488689</c:v>
                </c:pt>
                <c:pt idx="3">
                  <c:v>0.22171945701357465</c:v>
                </c:pt>
                <c:pt idx="4">
                  <c:v>0.18099547511312217</c:v>
                </c:pt>
                <c:pt idx="5">
                  <c:v>0.14479638009049775</c:v>
                </c:pt>
                <c:pt idx="6">
                  <c:v>8.5972850678733032E-2</c:v>
                </c:pt>
                <c:pt idx="7">
                  <c:v>2.2831050228310501E-2</c:v>
                </c:pt>
              </c:numCache>
            </c:numRef>
          </c:val>
          <c:extLst>
            <c:ext xmlns:c16="http://schemas.microsoft.com/office/drawing/2014/chart" uri="{C3380CC4-5D6E-409C-BE32-E72D297353CC}">
              <c16:uniqueId val="{00000000-3FBF-47FC-9297-483A3C88BC1A}"/>
            </c:ext>
          </c:extLst>
        </c:ser>
        <c:dLbls>
          <c:showLegendKey val="0"/>
          <c:showVal val="0"/>
          <c:showCatName val="0"/>
          <c:showSerName val="0"/>
          <c:showPercent val="0"/>
          <c:showBubbleSize val="0"/>
        </c:dLbls>
        <c:gapWidth val="80"/>
        <c:axId val="511035024"/>
        <c:axId val="511031888"/>
      </c:barChart>
      <c:catAx>
        <c:axId val="51103502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1888"/>
        <c:crosses val="autoZero"/>
        <c:auto val="1"/>
        <c:lblAlgn val="ctr"/>
        <c:lblOffset val="100"/>
        <c:noMultiLvlLbl val="0"/>
      </c:catAx>
      <c:valAx>
        <c:axId val="511031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5024"/>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'問１~８'!$A$23</c:f>
              <c:strCache>
                <c:ptCount val="1"/>
                <c:pt idx="0">
                  <c:v>全部必要</c:v>
                </c:pt>
              </c:strCache>
            </c:strRef>
          </c:tx>
          <c:spPr>
            <a:solidFill>
              <a:schemeClr val="bg1">
                <a:lumMod val="8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食事の介助</c:v>
                </c:pt>
                <c:pt idx="1">
                  <c:v>トイレの介助</c:v>
                </c:pt>
                <c:pt idx="2">
                  <c:v>入浴の介助</c:v>
                </c:pt>
                <c:pt idx="3">
                  <c:v>衣服の着脱の介助</c:v>
                </c:pt>
                <c:pt idx="4">
                  <c:v>身だしなみの介助</c:v>
                </c:pt>
                <c:pt idx="5">
                  <c:v>家の中の移動の介助</c:v>
                </c:pt>
                <c:pt idx="6">
                  <c:v>外出の介助</c:v>
                </c:pt>
                <c:pt idx="7">
                  <c:v>家族以外の人との意思疎通の援助</c:v>
                </c:pt>
                <c:pt idx="8">
                  <c:v>お金の管理の援助</c:v>
                </c:pt>
                <c:pt idx="9">
                  <c:v>薬の管理の援助</c:v>
                </c:pt>
              </c:strCache>
            </c:strRef>
          </c:cat>
          <c:val>
            <c:numRef>
              <c:f>'問１~８'!$B$23:$K$23</c:f>
              <c:numCache>
                <c:formatCode>0.0%</c:formatCode>
                <c:ptCount val="10"/>
                <c:pt idx="0">
                  <c:v>8.4090909090909091E-2</c:v>
                </c:pt>
                <c:pt idx="1">
                  <c:v>0.11590909090909091</c:v>
                </c:pt>
                <c:pt idx="2">
                  <c:v>0.17272727272727273</c:v>
                </c:pt>
                <c:pt idx="3">
                  <c:v>0.10681818181818181</c:v>
                </c:pt>
                <c:pt idx="4">
                  <c:v>0.12954545454545455</c:v>
                </c:pt>
                <c:pt idx="5">
                  <c:v>8.8636363636363638E-2</c:v>
                </c:pt>
                <c:pt idx="6">
                  <c:v>0.22954545454545455</c:v>
                </c:pt>
                <c:pt idx="7">
                  <c:v>0.16818181818181818</c:v>
                </c:pt>
                <c:pt idx="8">
                  <c:v>0.30681818181818182</c:v>
                </c:pt>
                <c:pt idx="9">
                  <c:v>0.26818181818181819</c:v>
                </c:pt>
              </c:numCache>
            </c:numRef>
          </c:val>
          <c:extLst>
            <c:ext xmlns:c16="http://schemas.microsoft.com/office/drawing/2014/chart" uri="{C3380CC4-5D6E-409C-BE32-E72D297353CC}">
              <c16:uniqueId val="{00000000-C3A0-406C-8772-D696ECF8B0F5}"/>
            </c:ext>
          </c:extLst>
        </c:ser>
        <c:ser>
          <c:idx val="1"/>
          <c:order val="1"/>
          <c:tx>
            <c:strRef>
              <c:f>'問１~８'!$A$24</c:f>
              <c:strCache>
                <c:ptCount val="1"/>
                <c:pt idx="0">
                  <c:v>一部（時々）必要</c:v>
                </c:pt>
              </c:strCache>
            </c:strRef>
          </c:tx>
          <c:spPr>
            <a:pattFill prst="pct5">
              <a:fgClr>
                <a:schemeClr val="tx1">
                  <a:lumMod val="65000"/>
                  <a:lumOff val="35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食事の介助</c:v>
                </c:pt>
                <c:pt idx="1">
                  <c:v>トイレの介助</c:v>
                </c:pt>
                <c:pt idx="2">
                  <c:v>入浴の介助</c:v>
                </c:pt>
                <c:pt idx="3">
                  <c:v>衣服の着脱の介助</c:v>
                </c:pt>
                <c:pt idx="4">
                  <c:v>身だしなみの介助</c:v>
                </c:pt>
                <c:pt idx="5">
                  <c:v>家の中の移動の介助</c:v>
                </c:pt>
                <c:pt idx="6">
                  <c:v>外出の介助</c:v>
                </c:pt>
                <c:pt idx="7">
                  <c:v>家族以外の人との意思疎通の援助</c:v>
                </c:pt>
                <c:pt idx="8">
                  <c:v>お金の管理の援助</c:v>
                </c:pt>
                <c:pt idx="9">
                  <c:v>薬の管理の援助</c:v>
                </c:pt>
              </c:strCache>
            </c:strRef>
          </c:cat>
          <c:val>
            <c:numRef>
              <c:f>'問１~８'!$B$24:$K$24</c:f>
              <c:numCache>
                <c:formatCode>0.0%</c:formatCode>
                <c:ptCount val="10"/>
                <c:pt idx="0">
                  <c:v>0.16818181818181818</c:v>
                </c:pt>
                <c:pt idx="1">
                  <c:v>0.13181818181818181</c:v>
                </c:pt>
                <c:pt idx="2">
                  <c:v>0.12954545454545455</c:v>
                </c:pt>
                <c:pt idx="3">
                  <c:v>0.16136363636363638</c:v>
                </c:pt>
                <c:pt idx="4">
                  <c:v>0.19318181818181818</c:v>
                </c:pt>
                <c:pt idx="5">
                  <c:v>8.6363636363636365E-2</c:v>
                </c:pt>
                <c:pt idx="6">
                  <c:v>0.25227272727272726</c:v>
                </c:pt>
                <c:pt idx="7">
                  <c:v>0.23863636363636365</c:v>
                </c:pt>
                <c:pt idx="8">
                  <c:v>0.15</c:v>
                </c:pt>
                <c:pt idx="9">
                  <c:v>0.12272727272727273</c:v>
                </c:pt>
              </c:numCache>
            </c:numRef>
          </c:val>
          <c:extLst>
            <c:ext xmlns:c16="http://schemas.microsoft.com/office/drawing/2014/chart" uri="{C3380CC4-5D6E-409C-BE32-E72D297353CC}">
              <c16:uniqueId val="{00000001-C3A0-406C-8772-D696ECF8B0F5}"/>
            </c:ext>
          </c:extLst>
        </c:ser>
        <c:ser>
          <c:idx val="2"/>
          <c:order val="2"/>
          <c:tx>
            <c:strRef>
              <c:f>'問１~８'!$A$25</c:f>
              <c:strCache>
                <c:ptCount val="1"/>
                <c:pt idx="0">
                  <c:v>不要</c:v>
                </c:pt>
              </c:strCache>
            </c:strRef>
          </c:tx>
          <c:spPr>
            <a:solidFill>
              <a:schemeClr val="tx1">
                <a:lumMod val="65000"/>
                <a:lumOff val="3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食事の介助</c:v>
                </c:pt>
                <c:pt idx="1">
                  <c:v>トイレの介助</c:v>
                </c:pt>
                <c:pt idx="2">
                  <c:v>入浴の介助</c:v>
                </c:pt>
                <c:pt idx="3">
                  <c:v>衣服の着脱の介助</c:v>
                </c:pt>
                <c:pt idx="4">
                  <c:v>身だしなみの介助</c:v>
                </c:pt>
                <c:pt idx="5">
                  <c:v>家の中の移動の介助</c:v>
                </c:pt>
                <c:pt idx="6">
                  <c:v>外出の介助</c:v>
                </c:pt>
                <c:pt idx="7">
                  <c:v>家族以外の人との意思疎通の援助</c:v>
                </c:pt>
                <c:pt idx="8">
                  <c:v>お金の管理の援助</c:v>
                </c:pt>
                <c:pt idx="9">
                  <c:v>薬の管理の援助</c:v>
                </c:pt>
              </c:strCache>
            </c:strRef>
          </c:cat>
          <c:val>
            <c:numRef>
              <c:f>'問１~８'!$B$25:$K$25</c:f>
              <c:numCache>
                <c:formatCode>0.0%</c:formatCode>
                <c:ptCount val="10"/>
                <c:pt idx="0">
                  <c:v>0.6886363636363636</c:v>
                </c:pt>
                <c:pt idx="1">
                  <c:v>0.69545454545454544</c:v>
                </c:pt>
                <c:pt idx="2">
                  <c:v>0.63863636363636367</c:v>
                </c:pt>
                <c:pt idx="3">
                  <c:v>0.67727272727272725</c:v>
                </c:pt>
                <c:pt idx="4">
                  <c:v>0.62272727272727268</c:v>
                </c:pt>
                <c:pt idx="5">
                  <c:v>0.76363636363636367</c:v>
                </c:pt>
                <c:pt idx="6">
                  <c:v>0.46363636363636362</c:v>
                </c:pt>
                <c:pt idx="7">
                  <c:v>0.53181818181818186</c:v>
                </c:pt>
                <c:pt idx="8">
                  <c:v>0.48409090909090907</c:v>
                </c:pt>
                <c:pt idx="9">
                  <c:v>0.55681818181818177</c:v>
                </c:pt>
              </c:numCache>
            </c:numRef>
          </c:val>
          <c:extLst>
            <c:ext xmlns:c16="http://schemas.microsoft.com/office/drawing/2014/chart" uri="{C3380CC4-5D6E-409C-BE32-E72D297353CC}">
              <c16:uniqueId val="{00000002-C3A0-406C-8772-D696ECF8B0F5}"/>
            </c:ext>
          </c:extLst>
        </c:ser>
        <c:ser>
          <c:idx val="3"/>
          <c:order val="3"/>
          <c:tx>
            <c:strRef>
              <c:f>'問１~８'!$A$26</c:f>
              <c:strCache>
                <c:ptCount val="1"/>
                <c:pt idx="0">
                  <c:v>未回答</c:v>
                </c:pt>
              </c:strCache>
            </c:strRef>
          </c:tx>
          <c:spPr>
            <a:solidFill>
              <a:schemeClr val="bg1"/>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'問１~８'!$B$22:$K$22</c:f>
              <c:strCache>
                <c:ptCount val="10"/>
                <c:pt idx="0">
                  <c:v>食事の介助</c:v>
                </c:pt>
                <c:pt idx="1">
                  <c:v>トイレの介助</c:v>
                </c:pt>
                <c:pt idx="2">
                  <c:v>入浴の介助</c:v>
                </c:pt>
                <c:pt idx="3">
                  <c:v>衣服の着脱の介助</c:v>
                </c:pt>
                <c:pt idx="4">
                  <c:v>身だしなみの介助</c:v>
                </c:pt>
                <c:pt idx="5">
                  <c:v>家の中の移動の介助</c:v>
                </c:pt>
                <c:pt idx="6">
                  <c:v>外出の介助</c:v>
                </c:pt>
                <c:pt idx="7">
                  <c:v>家族以外の人との意思疎通の援助</c:v>
                </c:pt>
                <c:pt idx="8">
                  <c:v>お金の管理の援助</c:v>
                </c:pt>
                <c:pt idx="9">
                  <c:v>薬の管理の援助</c:v>
                </c:pt>
              </c:strCache>
            </c:strRef>
          </c:cat>
          <c:val>
            <c:numRef>
              <c:f>'問１~８'!$B$26:$K$26</c:f>
              <c:numCache>
                <c:formatCode>0.0%</c:formatCode>
                <c:ptCount val="10"/>
                <c:pt idx="0">
                  <c:v>5.8139534883720929E-2</c:v>
                </c:pt>
                <c:pt idx="1">
                  <c:v>5.5813953488372092E-2</c:v>
                </c:pt>
                <c:pt idx="2">
                  <c:v>5.8139534883720929E-2</c:v>
                </c:pt>
                <c:pt idx="3">
                  <c:v>5.3488372093023255E-2</c:v>
                </c:pt>
                <c:pt idx="4">
                  <c:v>5.3488372093023255E-2</c:v>
                </c:pt>
                <c:pt idx="5">
                  <c:v>6.0465116279069767E-2</c:v>
                </c:pt>
                <c:pt idx="6">
                  <c:v>5.3488372093023255E-2</c:v>
                </c:pt>
                <c:pt idx="7">
                  <c:v>6.0465116279069767E-2</c:v>
                </c:pt>
                <c:pt idx="8">
                  <c:v>5.8139534883720929E-2</c:v>
                </c:pt>
                <c:pt idx="9">
                  <c:v>5.1162790697674418E-2</c:v>
                </c:pt>
              </c:numCache>
            </c:numRef>
          </c:val>
          <c:extLst>
            <c:ext xmlns:c16="http://schemas.microsoft.com/office/drawing/2014/chart" uri="{C3380CC4-5D6E-409C-BE32-E72D297353CC}">
              <c16:uniqueId val="{00000003-C3A0-406C-8772-D696ECF8B0F5}"/>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ot"/>
              <a:round/>
            </a:ln>
            <a:effectLst/>
          </c:spPr>
        </c:serLines>
        <c:axId val="506685416"/>
        <c:axId val="506685808"/>
      </c:barChart>
      <c:catAx>
        <c:axId val="506685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808"/>
        <c:crosses val="autoZero"/>
        <c:auto val="1"/>
        <c:lblAlgn val="ctr"/>
        <c:lblOffset val="100"/>
        <c:noMultiLvlLbl val="0"/>
      </c:catAx>
      <c:valAx>
        <c:axId val="50668580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6685416"/>
        <c:crosses val="autoZero"/>
        <c:crossBetween val="between"/>
        <c:majorUnit val="0.2"/>
      </c:valAx>
      <c:spPr>
        <a:noFill/>
        <a:ln>
          <a:noFill/>
        </a:ln>
        <a:effectLst/>
      </c:spPr>
    </c:plotArea>
    <c:legend>
      <c:legendPos val="t"/>
      <c:overlay val="0"/>
      <c:spPr>
        <a:noFill/>
        <a:ln>
          <a:solidFill>
            <a:schemeClr val="tx1">
              <a:lumMod val="65000"/>
              <a:lumOff val="3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80390524511497E-2"/>
          <c:y val="0.47216524021453837"/>
          <c:w val="0.91166656326021112"/>
          <c:h val="0.4640666438434326"/>
        </c:manualLayout>
      </c:layout>
      <c:barChart>
        <c:barDir val="bar"/>
        <c:grouping val="percentStacked"/>
        <c:varyColors val="0"/>
        <c:ser>
          <c:idx val="0"/>
          <c:order val="0"/>
          <c:tx>
            <c:strRef>
              <c:f>'問39~44'!$A$11</c:f>
              <c:strCache>
                <c:ptCount val="1"/>
                <c:pt idx="0">
                  <c:v>名前も内容も知っている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'問39~44'!$A$12</c:f>
              <c:numCache>
                <c:formatCode>0.0%</c:formatCode>
                <c:ptCount val="1"/>
                <c:pt idx="0">
                  <c:v>0.29090909090909089</c:v>
                </c:pt>
              </c:numCache>
            </c:numRef>
          </c:val>
          <c:extLst>
            <c:ext xmlns:c16="http://schemas.microsoft.com/office/drawing/2014/chart" uri="{C3380CC4-5D6E-409C-BE32-E72D297353CC}">
              <c16:uniqueId val="{00000000-A27E-4E64-BDF9-7802B0D29E90}"/>
            </c:ext>
          </c:extLst>
        </c:ser>
        <c:ser>
          <c:idx val="1"/>
          <c:order val="1"/>
          <c:tx>
            <c:strRef>
              <c:f>'問39~44'!$B$11</c:f>
              <c:strCache>
                <c:ptCount val="1"/>
                <c:pt idx="0">
                  <c:v>名前を聞いたことがあるが、内容は知らない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'問39~44'!$B$12</c:f>
              <c:numCache>
                <c:formatCode>0.0%</c:formatCode>
                <c:ptCount val="1"/>
                <c:pt idx="0">
                  <c:v>0.25454545454545452</c:v>
                </c:pt>
              </c:numCache>
            </c:numRef>
          </c:val>
          <c:extLst>
            <c:ext xmlns:c16="http://schemas.microsoft.com/office/drawing/2014/chart" uri="{C3380CC4-5D6E-409C-BE32-E72D297353CC}">
              <c16:uniqueId val="{00000001-A27E-4E64-BDF9-7802B0D29E90}"/>
            </c:ext>
          </c:extLst>
        </c:ser>
        <c:ser>
          <c:idx val="2"/>
          <c:order val="2"/>
          <c:tx>
            <c:strRef>
              <c:f>'問39~44'!$C$11</c:f>
              <c:strCache>
                <c:ptCount val="1"/>
                <c:pt idx="0">
                  <c:v>名前も内容も知らない</c:v>
                </c:pt>
              </c:strCache>
            </c:strRef>
          </c:tx>
          <c:spPr>
            <a:pattFill prst="ltDnDiag">
              <a:fgClr>
                <a:sysClr val="window" lastClr="FFFFFF">
                  <a:lumMod val="75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'問39~44'!$C$12</c:f>
              <c:numCache>
                <c:formatCode>0.0%</c:formatCode>
                <c:ptCount val="1"/>
                <c:pt idx="0">
                  <c:v>0.33863636363636362</c:v>
                </c:pt>
              </c:numCache>
            </c:numRef>
          </c:val>
          <c:extLst>
            <c:ext xmlns:c16="http://schemas.microsoft.com/office/drawing/2014/chart" uri="{C3380CC4-5D6E-409C-BE32-E72D297353CC}">
              <c16:uniqueId val="{00000002-A27E-4E64-BDF9-7802B0D29E90}"/>
            </c:ext>
          </c:extLst>
        </c:ser>
        <c:ser>
          <c:idx val="3"/>
          <c:order val="3"/>
          <c:tx>
            <c:strRef>
              <c:f>'問39~44'!$D$11</c:f>
              <c:strCache>
                <c:ptCount val="1"/>
                <c:pt idx="0">
                  <c:v>未回答</c:v>
                </c:pt>
              </c:strCache>
            </c:strRef>
          </c:tx>
          <c:spPr>
            <a:solidFill>
              <a:sysClr val="window" lastClr="FFFFFF"/>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'問39~44'!$D$12</c:f>
              <c:numCache>
                <c:formatCode>0.0%</c:formatCode>
                <c:ptCount val="1"/>
                <c:pt idx="0">
                  <c:v>0.11395348837209303</c:v>
                </c:pt>
              </c:numCache>
            </c:numRef>
          </c:val>
          <c:extLst>
            <c:ext xmlns:c16="http://schemas.microsoft.com/office/drawing/2014/chart" uri="{C3380CC4-5D6E-409C-BE32-E72D297353CC}">
              <c16:uniqueId val="{00000003-A27E-4E64-BDF9-7802B0D29E90}"/>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5416"/>
        <c:axId val="511030712"/>
      </c:barChart>
      <c:catAx>
        <c:axId val="511035416"/>
        <c:scaling>
          <c:orientation val="maxMin"/>
        </c:scaling>
        <c:delete val="1"/>
        <c:axPos val="l"/>
        <c:numFmt formatCode="General" sourceLinked="1"/>
        <c:majorTickMark val="none"/>
        <c:minorTickMark val="none"/>
        <c:tickLblPos val="nextTo"/>
        <c:crossAx val="511030712"/>
        <c:crosses val="autoZero"/>
        <c:auto val="1"/>
        <c:lblAlgn val="ctr"/>
        <c:lblOffset val="100"/>
        <c:noMultiLvlLbl val="0"/>
      </c:catAx>
      <c:valAx>
        <c:axId val="51103071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1035416"/>
        <c:crosses val="autoZero"/>
        <c:crossBetween val="between"/>
      </c:valAx>
      <c:spPr>
        <a:noFill/>
        <a:ln>
          <a:solidFill>
            <a:sysClr val="window" lastClr="FFFFFF">
              <a:lumMod val="50000"/>
            </a:sysClr>
          </a:solidFill>
        </a:ln>
        <a:effectLst/>
      </c:spPr>
    </c:plotArea>
    <c:legend>
      <c:legendPos val="t"/>
      <c:layout>
        <c:manualLayout>
          <c:xMode val="edge"/>
          <c:yMode val="edge"/>
          <c:x val="5.3365694923792527E-2"/>
          <c:y val="2.7777777777777776E-2"/>
          <c:w val="0.90973320208430375"/>
          <c:h val="0.20083624329567501"/>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'問39~44'!$A$16</c:f>
              <c:strCache>
                <c:ptCount val="1"/>
                <c:pt idx="0">
                  <c:v>できる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'問39~44'!$A$17</c:f>
              <c:numCache>
                <c:formatCode>0.0%</c:formatCode>
                <c:ptCount val="1"/>
                <c:pt idx="0">
                  <c:v>0.35</c:v>
                </c:pt>
              </c:numCache>
            </c:numRef>
          </c:val>
          <c:extLst>
            <c:ext xmlns:c16="http://schemas.microsoft.com/office/drawing/2014/chart" uri="{C3380CC4-5D6E-409C-BE32-E72D297353CC}">
              <c16:uniqueId val="{00000000-C28B-4C9F-94E9-8DAA4C34C3D6}"/>
            </c:ext>
          </c:extLst>
        </c:ser>
        <c:ser>
          <c:idx val="1"/>
          <c:order val="1"/>
          <c:tx>
            <c:strRef>
              <c:f>'問39~44'!$B$16</c:f>
              <c:strCache>
                <c:ptCount val="1"/>
                <c:pt idx="0">
                  <c:v>できない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'問39~44'!$B$17</c:f>
              <c:numCache>
                <c:formatCode>0.0%</c:formatCode>
                <c:ptCount val="1"/>
                <c:pt idx="0">
                  <c:v>0.38636363636363635</c:v>
                </c:pt>
              </c:numCache>
            </c:numRef>
          </c:val>
          <c:extLst>
            <c:ext xmlns:c16="http://schemas.microsoft.com/office/drawing/2014/chart" uri="{C3380CC4-5D6E-409C-BE32-E72D297353CC}">
              <c16:uniqueId val="{00000001-C28B-4C9F-94E9-8DAA4C34C3D6}"/>
            </c:ext>
          </c:extLst>
        </c:ser>
        <c:ser>
          <c:idx val="2"/>
          <c:order val="2"/>
          <c:tx>
            <c:strRef>
              <c:f>'問39~44'!$C$16</c:f>
              <c:strCache>
                <c:ptCount val="1"/>
                <c:pt idx="0">
                  <c:v>わからない</c:v>
                </c:pt>
              </c:strCache>
            </c:strRef>
          </c:tx>
          <c:spPr>
            <a:pattFill prst="ltDnDiag">
              <a:fgClr>
                <a:sysClr val="window" lastClr="FFFFFF">
                  <a:lumMod val="50000"/>
                </a:sysClr>
              </a:fgClr>
              <a:bgClr>
                <a:sysClr val="window" lastClr="FFFFFF"/>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'問39~44'!$C$17</c:f>
              <c:numCache>
                <c:formatCode>0.0%</c:formatCode>
                <c:ptCount val="1"/>
                <c:pt idx="0">
                  <c:v>0.20681818181818182</c:v>
                </c:pt>
              </c:numCache>
            </c:numRef>
          </c:val>
          <c:extLst>
            <c:ext xmlns:c16="http://schemas.microsoft.com/office/drawing/2014/chart" uri="{C3380CC4-5D6E-409C-BE32-E72D297353CC}">
              <c16:uniqueId val="{00000002-C28B-4C9F-94E9-8DAA4C34C3D6}"/>
            </c:ext>
          </c:extLst>
        </c:ser>
        <c:ser>
          <c:idx val="3"/>
          <c:order val="3"/>
          <c:tx>
            <c:strRef>
              <c:f>'問39~44'!$D$16</c:f>
              <c:strCache>
                <c:ptCount val="1"/>
                <c:pt idx="0">
                  <c:v>未回答</c:v>
                </c:pt>
              </c:strCache>
            </c:strRef>
          </c:tx>
          <c:spPr>
            <a:solidFill>
              <a:sysClr val="window" lastClr="FFFFFF"/>
            </a:solidFill>
            <a:ln>
              <a:solidFill>
                <a:sysClr val="window" lastClr="FFFFFF">
                  <a:lumMod val="50000"/>
                </a:sys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'問39~44'!$D$17</c:f>
              <c:numCache>
                <c:formatCode>0.0%</c:formatCode>
                <c:ptCount val="1"/>
                <c:pt idx="0">
                  <c:v>5.8139534883720929E-2</c:v>
                </c:pt>
              </c:numCache>
            </c:numRef>
          </c:val>
          <c:extLst>
            <c:ext xmlns:c16="http://schemas.microsoft.com/office/drawing/2014/chart" uri="{C3380CC4-5D6E-409C-BE32-E72D297353CC}">
              <c16:uniqueId val="{00000003-C28B-4C9F-94E9-8DAA4C34C3D6}"/>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11032280"/>
        <c:axId val="511029536"/>
      </c:barChart>
      <c:catAx>
        <c:axId val="511032280"/>
        <c:scaling>
          <c:orientation val="maxMin"/>
        </c:scaling>
        <c:delete val="1"/>
        <c:axPos val="l"/>
        <c:numFmt formatCode="General" sourceLinked="1"/>
        <c:majorTickMark val="none"/>
        <c:minorTickMark val="none"/>
        <c:tickLblPos val="nextTo"/>
        <c:crossAx val="511029536"/>
        <c:crosses val="autoZero"/>
        <c:auto val="1"/>
        <c:lblAlgn val="ctr"/>
        <c:lblOffset val="100"/>
        <c:noMultiLvlLbl val="0"/>
      </c:catAx>
      <c:valAx>
        <c:axId val="511029536"/>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1032280"/>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452135410586034"/>
          <c:y val="0.11961345740873298"/>
          <c:w val="0.47648907972170695"/>
          <c:h val="0.84348617358757694"/>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'問39~44'!$A$24:$K$24</c:f>
              <c:strCache>
                <c:ptCount val="11"/>
                <c:pt idx="0">
                  <c:v>避難場所の設備（トイレ等）や生活環境が不安</c:v>
                </c:pt>
                <c:pt idx="1">
                  <c:v>投薬や治療が受けられない</c:v>
                </c:pt>
                <c:pt idx="2">
                  <c:v>安全なところまで、迅速に避難することができない</c:v>
                </c:pt>
                <c:pt idx="3">
                  <c:v>周囲とコミュニケーションがとれない</c:v>
                </c:pt>
                <c:pt idx="4">
                  <c:v>救助を求めることができない</c:v>
                </c:pt>
                <c:pt idx="5">
                  <c:v>被害状況、避難場所などの情報が入手できない</c:v>
                </c:pt>
                <c:pt idx="6">
                  <c:v>補装具の使用が困難になる</c:v>
                </c:pt>
                <c:pt idx="7">
                  <c:v>補装具や日常生活用具の入手ができなくなる</c:v>
                </c:pt>
                <c:pt idx="8">
                  <c:v>その他</c:v>
                </c:pt>
                <c:pt idx="9">
                  <c:v>特にない</c:v>
                </c:pt>
                <c:pt idx="10">
                  <c:v>未回答</c:v>
                </c:pt>
              </c:strCache>
            </c:strRef>
          </c:cat>
          <c:val>
            <c:numRef>
              <c:f>'問39~44'!$A$25:$K$25</c:f>
              <c:numCache>
                <c:formatCode>0.0%</c:formatCode>
                <c:ptCount val="11"/>
                <c:pt idx="0">
                  <c:v>0.55000000000000004</c:v>
                </c:pt>
                <c:pt idx="1">
                  <c:v>0.50454545454545452</c:v>
                </c:pt>
                <c:pt idx="2">
                  <c:v>0.45909090909090911</c:v>
                </c:pt>
                <c:pt idx="3">
                  <c:v>0.34090909090909088</c:v>
                </c:pt>
                <c:pt idx="4">
                  <c:v>0.28409090909090912</c:v>
                </c:pt>
                <c:pt idx="5">
                  <c:v>0.28409090909090912</c:v>
                </c:pt>
                <c:pt idx="6">
                  <c:v>0.11136363636363636</c:v>
                </c:pt>
                <c:pt idx="7">
                  <c:v>1.3636363636363636E-2</c:v>
                </c:pt>
                <c:pt idx="8">
                  <c:v>9.0909090909090912E-2</c:v>
                </c:pt>
                <c:pt idx="9">
                  <c:v>7.9545454545454544E-2</c:v>
                </c:pt>
                <c:pt idx="10">
                  <c:v>7.2093023255813959E-2</c:v>
                </c:pt>
              </c:numCache>
            </c:numRef>
          </c:val>
          <c:extLst>
            <c:ext xmlns:c16="http://schemas.microsoft.com/office/drawing/2014/chart" uri="{C3380CC4-5D6E-409C-BE32-E72D297353CC}">
              <c16:uniqueId val="{00000000-33D0-42A4-BE37-A4DE18D794F7}"/>
            </c:ext>
          </c:extLst>
        </c:ser>
        <c:dLbls>
          <c:showLegendKey val="0"/>
          <c:showVal val="0"/>
          <c:showCatName val="0"/>
          <c:showSerName val="0"/>
          <c:showPercent val="0"/>
          <c:showBubbleSize val="0"/>
        </c:dLbls>
        <c:gapWidth val="80"/>
        <c:axId val="509208480"/>
        <c:axId val="509212792"/>
      </c:barChart>
      <c:catAx>
        <c:axId val="509208480"/>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12792"/>
        <c:crosses val="autoZero"/>
        <c:auto val="1"/>
        <c:lblAlgn val="ctr"/>
        <c:lblOffset val="100"/>
        <c:noMultiLvlLbl val="0"/>
      </c:catAx>
      <c:valAx>
        <c:axId val="50921279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208480"/>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680551589082449"/>
          <c:y val="0.14675928008998876"/>
          <c:w val="0.39582935552745024"/>
          <c:h val="0.81851856017997748"/>
        </c:manualLayout>
      </c:layout>
      <c:pieChart>
        <c:varyColors val="1"/>
        <c:ser>
          <c:idx val="0"/>
          <c:order val="0"/>
          <c:spPr>
            <a:ln w="9525">
              <a:solidFill>
                <a:schemeClr val="tx1">
                  <a:lumMod val="65000"/>
                  <a:lumOff val="35000"/>
                </a:schemeClr>
              </a:solidFill>
            </a:ln>
          </c:spPr>
          <c:dPt>
            <c:idx val="0"/>
            <c:bubble3D val="0"/>
            <c:spPr>
              <a:solidFill>
                <a:schemeClr val="bg1">
                  <a:lumMod val="85000"/>
                </a:schemeClr>
              </a:solidFill>
              <a:ln w="9525">
                <a:solidFill>
                  <a:schemeClr val="tx1">
                    <a:lumMod val="65000"/>
                    <a:lumOff val="35000"/>
                  </a:schemeClr>
                </a:solidFill>
              </a:ln>
              <a:effectLst/>
            </c:spPr>
            <c:extLst>
              <c:ext xmlns:c16="http://schemas.microsoft.com/office/drawing/2014/chart" uri="{C3380CC4-5D6E-409C-BE32-E72D297353CC}">
                <c16:uniqueId val="{00000001-CDDC-487F-8A25-A5F647BACA56}"/>
              </c:ext>
            </c:extLst>
          </c:dPt>
          <c:dPt>
            <c:idx val="1"/>
            <c:bubble3D val="0"/>
            <c:spPr>
              <a:pattFill prst="pct5">
                <a:fgClr>
                  <a:schemeClr val="tx1">
                    <a:lumMod val="65000"/>
                    <a:lumOff val="35000"/>
                  </a:schemeClr>
                </a:fgClr>
                <a:bgClr>
                  <a:schemeClr val="bg1"/>
                </a:bgClr>
              </a:pattFill>
              <a:ln w="9525">
                <a:solidFill>
                  <a:schemeClr val="tx1">
                    <a:lumMod val="65000"/>
                    <a:lumOff val="35000"/>
                  </a:schemeClr>
                </a:solidFill>
              </a:ln>
              <a:effectLst/>
            </c:spPr>
            <c:extLst>
              <c:ext xmlns:c16="http://schemas.microsoft.com/office/drawing/2014/chart" uri="{C3380CC4-5D6E-409C-BE32-E72D297353CC}">
                <c16:uniqueId val="{00000003-CDDC-487F-8A25-A5F647BACA56}"/>
              </c:ext>
            </c:extLst>
          </c:dPt>
          <c:dPt>
            <c:idx val="2"/>
            <c:bubble3D val="0"/>
            <c:spPr>
              <a:solidFill>
                <a:schemeClr val="tx1">
                  <a:lumMod val="75000"/>
                  <a:lumOff val="25000"/>
                </a:schemeClr>
              </a:solidFill>
              <a:ln w="9525">
                <a:solidFill>
                  <a:schemeClr val="tx1">
                    <a:lumMod val="65000"/>
                    <a:lumOff val="35000"/>
                  </a:schemeClr>
                </a:solidFill>
              </a:ln>
              <a:effectLst/>
            </c:spPr>
            <c:extLst>
              <c:ext xmlns:c16="http://schemas.microsoft.com/office/drawing/2014/chart" uri="{C3380CC4-5D6E-409C-BE32-E72D297353CC}">
                <c16:uniqueId val="{00000005-CDDC-487F-8A25-A5F647BACA56}"/>
              </c:ext>
            </c:extLst>
          </c:dPt>
          <c:dPt>
            <c:idx val="3"/>
            <c:bubble3D val="0"/>
            <c:spPr>
              <a:pattFill prst="ltDnDiag">
                <a:fgClr>
                  <a:sysClr val="windowText" lastClr="000000">
                    <a:lumMod val="65000"/>
                    <a:lumOff val="35000"/>
                  </a:sysClr>
                </a:fgClr>
                <a:bgClr>
                  <a:sysClr val="window" lastClr="FFFFFF"/>
                </a:bgClr>
              </a:pattFill>
              <a:ln w="9525">
                <a:solidFill>
                  <a:schemeClr val="tx1">
                    <a:lumMod val="65000"/>
                    <a:lumOff val="35000"/>
                  </a:schemeClr>
                </a:solidFill>
              </a:ln>
              <a:effectLst/>
            </c:spPr>
            <c:extLst>
              <c:ext xmlns:c16="http://schemas.microsoft.com/office/drawing/2014/chart" uri="{C3380CC4-5D6E-409C-BE32-E72D297353CC}">
                <c16:uniqueId val="{00000007-CDDC-487F-8A25-A5F647BACA56}"/>
              </c:ext>
            </c:extLst>
          </c:dPt>
          <c:dPt>
            <c:idx val="4"/>
            <c:bubble3D val="0"/>
            <c:spPr>
              <a:solidFill>
                <a:sysClr val="window" lastClr="FFFFFF"/>
              </a:solidFill>
              <a:ln w="9525">
                <a:solidFill>
                  <a:schemeClr val="tx1">
                    <a:lumMod val="65000"/>
                    <a:lumOff val="35000"/>
                  </a:schemeClr>
                </a:solidFill>
              </a:ln>
              <a:effectLst/>
            </c:spPr>
            <c:extLst>
              <c:ext xmlns:c16="http://schemas.microsoft.com/office/drawing/2014/chart" uri="{C3380CC4-5D6E-409C-BE32-E72D297353CC}">
                <c16:uniqueId val="{00000009-CDDC-487F-8A25-A5F647BACA56}"/>
              </c:ext>
            </c:extLst>
          </c:dPt>
          <c:dLbls>
            <c:dLbl>
              <c:idx val="1"/>
              <c:layout>
                <c:manualLayout>
                  <c:x val="2.0725388601036253E-2"/>
                  <c:y val="-5.2380952380952292E-2"/>
                </c:manualLayout>
              </c:layout>
              <c:showLegendKey val="0"/>
              <c:showVal val="0"/>
              <c:showCatName val="1"/>
              <c:showSerName val="0"/>
              <c:showPercent val="1"/>
              <c:showBubbleSize val="0"/>
              <c:separator> </c:separator>
              <c:extLst>
                <c:ext xmlns:c15="http://schemas.microsoft.com/office/drawing/2012/chart" uri="{CE6537A1-D6FC-4f65-9D91-7224C49458BB}">
                  <c15:layout>
                    <c:manualLayout>
                      <c:w val="0.23258491652274035"/>
                      <c:h val="0.1630952380952381"/>
                    </c:manualLayout>
                  </c15:layout>
                </c:ext>
                <c:ext xmlns:c16="http://schemas.microsoft.com/office/drawing/2014/chart" uri="{C3380CC4-5D6E-409C-BE32-E72D297353CC}">
                  <c16:uniqueId val="{00000003-CDDC-487F-8A25-A5F647BACA56}"/>
                </c:ext>
              </c:extLst>
            </c:dLbl>
            <c:dLbl>
              <c:idx val="2"/>
              <c:layout>
                <c:manualLayout>
                  <c:x val="0.14828734491090165"/>
                  <c:y val="-5.6546681664791905E-3"/>
                </c:manualLayout>
              </c:layout>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extLst>
                <c:ext xmlns:c15="http://schemas.microsoft.com/office/drawing/2012/chart" uri="{CE6537A1-D6FC-4f65-9D91-7224C49458BB}">
                  <c15:layout>
                    <c:manualLayout>
                      <c:w val="0.17251012017280223"/>
                      <c:h val="0.18750018747656544"/>
                    </c:manualLayout>
                  </c15:layout>
                </c:ext>
                <c:ext xmlns:c16="http://schemas.microsoft.com/office/drawing/2014/chart" uri="{C3380CC4-5D6E-409C-BE32-E72D297353CC}">
                  <c16:uniqueId val="{00000005-CDDC-487F-8A25-A5F647BACA56}"/>
                </c:ext>
              </c:extLst>
            </c:dLbl>
            <c:dLbl>
              <c:idx val="3"/>
              <c:numFmt formatCode="0.0%" sourceLinked="0"/>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DC-487F-8A25-A5F647BACA56}"/>
                </c:ext>
              </c:extLst>
            </c:dLbl>
            <c:dLbl>
              <c:idx val="4"/>
              <c:layout>
                <c:manualLayout>
                  <c:x val="-8.3598315835520562E-2"/>
                  <c:y val="1.0416666666666666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DDC-487F-8A25-A5F647BACA5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'問１~８'!$A$30:$E$30</c:f>
              <c:strCache>
                <c:ptCount val="5"/>
                <c:pt idx="0">
                  <c:v>父母・祖父母・兄弟姉妹</c:v>
                </c:pt>
                <c:pt idx="1">
                  <c:v>配偶者（夫または妻）</c:v>
                </c:pt>
                <c:pt idx="2">
                  <c:v>子ども</c:v>
                </c:pt>
                <c:pt idx="3">
                  <c:v>ホームヘルパーや施設の職員</c:v>
                </c:pt>
                <c:pt idx="4">
                  <c:v>その他の人（ボランティア等）</c:v>
                </c:pt>
              </c:strCache>
            </c:strRef>
          </c:cat>
          <c:val>
            <c:numRef>
              <c:f>'問１~８'!$A$31:$E$31</c:f>
              <c:numCache>
                <c:formatCode>General</c:formatCode>
                <c:ptCount val="5"/>
                <c:pt idx="0">
                  <c:v>164</c:v>
                </c:pt>
                <c:pt idx="1">
                  <c:v>56</c:v>
                </c:pt>
                <c:pt idx="2">
                  <c:v>20</c:v>
                </c:pt>
                <c:pt idx="3">
                  <c:v>56</c:v>
                </c:pt>
                <c:pt idx="4">
                  <c:v>11</c:v>
                </c:pt>
              </c:numCache>
            </c:numRef>
          </c:val>
          <c:extLst>
            <c:ext xmlns:c16="http://schemas.microsoft.com/office/drawing/2014/chart" uri="{C3380CC4-5D6E-409C-BE32-E72D297353CC}">
              <c16:uniqueId val="{0000000A-CDDC-487F-8A25-A5F647BACA5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738267172561982"/>
          <c:y val="0.2991057367829022"/>
          <c:w val="0.30116655107230766"/>
          <c:h val="0.45893138357705288"/>
        </c:manualLayout>
      </c:layou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'問９~19'!$A$39</c:f>
              <c:strCache>
                <c:ptCount val="1"/>
                <c:pt idx="0">
                  <c:v>受けている</c:v>
                </c:pt>
              </c:strCache>
            </c:strRef>
          </c:tx>
          <c:spPr>
            <a:solidFill>
              <a:schemeClr val="tx1">
                <a:lumMod val="65000"/>
                <a:lumOff val="3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lumMod val="9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'問９~19'!$A$40</c:f>
              <c:numCache>
                <c:formatCode>0.0%</c:formatCode>
                <c:ptCount val="1"/>
                <c:pt idx="0">
                  <c:v>0.30227272727272725</c:v>
                </c:pt>
              </c:numCache>
            </c:numRef>
          </c:val>
          <c:extLst>
            <c:ext xmlns:c16="http://schemas.microsoft.com/office/drawing/2014/chart" uri="{C3380CC4-5D6E-409C-BE32-E72D297353CC}">
              <c16:uniqueId val="{00000000-909C-4069-B55A-9496F43AAAB7}"/>
            </c:ext>
          </c:extLst>
        </c:ser>
        <c:ser>
          <c:idx val="1"/>
          <c:order val="1"/>
          <c:tx>
            <c:strRef>
              <c:f>'問９~19'!$B$39</c:f>
              <c:strCache>
                <c:ptCount val="1"/>
                <c:pt idx="0">
                  <c:v>受けていない</c:v>
                </c:pt>
              </c:strCache>
            </c:strRef>
          </c:tx>
          <c:spPr>
            <a:pattFill prst="pct5">
              <a:fgClr>
                <a:schemeClr val="tx1">
                  <a:lumMod val="65000"/>
                  <a:lumOff val="35000"/>
                </a:schemeClr>
              </a:fgClr>
              <a:bgClr>
                <a:schemeClr val="bg1"/>
              </a:bgClr>
            </a:pattFill>
            <a:ln>
              <a:solidFill>
                <a:schemeClr val="tx1">
                  <a:lumMod val="75000"/>
                  <a:lumOff val="25000"/>
                </a:schemeClr>
              </a:solid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'問９~19'!$B$40</c:f>
              <c:numCache>
                <c:formatCode>0.0%</c:formatCode>
                <c:ptCount val="1"/>
                <c:pt idx="0">
                  <c:v>0.64318181818181819</c:v>
                </c:pt>
              </c:numCache>
            </c:numRef>
          </c:val>
          <c:extLst>
            <c:ext xmlns:c16="http://schemas.microsoft.com/office/drawing/2014/chart" uri="{C3380CC4-5D6E-409C-BE32-E72D297353CC}">
              <c16:uniqueId val="{00000001-909C-4069-B55A-9496F43AAAB7}"/>
            </c:ext>
          </c:extLst>
        </c:ser>
        <c:ser>
          <c:idx val="2"/>
          <c:order val="2"/>
          <c:tx>
            <c:strRef>
              <c:f>'問９~19'!$C$39</c:f>
              <c:strCache>
                <c:ptCount val="1"/>
                <c:pt idx="0">
                  <c:v>未回答</c:v>
                </c:pt>
              </c:strCache>
            </c:strRef>
          </c:tx>
          <c:spPr>
            <a:solidFill>
              <a:schemeClr val="bg1"/>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'問９~19'!$C$40</c:f>
              <c:numCache>
                <c:formatCode>0.0%</c:formatCode>
                <c:ptCount val="1"/>
                <c:pt idx="0">
                  <c:v>5.5E-2</c:v>
                </c:pt>
              </c:numCache>
            </c:numRef>
          </c:val>
          <c:extLst>
            <c:ext xmlns:c16="http://schemas.microsoft.com/office/drawing/2014/chart" uri="{C3380CC4-5D6E-409C-BE32-E72D297353CC}">
              <c16:uniqueId val="{00000002-909C-4069-B55A-9496F43AAAB7}"/>
            </c:ext>
          </c:extLst>
        </c:ser>
        <c:dLbls>
          <c:showLegendKey val="0"/>
          <c:showVal val="0"/>
          <c:showCatName val="0"/>
          <c:showSerName val="0"/>
          <c:showPercent val="0"/>
          <c:showBubbleSize val="0"/>
        </c:dLbls>
        <c:gapWidth val="80"/>
        <c:overlap val="100"/>
        <c:serLines>
          <c:spPr>
            <a:ln w="9525" cap="flat" cmpd="sng" algn="ctr">
              <a:solidFill>
                <a:schemeClr val="tx1">
                  <a:lumMod val="35000"/>
                  <a:lumOff val="65000"/>
                </a:schemeClr>
              </a:solidFill>
              <a:prstDash val="sysDash"/>
              <a:round/>
            </a:ln>
            <a:effectLst/>
          </c:spPr>
        </c:serLines>
        <c:axId val="509716664"/>
        <c:axId val="509716272"/>
      </c:barChart>
      <c:catAx>
        <c:axId val="509716664"/>
        <c:scaling>
          <c:orientation val="maxMin"/>
        </c:scaling>
        <c:delete val="1"/>
        <c:axPos val="l"/>
        <c:numFmt formatCode="General" sourceLinked="1"/>
        <c:majorTickMark val="none"/>
        <c:minorTickMark val="none"/>
        <c:tickLblPos val="nextTo"/>
        <c:crossAx val="509716272"/>
        <c:crosses val="autoZero"/>
        <c:auto val="1"/>
        <c:lblAlgn val="ctr"/>
        <c:lblOffset val="100"/>
        <c:noMultiLvlLbl val="0"/>
      </c:catAx>
      <c:valAx>
        <c:axId val="509716272"/>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1"/>
        <c:majorTickMark val="none"/>
        <c:minorTickMark val="none"/>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6664"/>
        <c:crosses val="autoZero"/>
        <c:crossBetween val="between"/>
      </c:valAx>
      <c:spPr>
        <a:noFill/>
        <a:ln>
          <a:solidFill>
            <a:sysClr val="window" lastClr="FFFFFF">
              <a:lumMod val="50000"/>
            </a:sysClr>
          </a:solidFill>
        </a:ln>
        <a:effectLst/>
      </c:spPr>
    </c:plotArea>
    <c:legend>
      <c:legendPos val="t"/>
      <c:overlay val="0"/>
      <c:spPr>
        <a:noFill/>
        <a:ln>
          <a:solidFill>
            <a:sysClr val="windowText" lastClr="000000">
              <a:lumMod val="65000"/>
              <a:lumOff val="35000"/>
            </a:sys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31749043417768"/>
          <c:y val="0.11108028552505701"/>
          <c:w val="0.63894814353025153"/>
          <c:h val="0.8546518017023572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'問９~19'!$A$43:$M$43</c:f>
              <c:strCache>
                <c:ptCount val="13"/>
                <c:pt idx="0">
                  <c:v>服薬管理</c:v>
                </c:pt>
                <c:pt idx="1">
                  <c:v>透析</c:v>
                </c:pt>
                <c:pt idx="2">
                  <c:v>吸引</c:v>
                </c:pt>
                <c:pt idx="3">
                  <c:v>ストマ（人工肛門・人口膀胱）</c:v>
                </c:pt>
                <c:pt idx="4">
                  <c:v>人口呼吸器（レスピレーター）</c:v>
                </c:pt>
                <c:pt idx="5">
                  <c:v>吸入</c:v>
                </c:pt>
                <c:pt idx="6">
                  <c:v>胃ろう・腸ろう</c:v>
                </c:pt>
                <c:pt idx="7">
                  <c:v>鼻腔経管栄養</c:v>
                </c:pt>
                <c:pt idx="8">
                  <c:v>気管切開</c:v>
                </c:pt>
                <c:pt idx="9">
                  <c:v>カテーテル留置</c:v>
                </c:pt>
                <c:pt idx="10">
                  <c:v>中心静脈栄養（IVH)</c:v>
                </c:pt>
                <c:pt idx="11">
                  <c:v>その他</c:v>
                </c:pt>
                <c:pt idx="12">
                  <c:v>未回答</c:v>
                </c:pt>
              </c:strCache>
            </c:strRef>
          </c:cat>
          <c:val>
            <c:numRef>
              <c:f>'問９~19'!$A$44:$M$44</c:f>
              <c:numCache>
                <c:formatCode>0.0%</c:formatCode>
                <c:ptCount val="13"/>
                <c:pt idx="0">
                  <c:v>0.48872180451127817</c:v>
                </c:pt>
                <c:pt idx="1">
                  <c:v>0.20300751879699247</c:v>
                </c:pt>
                <c:pt idx="2">
                  <c:v>0.11278195488721804</c:v>
                </c:pt>
                <c:pt idx="3">
                  <c:v>8.2706766917293228E-2</c:v>
                </c:pt>
                <c:pt idx="4">
                  <c:v>5.2631578947368418E-2</c:v>
                </c:pt>
                <c:pt idx="5">
                  <c:v>4.5112781954887216E-2</c:v>
                </c:pt>
                <c:pt idx="6">
                  <c:v>4.5112781954887216E-2</c:v>
                </c:pt>
                <c:pt idx="7">
                  <c:v>4.5112781954887216E-2</c:v>
                </c:pt>
                <c:pt idx="8">
                  <c:v>3.7593984962406013E-2</c:v>
                </c:pt>
                <c:pt idx="9">
                  <c:v>3.007518796992481E-2</c:v>
                </c:pt>
                <c:pt idx="10">
                  <c:v>7.5187969924812026E-3</c:v>
                </c:pt>
                <c:pt idx="11">
                  <c:v>0.25563909774436089</c:v>
                </c:pt>
                <c:pt idx="12">
                  <c:v>7.6335877862595417E-3</c:v>
                </c:pt>
              </c:numCache>
            </c:numRef>
          </c:val>
          <c:extLst>
            <c:ext xmlns:c16="http://schemas.microsoft.com/office/drawing/2014/chart" uri="{C3380CC4-5D6E-409C-BE32-E72D297353CC}">
              <c16:uniqueId val="{00000000-9290-4EE4-A330-7EBFA6D2441F}"/>
            </c:ext>
          </c:extLst>
        </c:ser>
        <c:dLbls>
          <c:showLegendKey val="0"/>
          <c:showVal val="0"/>
          <c:showCatName val="0"/>
          <c:showSerName val="0"/>
          <c:showPercent val="0"/>
          <c:showBubbleSize val="0"/>
        </c:dLbls>
        <c:gapWidth val="80"/>
        <c:axId val="509715096"/>
        <c:axId val="297172888"/>
      </c:barChart>
      <c:catAx>
        <c:axId val="509715096"/>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297172888"/>
        <c:crosses val="autoZero"/>
        <c:auto val="1"/>
        <c:lblAlgn val="ctr"/>
        <c:lblOffset val="100"/>
        <c:noMultiLvlLbl val="0"/>
      </c:catAx>
      <c:valAx>
        <c:axId val="2971728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09715096"/>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5118875765529308"/>
          <c:w val="0.46297681539807523"/>
          <c:h val="0.79788531641878102"/>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'問20~33'!$A$3:$G$3</c:f>
              <c:strCache>
                <c:ptCount val="7"/>
                <c:pt idx="0">
                  <c:v>家族と暮らしている</c:v>
                </c:pt>
                <c:pt idx="1">
                  <c:v>一人で暮らしている</c:v>
                </c:pt>
                <c:pt idx="2">
                  <c:v>福祉施設（障害者支援施設、高齢者支援施設）で暮らしている</c:v>
                </c:pt>
                <c:pt idx="3">
                  <c:v>病院に入院している</c:v>
                </c:pt>
                <c:pt idx="4">
                  <c:v>グループホームで暮らしている</c:v>
                </c:pt>
                <c:pt idx="5">
                  <c:v>その他</c:v>
                </c:pt>
                <c:pt idx="6">
                  <c:v>未回答</c:v>
                </c:pt>
              </c:strCache>
            </c:strRef>
          </c:cat>
          <c:val>
            <c:numRef>
              <c:f>'問20~33'!$A$4:$G$4</c:f>
              <c:numCache>
                <c:formatCode>0.0%</c:formatCode>
                <c:ptCount val="7"/>
                <c:pt idx="0">
                  <c:v>0.8136363636363636</c:v>
                </c:pt>
                <c:pt idx="1">
                  <c:v>0.10909090909090909</c:v>
                </c:pt>
                <c:pt idx="2">
                  <c:v>2.7272727272727271E-2</c:v>
                </c:pt>
                <c:pt idx="3">
                  <c:v>1.5909090909090907E-2</c:v>
                </c:pt>
                <c:pt idx="4">
                  <c:v>9.0909090909090905E-3</c:v>
                </c:pt>
                <c:pt idx="5">
                  <c:v>1.5909090909090907E-2</c:v>
                </c:pt>
                <c:pt idx="6">
                  <c:v>9.3023255813953487E-3</c:v>
                </c:pt>
              </c:numCache>
            </c:numRef>
          </c:val>
          <c:extLst>
            <c:ext xmlns:c16="http://schemas.microsoft.com/office/drawing/2014/chart" uri="{C3380CC4-5D6E-409C-BE32-E72D297353CC}">
              <c16:uniqueId val="{00000000-8073-4A04-86FA-031C34217835}"/>
            </c:ext>
          </c:extLst>
        </c:ser>
        <c:dLbls>
          <c:showLegendKey val="0"/>
          <c:showVal val="0"/>
          <c:showCatName val="0"/>
          <c:showSerName val="0"/>
          <c:showPercent val="0"/>
          <c:showBubbleSize val="0"/>
        </c:dLbls>
        <c:gapWidth val="80"/>
        <c:axId val="510403408"/>
        <c:axId val="510403800"/>
      </c:barChart>
      <c:catAx>
        <c:axId val="51040340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800"/>
        <c:crosses val="autoZero"/>
        <c:auto val="1"/>
        <c:lblAlgn val="ctr"/>
        <c:lblOffset val="100"/>
        <c:noMultiLvlLbl val="0"/>
      </c:catAx>
      <c:valAx>
        <c:axId val="510403800"/>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3408"/>
        <c:crosses val="autoZero"/>
        <c:crossBetween val="between"/>
        <c:majorUnit val="0.30000000000000004"/>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771762904636923"/>
          <c:y val="0.16038398314397551"/>
          <c:w val="0.46297681539807523"/>
          <c:h val="0.78869011615762563"/>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'問20~33'!$A$7:$F$7</c:f>
              <c:strCache>
                <c:ptCount val="6"/>
                <c:pt idx="0">
                  <c:v>家族と一緒に生活したい</c:v>
                </c:pt>
                <c:pt idx="1">
                  <c:v>一般の住宅で一人暮らしをしたい</c:v>
                </c:pt>
                <c:pt idx="2">
                  <c:v>福祉施設（障害者支援施設、高齢者支援施設）で暮らしたい</c:v>
                </c:pt>
                <c:pt idx="3">
                  <c:v>グループホームなどを利用したい</c:v>
                </c:pt>
                <c:pt idx="4">
                  <c:v>その他</c:v>
                </c:pt>
                <c:pt idx="5">
                  <c:v>未回答</c:v>
                </c:pt>
              </c:strCache>
            </c:strRef>
          </c:cat>
          <c:val>
            <c:numRef>
              <c:f>'問20~33'!$A$8:$F$8</c:f>
              <c:numCache>
                <c:formatCode>0.0%</c:formatCode>
                <c:ptCount val="6"/>
                <c:pt idx="0">
                  <c:v>0.74318181818181817</c:v>
                </c:pt>
                <c:pt idx="1">
                  <c:v>0.11136363636363636</c:v>
                </c:pt>
                <c:pt idx="2">
                  <c:v>5.2272727272727269E-2</c:v>
                </c:pt>
                <c:pt idx="3">
                  <c:v>2.0454545454545454E-2</c:v>
                </c:pt>
                <c:pt idx="4">
                  <c:v>5.4545454545454543E-2</c:v>
                </c:pt>
                <c:pt idx="5">
                  <c:v>1.627906976744186E-2</c:v>
                </c:pt>
              </c:numCache>
            </c:numRef>
          </c:val>
          <c:extLst>
            <c:ext xmlns:c16="http://schemas.microsoft.com/office/drawing/2014/chart" uri="{C3380CC4-5D6E-409C-BE32-E72D297353CC}">
              <c16:uniqueId val="{00000000-6B0E-41EF-8B05-544E5DD8FDAE}"/>
            </c:ext>
          </c:extLst>
        </c:ser>
        <c:dLbls>
          <c:showLegendKey val="0"/>
          <c:showVal val="0"/>
          <c:showCatName val="0"/>
          <c:showSerName val="0"/>
          <c:showPercent val="0"/>
          <c:showBubbleSize val="0"/>
        </c:dLbls>
        <c:gapWidth val="80"/>
        <c:axId val="510405368"/>
        <c:axId val="510406544"/>
      </c:barChart>
      <c:catAx>
        <c:axId val="510405368"/>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544"/>
        <c:crosses val="autoZero"/>
        <c:auto val="1"/>
        <c:lblAlgn val="ctr"/>
        <c:lblOffset val="100"/>
        <c:noMultiLvlLbl val="0"/>
      </c:catAx>
      <c:valAx>
        <c:axId val="510406544"/>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5368"/>
        <c:crosses val="autoZero"/>
        <c:crossBetween val="between"/>
        <c:majorUnit val="0.2"/>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997681539807524"/>
          <c:y val="0.12694566240444433"/>
          <c:w val="0.47071762904636921"/>
          <c:h val="0.83029437646824755"/>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'問20~33'!$A$11:$I$11</c:f>
              <c:strCache>
                <c:ptCount val="9"/>
                <c:pt idx="0">
                  <c:v>経済的な負担の軽減</c:v>
                </c:pt>
                <c:pt idx="1">
                  <c:v>相談対応等の充実</c:v>
                </c:pt>
                <c:pt idx="2">
                  <c:v>必要な在宅サービスが適切に利用できること</c:v>
                </c:pt>
                <c:pt idx="3">
                  <c:v>障害者に適した住居の確保</c:v>
                </c:pt>
                <c:pt idx="4">
                  <c:v>コミュニケーションについての支援</c:v>
                </c:pt>
                <c:pt idx="5">
                  <c:v>在宅で医療ケアなどが適切に得られること</c:v>
                </c:pt>
                <c:pt idx="6">
                  <c:v>生活訓練等の充実</c:v>
                </c:pt>
                <c:pt idx="7">
                  <c:v>地域住民等の理解</c:v>
                </c:pt>
                <c:pt idx="8">
                  <c:v>未回答</c:v>
                </c:pt>
              </c:strCache>
            </c:strRef>
          </c:cat>
          <c:val>
            <c:numRef>
              <c:f>'問20~33'!$A$12:$I$12</c:f>
              <c:numCache>
                <c:formatCode>0.0%</c:formatCode>
                <c:ptCount val="9"/>
                <c:pt idx="0">
                  <c:v>0.53863636363636369</c:v>
                </c:pt>
                <c:pt idx="1">
                  <c:v>0.35227272727272729</c:v>
                </c:pt>
                <c:pt idx="2">
                  <c:v>0.30454545454545456</c:v>
                </c:pt>
                <c:pt idx="3">
                  <c:v>0.24772727272727274</c:v>
                </c:pt>
                <c:pt idx="4">
                  <c:v>0.22500000000000001</c:v>
                </c:pt>
                <c:pt idx="5">
                  <c:v>0.20909090909090908</c:v>
                </c:pt>
                <c:pt idx="6">
                  <c:v>0.18409090909090908</c:v>
                </c:pt>
                <c:pt idx="7">
                  <c:v>0.17727272727272728</c:v>
                </c:pt>
                <c:pt idx="8">
                  <c:v>9.0697674418604657E-2</c:v>
                </c:pt>
              </c:numCache>
            </c:numRef>
          </c:val>
          <c:extLst>
            <c:ext xmlns:c16="http://schemas.microsoft.com/office/drawing/2014/chart" uri="{C3380CC4-5D6E-409C-BE32-E72D297353CC}">
              <c16:uniqueId val="{00000000-7552-4EB3-B994-6805CFC3C916}"/>
            </c:ext>
          </c:extLst>
        </c:ser>
        <c:dLbls>
          <c:showLegendKey val="0"/>
          <c:showVal val="0"/>
          <c:showCatName val="0"/>
          <c:showSerName val="0"/>
          <c:showPercent val="0"/>
          <c:showBubbleSize val="0"/>
        </c:dLbls>
        <c:gapWidth val="80"/>
        <c:axId val="510406152"/>
        <c:axId val="510409288"/>
      </c:barChart>
      <c:catAx>
        <c:axId val="510406152"/>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9288"/>
        <c:crosses val="autoZero"/>
        <c:auto val="1"/>
        <c:lblAlgn val="ctr"/>
        <c:lblOffset val="100"/>
        <c:noMultiLvlLbl val="0"/>
      </c:catAx>
      <c:valAx>
        <c:axId val="51040928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6152"/>
        <c:crosses val="autoZero"/>
        <c:crossBetween val="between"/>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771762904636922"/>
          <c:y val="0.19170307340614678"/>
          <c:w val="0.66297681539807529"/>
          <c:h val="0.7491571416476166"/>
        </c:manualLayout>
      </c:layout>
      <c:barChart>
        <c:barDir val="bar"/>
        <c:grouping val="clustered"/>
        <c:varyColors val="0"/>
        <c:ser>
          <c:idx val="0"/>
          <c:order val="0"/>
          <c:spPr>
            <a:solidFill>
              <a:schemeClr val="bg1">
                <a:lumMod val="50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'問20~33'!$A$17:$E$17</c:f>
              <c:strCache>
                <c:ptCount val="5"/>
                <c:pt idx="0">
                  <c:v>１週間に数回外出する</c:v>
                </c:pt>
                <c:pt idx="1">
                  <c:v>毎日外出する</c:v>
                </c:pt>
                <c:pt idx="2">
                  <c:v>めったに外出しない</c:v>
                </c:pt>
                <c:pt idx="3">
                  <c:v>まったく外出しない</c:v>
                </c:pt>
                <c:pt idx="4">
                  <c:v>未回答</c:v>
                </c:pt>
              </c:strCache>
            </c:strRef>
          </c:cat>
          <c:val>
            <c:numRef>
              <c:f>'問20~33'!$A$18:$E$18</c:f>
              <c:numCache>
                <c:formatCode>0.0%</c:formatCode>
                <c:ptCount val="5"/>
                <c:pt idx="0">
                  <c:v>0.43409090909090908</c:v>
                </c:pt>
                <c:pt idx="1">
                  <c:v>0.42045454545454547</c:v>
                </c:pt>
                <c:pt idx="2">
                  <c:v>0.10227272727272728</c:v>
                </c:pt>
                <c:pt idx="3">
                  <c:v>3.1818181818181815E-2</c:v>
                </c:pt>
                <c:pt idx="4">
                  <c:v>9.3023255813953487E-3</c:v>
                </c:pt>
              </c:numCache>
            </c:numRef>
          </c:val>
          <c:extLst>
            <c:ext xmlns:c16="http://schemas.microsoft.com/office/drawing/2014/chart" uri="{C3380CC4-5D6E-409C-BE32-E72D297353CC}">
              <c16:uniqueId val="{00000000-1E80-4AEF-9238-34E3843BD140}"/>
            </c:ext>
          </c:extLst>
        </c:ser>
        <c:dLbls>
          <c:showLegendKey val="0"/>
          <c:showVal val="0"/>
          <c:showCatName val="0"/>
          <c:showSerName val="0"/>
          <c:showPercent val="0"/>
          <c:showBubbleSize val="0"/>
        </c:dLbls>
        <c:gapWidth val="80"/>
        <c:axId val="510404584"/>
        <c:axId val="510407328"/>
      </c:barChart>
      <c:catAx>
        <c:axId val="510404584"/>
        <c:scaling>
          <c:orientation val="maxMin"/>
        </c:scaling>
        <c:delete val="0"/>
        <c:axPos val="l"/>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7328"/>
        <c:crosses val="autoZero"/>
        <c:auto val="1"/>
        <c:lblAlgn val="ctr"/>
        <c:lblOffset val="100"/>
        <c:noMultiLvlLbl val="0"/>
      </c:catAx>
      <c:valAx>
        <c:axId val="510407328"/>
        <c:scaling>
          <c:orientation val="minMax"/>
        </c:scaling>
        <c:delete val="0"/>
        <c:axPos val="t"/>
        <c:majorGridlines>
          <c:spPr>
            <a:ln w="9525" cap="flat" cmpd="sng" algn="ctr">
              <a:solidFill>
                <a:schemeClr val="tx1">
                  <a:lumMod val="15000"/>
                  <a:lumOff val="85000"/>
                </a:schemeClr>
              </a:solidFill>
              <a:prstDash val="dash"/>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510404584"/>
        <c:crosses val="autoZero"/>
        <c:crossBetween val="between"/>
        <c:majorUnit val="0.1"/>
      </c:valAx>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latin typeface="HGｺﾞｼｯｸM" panose="020B0609000000000000" pitchFamily="49" charset="-128"/>
          <a:ea typeface="HGｺﾞｼｯｸM" panose="020B0609000000000000" pitchFamily="49"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0.49021</cdr:x>
      <cdr:y>0.81038</cdr:y>
    </cdr:from>
    <cdr:to>
      <cdr:x>0.64342</cdr:x>
      <cdr:y>0.92195</cdr:y>
    </cdr:to>
    <cdr:sp macro="" textlink="">
      <cdr:nvSpPr>
        <cdr:cNvPr id="2" name="テキスト ボックス 1"/>
        <cdr:cNvSpPr txBox="1"/>
      </cdr:nvSpPr>
      <cdr:spPr>
        <a:xfrm xmlns:a="http://schemas.openxmlformats.org/drawingml/2006/main">
          <a:off x="2703188" y="1626102"/>
          <a:ext cx="844852" cy="2238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0.84583</cdr:x>
      <cdr:y>0</cdr:y>
    </cdr:from>
    <cdr:to>
      <cdr:x>1</cdr:x>
      <cdr:y>0.07627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0.86604</cdr:x>
      <cdr:y>0.08789</cdr:y>
    </cdr:from>
    <cdr:to>
      <cdr:x>1</cdr:x>
      <cdr:y>0.29484</cdr:y>
    </cdr:to>
    <cdr:sp macro="" textlink="">
      <cdr:nvSpPr>
        <cdr:cNvPr id="2" name="テキスト ボックス 1"/>
        <cdr:cNvSpPr txBox="1"/>
      </cdr:nvSpPr>
      <cdr:spPr>
        <a:xfrm xmlns:a="http://schemas.openxmlformats.org/drawingml/2006/main">
          <a:off x="4371974" y="109220"/>
          <a:ext cx="676275"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261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0.87368</cdr:x>
      <cdr:y>0</cdr:y>
    </cdr:from>
    <cdr:to>
      <cdr:x>1</cdr:x>
      <cdr:y>0.07938</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6.xml><?xml version="1.0" encoding="utf-8"?>
<c:userShapes xmlns:c="http://schemas.openxmlformats.org/drawingml/2006/chart">
  <cdr:relSizeAnchor xmlns:cdr="http://schemas.openxmlformats.org/drawingml/2006/chartDrawing">
    <cdr:from>
      <cdr:x>0.87368</cdr:x>
      <cdr:y>0</cdr:y>
    </cdr:from>
    <cdr:to>
      <cdr:x>1</cdr:x>
      <cdr:y>0.07144</cdr:y>
    </cdr:to>
    <cdr:sp macro="" textlink="">
      <cdr:nvSpPr>
        <cdr:cNvPr id="2" name="テキスト ボックス 1"/>
        <cdr:cNvSpPr txBox="1"/>
      </cdr:nvSpPr>
      <cdr:spPr>
        <a:xfrm xmlns:a="http://schemas.openxmlformats.org/drawingml/2006/main">
          <a:off x="487489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0.91411</cdr:x>
      <cdr:y>0.06328</cdr:y>
    </cdr:from>
    <cdr:to>
      <cdr:x>0.98658</cdr:x>
      <cdr:y>0.97866</cdr:y>
    </cdr:to>
    <cdr:sp macro="" textlink="">
      <cdr:nvSpPr>
        <cdr:cNvPr id="6" name="テキスト ボックス 1"/>
        <cdr:cNvSpPr txBox="1"/>
      </cdr:nvSpPr>
      <cdr:spPr>
        <a:xfrm xmlns:a="http://schemas.openxmlformats.org/drawingml/2006/main">
          <a:off x="5593918" y="476067"/>
          <a:ext cx="443469" cy="68868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440</a:t>
          </a:r>
          <a:endParaRPr lang="ja-JP" altLang="en-US" sz="800">
            <a:latin typeface="HGｺﾞｼｯｸM" panose="020B0609000000000000" pitchFamily="49" charset="-128"/>
            <a:ea typeface="HGｺﾞｼｯｸM" panose="020B0609000000000000" pitchFamily="49" charset="-128"/>
          </a:endParaRP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algn="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en-US" altLang="ja-JP" sz="800">
            <a:latin typeface="HGｺﾞｼｯｸM" panose="020B0609000000000000" pitchFamily="49" charset="-128"/>
            <a:ea typeface="HGｺﾞｼｯｸM" panose="020B0609000000000000" pitchFamily="49" charset="-128"/>
          </a:endParaRPr>
        </a:p>
        <a:p xmlns:a="http://schemas.openxmlformats.org/drawingml/2006/main">
          <a:pPr marL="0" marR="0" lvl="0" indent="0" algn="r" defTabSz="914400" eaLnBrk="1" fontAlgn="auto" latinLnBrk="0" hangingPunct="1">
            <a:lnSpc>
              <a:spcPct val="100000"/>
            </a:lnSpc>
            <a:spcBef>
              <a:spcPts val="0"/>
            </a:spcBef>
            <a:spcAft>
              <a:spcPts val="0"/>
            </a:spcAft>
            <a:buClrTx/>
            <a:buSzTx/>
            <a:buFontTx/>
            <a:buNone/>
            <a:tabLst/>
            <a:defRPr/>
          </a:pPr>
          <a:r>
            <a:rPr lang="en-US" altLang="ja-JP" sz="800">
              <a:latin typeface="HGｺﾞｼｯｸM" panose="020B0609000000000000" pitchFamily="49" charset="-128"/>
              <a:ea typeface="HGｺﾞｼｯｸM" panose="020B0609000000000000" pitchFamily="49" charset="-128"/>
            </a:rPr>
            <a:t>52</a:t>
          </a:r>
        </a:p>
        <a:p xmlns:a="http://schemas.openxmlformats.org/drawingml/2006/main">
          <a:pPr algn="r"/>
          <a:endParaRPr lang="ja-JP" altLang="en-US" sz="800">
            <a:latin typeface="HGｺﾞｼｯｸM" panose="020B0609000000000000" pitchFamily="49" charset="-128"/>
            <a:ea typeface="HGｺﾞｼｯｸM" panose="020B0609000000000000" pitchFamily="49" charset="-128"/>
          </a:endParaRPr>
        </a:p>
      </cdr:txBody>
    </cdr:sp>
  </cdr:relSizeAnchor>
  <cdr:relSizeAnchor xmlns:cdr="http://schemas.openxmlformats.org/drawingml/2006/chartDrawing">
    <cdr:from>
      <cdr:x>0.25128</cdr:x>
      <cdr:y>0.02191</cdr:y>
    </cdr:from>
    <cdr:to>
      <cdr:x>0.94345</cdr:x>
      <cdr:y>0.06363</cdr:y>
    </cdr:to>
    <cdr:sp macro="" textlink="">
      <cdr:nvSpPr>
        <cdr:cNvPr id="7" name="正方形/長方形 6"/>
        <cdr:cNvSpPr/>
      </cdr:nvSpPr>
      <cdr:spPr>
        <a:xfrm xmlns:a="http://schemas.openxmlformats.org/drawingml/2006/main">
          <a:off x="1537720" y="164696"/>
          <a:ext cx="4235698" cy="313557"/>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ja-JP"/>
        </a:p>
      </cdr:txBody>
    </cdr:sp>
  </cdr:relSizeAnchor>
  <cdr:relSizeAnchor xmlns:cdr="http://schemas.openxmlformats.org/drawingml/2006/chartDrawing">
    <cdr:from>
      <cdr:x>0.27439</cdr:x>
      <cdr:y>0.00801</cdr:y>
    </cdr:from>
    <cdr:to>
      <cdr:x>0.43271</cdr:x>
      <cdr:y>0.04816</cdr:y>
    </cdr:to>
    <cdr:sp macro="" textlink="">
      <cdr:nvSpPr>
        <cdr:cNvPr id="8" name="テキスト ボックス 3"/>
        <cdr:cNvSpPr txBox="1"/>
      </cdr:nvSpPr>
      <cdr:spPr>
        <a:xfrm xmlns:a="http://schemas.openxmlformats.org/drawingml/2006/main">
          <a:off x="1679157"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増やす予定</a:t>
          </a:r>
        </a:p>
      </cdr:txBody>
    </cdr:sp>
  </cdr:relSizeAnchor>
  <cdr:relSizeAnchor xmlns:cdr="http://schemas.openxmlformats.org/drawingml/2006/chartDrawing">
    <cdr:from>
      <cdr:x>0.41622</cdr:x>
      <cdr:y>0.00801</cdr:y>
    </cdr:from>
    <cdr:to>
      <cdr:x>0.57453</cdr:x>
      <cdr:y>0.04816</cdr:y>
    </cdr:to>
    <cdr:sp macro="" textlink="">
      <cdr:nvSpPr>
        <cdr:cNvPr id="9" name="テキスト ボックス 3"/>
        <cdr:cNvSpPr txBox="1"/>
      </cdr:nvSpPr>
      <cdr:spPr>
        <a:xfrm xmlns:a="http://schemas.openxmlformats.org/drawingml/2006/main">
          <a:off x="2547043"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今と同じくらい</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利用する予定</a:t>
          </a:r>
        </a:p>
      </cdr:txBody>
    </cdr:sp>
  </cdr:relSizeAnchor>
  <cdr:relSizeAnchor xmlns:cdr="http://schemas.openxmlformats.org/drawingml/2006/chartDrawing">
    <cdr:from>
      <cdr:x>0.55804</cdr:x>
      <cdr:y>0.00801</cdr:y>
    </cdr:from>
    <cdr:to>
      <cdr:x>0.71635</cdr:x>
      <cdr:y>0.04816</cdr:y>
    </cdr:to>
    <cdr:sp macro="" textlink="">
      <cdr:nvSpPr>
        <cdr:cNvPr id="10" name="テキスト ボックス 3"/>
        <cdr:cNvSpPr txBox="1"/>
      </cdr:nvSpPr>
      <cdr:spPr>
        <a:xfrm xmlns:a="http://schemas.openxmlformats.org/drawingml/2006/main">
          <a:off x="3414929"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今よりも利用を</a:t>
          </a:r>
          <a:endParaRPr lang="en-US" altLang="ja-JP" sz="700">
            <a:latin typeface="HGSｺﾞｼｯｸM" panose="020B0600000000000000" pitchFamily="50" charset="-128"/>
            <a:ea typeface="HGSｺﾞｼｯｸM" panose="020B0600000000000000" pitchFamily="50" charset="-128"/>
          </a:endParaRPr>
        </a:p>
        <a:p xmlns:a="http://schemas.openxmlformats.org/drawingml/2006/main">
          <a:r>
            <a:rPr lang="ja-JP" altLang="en-US" sz="700">
              <a:latin typeface="HGSｺﾞｼｯｸM" panose="020B0600000000000000" pitchFamily="50" charset="-128"/>
              <a:ea typeface="HGSｺﾞｼｯｸM" panose="020B0600000000000000" pitchFamily="50" charset="-128"/>
            </a:rPr>
            <a:t>減らす予定</a:t>
          </a:r>
        </a:p>
      </cdr:txBody>
    </cdr:sp>
  </cdr:relSizeAnchor>
  <cdr:relSizeAnchor xmlns:cdr="http://schemas.openxmlformats.org/drawingml/2006/chartDrawing">
    <cdr:from>
      <cdr:x>0.69986</cdr:x>
      <cdr:y>0.00801</cdr:y>
    </cdr:from>
    <cdr:to>
      <cdr:x>0.85818</cdr:x>
      <cdr:y>0.04816</cdr:y>
    </cdr:to>
    <cdr:sp macro="" textlink="">
      <cdr:nvSpPr>
        <cdr:cNvPr id="11" name="テキスト ボックス 3"/>
        <cdr:cNvSpPr txBox="1"/>
      </cdr:nvSpPr>
      <cdr:spPr>
        <a:xfrm xmlns:a="http://schemas.openxmlformats.org/drawingml/2006/main">
          <a:off x="4282815" y="60177"/>
          <a:ext cx="96879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利用予定がない</a:t>
          </a:r>
        </a:p>
      </cdr:txBody>
    </cdr:sp>
  </cdr:relSizeAnchor>
  <cdr:relSizeAnchor xmlns:cdr="http://schemas.openxmlformats.org/drawingml/2006/chartDrawing">
    <cdr:from>
      <cdr:x>0.84169</cdr:x>
      <cdr:y>0.00801</cdr:y>
    </cdr:from>
    <cdr:to>
      <cdr:x>0.92923</cdr:x>
      <cdr:y>0.04816</cdr:y>
    </cdr:to>
    <cdr:sp macro="" textlink="">
      <cdr:nvSpPr>
        <cdr:cNvPr id="12" name="テキスト ボックス 3"/>
        <cdr:cNvSpPr txBox="1"/>
      </cdr:nvSpPr>
      <cdr:spPr>
        <a:xfrm xmlns:a="http://schemas.openxmlformats.org/drawingml/2006/main">
          <a:off x="51507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latin typeface="HGSｺﾞｼｯｸM" panose="020B0600000000000000" pitchFamily="50" charset="-128"/>
              <a:ea typeface="HGSｺﾞｼｯｸM" panose="020B0600000000000000" pitchFamily="50" charset="-128"/>
            </a:rPr>
            <a:t>未回答</a:t>
          </a:r>
        </a:p>
      </cdr:txBody>
    </cdr:sp>
  </cdr:relSizeAnchor>
  <cdr:relSizeAnchor xmlns:cdr="http://schemas.openxmlformats.org/drawingml/2006/chartDrawing">
    <cdr:from>
      <cdr:x>0.8915</cdr:x>
      <cdr:y>0.00801</cdr:y>
    </cdr:from>
    <cdr:to>
      <cdr:x>0.97904</cdr:x>
      <cdr:y>0.04816</cdr:y>
    </cdr:to>
    <cdr:sp macro="" textlink="">
      <cdr:nvSpPr>
        <cdr:cNvPr id="13" name="テキスト ボックス 3"/>
        <cdr:cNvSpPr txBox="1"/>
      </cdr:nvSpPr>
      <cdr:spPr>
        <a:xfrm xmlns:a="http://schemas.openxmlformats.org/drawingml/2006/main">
          <a:off x="5455501" y="60177"/>
          <a:ext cx="535724" cy="3017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700">
              <a:latin typeface="HGSｺﾞｼｯｸM" panose="020B0600000000000000" pitchFamily="50" charset="-128"/>
              <a:ea typeface="HGSｺﾞｼｯｸM" panose="020B0600000000000000" pitchFamily="50" charset="-128"/>
            </a:rPr>
            <a:t>n</a:t>
          </a:r>
          <a:endParaRPr lang="ja-JP" altLang="en-US" sz="700">
            <a:latin typeface="HGSｺﾞｼｯｸM" panose="020B0600000000000000" pitchFamily="50" charset="-128"/>
            <a:ea typeface="HGSｺﾞｼｯｸM" panose="020B0600000000000000" pitchFamily="50" charset="-128"/>
          </a:endParaRPr>
        </a:p>
      </cdr:txBody>
    </cdr:sp>
  </cdr:relSizeAnchor>
  <cdr:relSizeAnchor xmlns:cdr="http://schemas.openxmlformats.org/drawingml/2006/chartDrawing">
    <cdr:from>
      <cdr:x>0.92808</cdr:x>
      <cdr:y>0.01056</cdr:y>
    </cdr:from>
    <cdr:to>
      <cdr:x>0.92808</cdr:x>
      <cdr:y>0.07139</cdr:y>
    </cdr:to>
    <cdr:cxnSp macro="">
      <cdr:nvCxnSpPr>
        <cdr:cNvPr id="14" name="直線コネクタ 13"/>
        <cdr:cNvCxnSpPr/>
      </cdr:nvCxnSpPr>
      <cdr:spPr>
        <a:xfrm xmlns:a="http://schemas.openxmlformats.org/drawingml/2006/main">
          <a:off x="5679398" y="79375"/>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0.2689</cdr:x>
      <cdr:y>0.00929</cdr:y>
    </cdr:from>
    <cdr:to>
      <cdr:x>0.2689</cdr:x>
      <cdr:y>0.07013</cdr:y>
    </cdr:to>
    <cdr:cxnSp macro="">
      <cdr:nvCxnSpPr>
        <cdr:cNvPr id="15" name="直線コネクタ 14"/>
        <cdr:cNvCxnSpPr/>
      </cdr:nvCxnSpPr>
      <cdr:spPr>
        <a:xfrm xmlns:a="http://schemas.openxmlformats.org/drawingml/2006/main">
          <a:off x="1645561" y="69851"/>
          <a:ext cx="0" cy="45720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0.4093</cdr:x>
      <cdr:y>0.00866</cdr:y>
    </cdr:from>
    <cdr:to>
      <cdr:x>0.4093</cdr:x>
      <cdr:y>0.04309</cdr:y>
    </cdr:to>
    <cdr:cxnSp macro="">
      <cdr:nvCxnSpPr>
        <cdr:cNvPr id="16" name="直線コネクタ 15"/>
        <cdr:cNvCxnSpPr/>
      </cdr:nvCxnSpPr>
      <cdr:spPr>
        <a:xfrm xmlns:a="http://schemas.openxmlformats.org/drawingml/2006/main">
          <a:off x="2504716"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0.54814</cdr:x>
      <cdr:y>0.00866</cdr:y>
    </cdr:from>
    <cdr:to>
      <cdr:x>0.54814</cdr:x>
      <cdr:y>0.04309</cdr:y>
    </cdr:to>
    <cdr:cxnSp macro="">
      <cdr:nvCxnSpPr>
        <cdr:cNvPr id="20" name="直線コネクタ 19"/>
        <cdr:cNvCxnSpPr/>
      </cdr:nvCxnSpPr>
      <cdr:spPr>
        <a:xfrm xmlns:a="http://schemas.openxmlformats.org/drawingml/2006/main">
          <a:off x="3354345"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0.69087</cdr:x>
      <cdr:y>0.00866</cdr:y>
    </cdr:from>
    <cdr:to>
      <cdr:x>0.69087</cdr:x>
      <cdr:y>0.04309</cdr:y>
    </cdr:to>
    <cdr:cxnSp macro="">
      <cdr:nvCxnSpPr>
        <cdr:cNvPr id="21" name="直線コネクタ 20"/>
        <cdr:cNvCxnSpPr/>
      </cdr:nvCxnSpPr>
      <cdr:spPr>
        <a:xfrm xmlns:a="http://schemas.openxmlformats.org/drawingml/2006/main">
          <a:off x="4227788"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0.83282</cdr:x>
      <cdr:y>0.00866</cdr:y>
    </cdr:from>
    <cdr:to>
      <cdr:x>0.83282</cdr:x>
      <cdr:y>0.04309</cdr:y>
    </cdr:to>
    <cdr:cxnSp macro="">
      <cdr:nvCxnSpPr>
        <cdr:cNvPr id="22" name="直線コネクタ 21"/>
        <cdr:cNvCxnSpPr/>
      </cdr:nvCxnSpPr>
      <cdr:spPr>
        <a:xfrm xmlns:a="http://schemas.openxmlformats.org/drawingml/2006/main">
          <a:off x="5096467" y="65088"/>
          <a:ext cx="0" cy="25876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0.2864</cdr:x>
      <cdr:y>0.04309</cdr:y>
    </cdr:from>
    <cdr:to>
      <cdr:x>0.41014</cdr:x>
      <cdr:y>0.0659</cdr:y>
    </cdr:to>
    <cdr:cxnSp macro="">
      <cdr:nvCxnSpPr>
        <cdr:cNvPr id="23" name="直線コネクタ 22"/>
        <cdr:cNvCxnSpPr/>
      </cdr:nvCxnSpPr>
      <cdr:spPr>
        <a:xfrm xmlns:a="http://schemas.openxmlformats.org/drawingml/2006/main" flipH="1">
          <a:off x="1752600" y="323850"/>
          <a:ext cx="757238"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0.31597</cdr:x>
      <cdr:y>0.04309</cdr:y>
    </cdr:from>
    <cdr:to>
      <cdr:x>0.54945</cdr:x>
      <cdr:y>0.0659</cdr:y>
    </cdr:to>
    <cdr:cxnSp macro="">
      <cdr:nvCxnSpPr>
        <cdr:cNvPr id="26" name="直線コネクタ 25"/>
        <cdr:cNvCxnSpPr/>
      </cdr:nvCxnSpPr>
      <cdr:spPr>
        <a:xfrm xmlns:a="http://schemas.openxmlformats.org/drawingml/2006/main" flipH="1">
          <a:off x="1933575" y="323850"/>
          <a:ext cx="1428751"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0.31441</cdr:x>
      <cdr:y>0.04309</cdr:y>
    </cdr:from>
    <cdr:to>
      <cdr:x>0.69109</cdr:x>
      <cdr:y>0.0659</cdr:y>
    </cdr:to>
    <cdr:cxnSp macro="">
      <cdr:nvCxnSpPr>
        <cdr:cNvPr id="28" name="直線コネクタ 27"/>
        <cdr:cNvCxnSpPr/>
      </cdr:nvCxnSpPr>
      <cdr:spPr>
        <a:xfrm xmlns:a="http://schemas.openxmlformats.org/drawingml/2006/main" flipH="1">
          <a:off x="1924050" y="323850"/>
          <a:ext cx="2305052"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0.6942</cdr:x>
      <cdr:y>0.04309</cdr:y>
    </cdr:from>
    <cdr:to>
      <cdr:x>0.83273</cdr:x>
      <cdr:y>0.0659</cdr:y>
    </cdr:to>
    <cdr:cxnSp macro="">
      <cdr:nvCxnSpPr>
        <cdr:cNvPr id="31" name="直線コネクタ 30"/>
        <cdr:cNvCxnSpPr/>
      </cdr:nvCxnSpPr>
      <cdr:spPr>
        <a:xfrm xmlns:a="http://schemas.openxmlformats.org/drawingml/2006/main" flipH="1">
          <a:off x="4248150" y="323850"/>
          <a:ext cx="847727" cy="1714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0.84583</cdr:x>
      <cdr:y>0.05534</cdr:y>
    </cdr:from>
    <cdr:to>
      <cdr:x>1</cdr:x>
      <cdr:y>0.27947</cdr:y>
    </cdr:to>
    <cdr:sp macro="" textlink="">
      <cdr:nvSpPr>
        <cdr:cNvPr id="2" name="テキスト ボックス 1"/>
        <cdr:cNvSpPr txBox="1"/>
      </cdr:nvSpPr>
      <cdr:spPr>
        <a:xfrm xmlns:a="http://schemas.openxmlformats.org/drawingml/2006/main">
          <a:off x="3867150" y="635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19.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221</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0.87197</cdr:x>
      <cdr:y>0.03414</cdr:y>
    </cdr:from>
    <cdr:to>
      <cdr:x>1</cdr:x>
      <cdr:y>0.11546</cdr:y>
    </cdr:to>
    <cdr:sp macro="" textlink="">
      <cdr:nvSpPr>
        <cdr:cNvPr id="2" name="テキスト ボックス 1"/>
        <cdr:cNvSpPr txBox="1"/>
      </cdr:nvSpPr>
      <cdr:spPr>
        <a:xfrm xmlns:a="http://schemas.openxmlformats.org/drawingml/2006/main">
          <a:off x="4800600" y="10795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0.xml><?xml version="1.0" encoding="utf-8"?>
<c:userShapes xmlns:c="http://schemas.openxmlformats.org/drawingml/2006/chart">
  <cdr:relSizeAnchor xmlns:cdr="http://schemas.openxmlformats.org/drawingml/2006/chartDrawing">
    <cdr:from>
      <cdr:x>0.82643</cdr:x>
      <cdr:y>0.1928</cdr:y>
    </cdr:from>
    <cdr:to>
      <cdr:x>0.9806</cdr:x>
      <cdr:y>0.32445</cdr:y>
    </cdr:to>
    <cdr:sp macro="" textlink="">
      <cdr:nvSpPr>
        <cdr:cNvPr id="2" name="テキスト ボックス 1"/>
        <cdr:cNvSpPr txBox="1"/>
      </cdr:nvSpPr>
      <cdr:spPr>
        <a:xfrm xmlns:a="http://schemas.openxmlformats.org/drawingml/2006/main">
          <a:off x="4471152" y="283795"/>
          <a:ext cx="834090" cy="1937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0.84583</cdr:x>
      <cdr:y>0.06647</cdr:y>
    </cdr:from>
    <cdr:to>
      <cdr:x>1</cdr:x>
      <cdr:y>0.23473</cdr:y>
    </cdr:to>
    <cdr:sp macro="" textlink="">
      <cdr:nvSpPr>
        <cdr:cNvPr id="2" name="テキスト ボックス 1"/>
        <cdr:cNvSpPr txBox="1"/>
      </cdr:nvSpPr>
      <cdr:spPr>
        <a:xfrm xmlns:a="http://schemas.openxmlformats.org/drawingml/2006/main">
          <a:off x="4925695" y="10160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0.86821</cdr:x>
      <cdr:y>0.01426</cdr:y>
    </cdr:from>
    <cdr:to>
      <cdr:x>0.99012</cdr:x>
      <cdr:y>0.08219</cdr:y>
    </cdr:to>
    <cdr:sp macro="" textlink="">
      <cdr:nvSpPr>
        <cdr:cNvPr id="2" name="テキスト ボックス 1"/>
        <cdr:cNvSpPr txBox="1"/>
      </cdr:nvSpPr>
      <cdr:spPr>
        <a:xfrm xmlns:a="http://schemas.openxmlformats.org/drawingml/2006/main">
          <a:off x="5019681" y="60171"/>
          <a:ext cx="704844" cy="28663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0.48762</cdr:x>
      <cdr:y>0.90357</cdr:y>
    </cdr:from>
    <cdr:to>
      <cdr:x>0.61543</cdr:x>
      <cdr:y>1</cdr:y>
    </cdr:to>
    <cdr:sp macro="" textlink="">
      <cdr:nvSpPr>
        <cdr:cNvPr id="2" name="テキスト ボックス 1"/>
        <cdr:cNvSpPr txBox="1"/>
      </cdr:nvSpPr>
      <cdr:spPr>
        <a:xfrm xmlns:a="http://schemas.openxmlformats.org/drawingml/2006/main">
          <a:off x="2689225" y="2409825"/>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390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0.84679</cdr:x>
      <cdr:y>0.0428</cdr:y>
    </cdr:from>
    <cdr:to>
      <cdr:x>1</cdr:x>
      <cdr:y>0.19755</cdr:y>
    </cdr:to>
    <cdr:sp macro="" textlink="">
      <cdr:nvSpPr>
        <cdr:cNvPr id="2" name="テキスト ボックス 1"/>
        <cdr:cNvSpPr txBox="1"/>
      </cdr:nvSpPr>
      <cdr:spPr>
        <a:xfrm xmlns:a="http://schemas.openxmlformats.org/drawingml/2006/main">
          <a:off x="3895725" y="7112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0.87263</cdr:x>
      <cdr:y>0</cdr:y>
    </cdr:from>
    <cdr:to>
      <cdr:x>1</cdr:x>
      <cdr:y>0.06308</cdr:y>
    </cdr:to>
    <cdr:sp macro="" textlink="">
      <cdr:nvSpPr>
        <cdr:cNvPr id="2" name="テキスト ボックス 1"/>
        <cdr:cNvSpPr txBox="1"/>
      </cdr:nvSpPr>
      <cdr:spPr>
        <a:xfrm xmlns:a="http://schemas.openxmlformats.org/drawingml/2006/main">
          <a:off x="4829175"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133</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0.84583</cdr:x>
      <cdr:y>0</cdr:y>
    </cdr:from>
    <cdr:to>
      <cdr:x>1</cdr:x>
      <cdr:y>0.09375</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0.84583</cdr:x>
      <cdr:y>0</cdr:y>
    </cdr:from>
    <cdr:to>
      <cdr:x>1</cdr:x>
      <cdr:y>0.07872</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0.84583</cdr:x>
      <cdr:y>0</cdr:y>
    </cdr:from>
    <cdr:to>
      <cdr:x>1</cdr:x>
      <cdr:y>0.10887</cdr:y>
    </cdr:to>
    <cdr:sp macro="" textlink="">
      <cdr:nvSpPr>
        <cdr:cNvPr id="2" name="テキスト ボックス 1"/>
        <cdr:cNvSpPr txBox="1"/>
      </cdr:nvSpPr>
      <cdr:spPr>
        <a:xfrm xmlns:a="http://schemas.openxmlformats.org/drawingml/2006/main">
          <a:off x="3867150" y="0"/>
          <a:ext cx="704850" cy="2571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latin typeface="HGｺﾞｼｯｸM" panose="020B0609000000000000" pitchFamily="49" charset="-128"/>
              <a:ea typeface="HGｺﾞｼｯｸM" panose="020B0609000000000000" pitchFamily="49" charset="-128"/>
            </a:rPr>
            <a:t>n</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a:t>
          </a:r>
          <a:r>
            <a:rPr lang="ja-JP" altLang="en-US" sz="1000">
              <a:latin typeface="HGｺﾞｼｯｸM" panose="020B0609000000000000" pitchFamily="49" charset="-128"/>
              <a:ea typeface="HGｺﾞｼｯｸM" panose="020B0609000000000000" pitchFamily="49" charset="-128"/>
            </a:rPr>
            <a:t> </a:t>
          </a:r>
          <a:r>
            <a:rPr lang="en-US" altLang="ja-JP" sz="1000">
              <a:latin typeface="HGｺﾞｼｯｸM" panose="020B0609000000000000" pitchFamily="49" charset="-128"/>
              <a:ea typeface="HGｺﾞｼｯｸM" panose="020B0609000000000000" pitchFamily="49" charset="-128"/>
            </a:rPr>
            <a:t>440</a:t>
          </a:r>
          <a:endParaRPr lang="ja-JP" altLang="en-US" sz="1000">
            <a:latin typeface="HGｺﾞｼｯｸM" panose="020B0609000000000000" pitchFamily="49" charset="-128"/>
            <a:ea typeface="HGｺﾞｼｯｸM" panose="020B0609000000000000"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BFE2-F7AE-4A98-B550-F4330CA1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132</Pages>
  <Words>12612</Words>
  <Characters>71889</Characters>
  <Application>Microsoft Office Word</Application>
  <DocSecurity>0</DocSecurity>
  <Lines>599</Lines>
  <Paragraphs>168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84333</CharactersWithSpaces>
  <SharedDoc>false</SharedDoc>
  <HLinks>
    <vt:vector size="300" baseType="variant">
      <vt:variant>
        <vt:i4>1638458</vt:i4>
      </vt:variant>
      <vt:variant>
        <vt:i4>245</vt:i4>
      </vt:variant>
      <vt:variant>
        <vt:i4>0</vt:i4>
      </vt:variant>
      <vt:variant>
        <vt:i4>5</vt:i4>
      </vt:variant>
      <vt:variant>
        <vt:lpwstr/>
      </vt:variant>
      <vt:variant>
        <vt:lpwstr>_Toc413956807</vt:lpwstr>
      </vt:variant>
      <vt:variant>
        <vt:i4>1638458</vt:i4>
      </vt:variant>
      <vt:variant>
        <vt:i4>239</vt:i4>
      </vt:variant>
      <vt:variant>
        <vt:i4>0</vt:i4>
      </vt:variant>
      <vt:variant>
        <vt:i4>5</vt:i4>
      </vt:variant>
      <vt:variant>
        <vt:lpwstr/>
      </vt:variant>
      <vt:variant>
        <vt:lpwstr>_Toc413956806</vt:lpwstr>
      </vt:variant>
      <vt:variant>
        <vt:i4>1638458</vt:i4>
      </vt:variant>
      <vt:variant>
        <vt:i4>236</vt:i4>
      </vt:variant>
      <vt:variant>
        <vt:i4>0</vt:i4>
      </vt:variant>
      <vt:variant>
        <vt:i4>5</vt:i4>
      </vt:variant>
      <vt:variant>
        <vt:lpwstr/>
      </vt:variant>
      <vt:variant>
        <vt:lpwstr>_Toc413956805</vt:lpwstr>
      </vt:variant>
      <vt:variant>
        <vt:i4>1638458</vt:i4>
      </vt:variant>
      <vt:variant>
        <vt:i4>230</vt:i4>
      </vt:variant>
      <vt:variant>
        <vt:i4>0</vt:i4>
      </vt:variant>
      <vt:variant>
        <vt:i4>5</vt:i4>
      </vt:variant>
      <vt:variant>
        <vt:lpwstr/>
      </vt:variant>
      <vt:variant>
        <vt:lpwstr>_Toc413956804</vt:lpwstr>
      </vt:variant>
      <vt:variant>
        <vt:i4>1638458</vt:i4>
      </vt:variant>
      <vt:variant>
        <vt:i4>224</vt:i4>
      </vt:variant>
      <vt:variant>
        <vt:i4>0</vt:i4>
      </vt:variant>
      <vt:variant>
        <vt:i4>5</vt:i4>
      </vt:variant>
      <vt:variant>
        <vt:lpwstr/>
      </vt:variant>
      <vt:variant>
        <vt:lpwstr>_Toc413956803</vt:lpwstr>
      </vt:variant>
      <vt:variant>
        <vt:i4>1638458</vt:i4>
      </vt:variant>
      <vt:variant>
        <vt:i4>218</vt:i4>
      </vt:variant>
      <vt:variant>
        <vt:i4>0</vt:i4>
      </vt:variant>
      <vt:variant>
        <vt:i4>5</vt:i4>
      </vt:variant>
      <vt:variant>
        <vt:lpwstr/>
      </vt:variant>
      <vt:variant>
        <vt:lpwstr>_Toc413956802</vt:lpwstr>
      </vt:variant>
      <vt:variant>
        <vt:i4>1638458</vt:i4>
      </vt:variant>
      <vt:variant>
        <vt:i4>212</vt:i4>
      </vt:variant>
      <vt:variant>
        <vt:i4>0</vt:i4>
      </vt:variant>
      <vt:variant>
        <vt:i4>5</vt:i4>
      </vt:variant>
      <vt:variant>
        <vt:lpwstr/>
      </vt:variant>
      <vt:variant>
        <vt:lpwstr>_Toc413956801</vt:lpwstr>
      </vt:variant>
      <vt:variant>
        <vt:i4>1638458</vt:i4>
      </vt:variant>
      <vt:variant>
        <vt:i4>206</vt:i4>
      </vt:variant>
      <vt:variant>
        <vt:i4>0</vt:i4>
      </vt:variant>
      <vt:variant>
        <vt:i4>5</vt:i4>
      </vt:variant>
      <vt:variant>
        <vt:lpwstr/>
      </vt:variant>
      <vt:variant>
        <vt:lpwstr>_Toc413956800</vt:lpwstr>
      </vt:variant>
      <vt:variant>
        <vt:i4>1048629</vt:i4>
      </vt:variant>
      <vt:variant>
        <vt:i4>200</vt:i4>
      </vt:variant>
      <vt:variant>
        <vt:i4>0</vt:i4>
      </vt:variant>
      <vt:variant>
        <vt:i4>5</vt:i4>
      </vt:variant>
      <vt:variant>
        <vt:lpwstr/>
      </vt:variant>
      <vt:variant>
        <vt:lpwstr>_Toc413956799</vt:lpwstr>
      </vt:variant>
      <vt:variant>
        <vt:i4>1048629</vt:i4>
      </vt:variant>
      <vt:variant>
        <vt:i4>194</vt:i4>
      </vt:variant>
      <vt:variant>
        <vt:i4>0</vt:i4>
      </vt:variant>
      <vt:variant>
        <vt:i4>5</vt:i4>
      </vt:variant>
      <vt:variant>
        <vt:lpwstr/>
      </vt:variant>
      <vt:variant>
        <vt:lpwstr>_Toc413956798</vt:lpwstr>
      </vt:variant>
      <vt:variant>
        <vt:i4>1048629</vt:i4>
      </vt:variant>
      <vt:variant>
        <vt:i4>188</vt:i4>
      </vt:variant>
      <vt:variant>
        <vt:i4>0</vt:i4>
      </vt:variant>
      <vt:variant>
        <vt:i4>5</vt:i4>
      </vt:variant>
      <vt:variant>
        <vt:lpwstr/>
      </vt:variant>
      <vt:variant>
        <vt:lpwstr>_Toc413956797</vt:lpwstr>
      </vt:variant>
      <vt:variant>
        <vt:i4>1048629</vt:i4>
      </vt:variant>
      <vt:variant>
        <vt:i4>182</vt:i4>
      </vt:variant>
      <vt:variant>
        <vt:i4>0</vt:i4>
      </vt:variant>
      <vt:variant>
        <vt:i4>5</vt:i4>
      </vt:variant>
      <vt:variant>
        <vt:lpwstr/>
      </vt:variant>
      <vt:variant>
        <vt:lpwstr>_Toc413956796</vt:lpwstr>
      </vt:variant>
      <vt:variant>
        <vt:i4>1048629</vt:i4>
      </vt:variant>
      <vt:variant>
        <vt:i4>179</vt:i4>
      </vt:variant>
      <vt:variant>
        <vt:i4>0</vt:i4>
      </vt:variant>
      <vt:variant>
        <vt:i4>5</vt:i4>
      </vt:variant>
      <vt:variant>
        <vt:lpwstr/>
      </vt:variant>
      <vt:variant>
        <vt:lpwstr>_Toc413956795</vt:lpwstr>
      </vt:variant>
      <vt:variant>
        <vt:i4>1048629</vt:i4>
      </vt:variant>
      <vt:variant>
        <vt:i4>173</vt:i4>
      </vt:variant>
      <vt:variant>
        <vt:i4>0</vt:i4>
      </vt:variant>
      <vt:variant>
        <vt:i4>5</vt:i4>
      </vt:variant>
      <vt:variant>
        <vt:lpwstr/>
      </vt:variant>
      <vt:variant>
        <vt:lpwstr>_Toc413956794</vt:lpwstr>
      </vt:variant>
      <vt:variant>
        <vt:i4>1048629</vt:i4>
      </vt:variant>
      <vt:variant>
        <vt:i4>167</vt:i4>
      </vt:variant>
      <vt:variant>
        <vt:i4>0</vt:i4>
      </vt:variant>
      <vt:variant>
        <vt:i4>5</vt:i4>
      </vt:variant>
      <vt:variant>
        <vt:lpwstr/>
      </vt:variant>
      <vt:variant>
        <vt:lpwstr>_Toc413956793</vt:lpwstr>
      </vt:variant>
      <vt:variant>
        <vt:i4>1048629</vt:i4>
      </vt:variant>
      <vt:variant>
        <vt:i4>161</vt:i4>
      </vt:variant>
      <vt:variant>
        <vt:i4>0</vt:i4>
      </vt:variant>
      <vt:variant>
        <vt:i4>5</vt:i4>
      </vt:variant>
      <vt:variant>
        <vt:lpwstr/>
      </vt:variant>
      <vt:variant>
        <vt:lpwstr>_Toc413956792</vt:lpwstr>
      </vt:variant>
      <vt:variant>
        <vt:i4>1048629</vt:i4>
      </vt:variant>
      <vt:variant>
        <vt:i4>155</vt:i4>
      </vt:variant>
      <vt:variant>
        <vt:i4>0</vt:i4>
      </vt:variant>
      <vt:variant>
        <vt:i4>5</vt:i4>
      </vt:variant>
      <vt:variant>
        <vt:lpwstr/>
      </vt:variant>
      <vt:variant>
        <vt:lpwstr>_Toc413956791</vt:lpwstr>
      </vt:variant>
      <vt:variant>
        <vt:i4>1048629</vt:i4>
      </vt:variant>
      <vt:variant>
        <vt:i4>149</vt:i4>
      </vt:variant>
      <vt:variant>
        <vt:i4>0</vt:i4>
      </vt:variant>
      <vt:variant>
        <vt:i4>5</vt:i4>
      </vt:variant>
      <vt:variant>
        <vt:lpwstr/>
      </vt:variant>
      <vt:variant>
        <vt:lpwstr>_Toc413956790</vt:lpwstr>
      </vt:variant>
      <vt:variant>
        <vt:i4>1114165</vt:i4>
      </vt:variant>
      <vt:variant>
        <vt:i4>143</vt:i4>
      </vt:variant>
      <vt:variant>
        <vt:i4>0</vt:i4>
      </vt:variant>
      <vt:variant>
        <vt:i4>5</vt:i4>
      </vt:variant>
      <vt:variant>
        <vt:lpwstr/>
      </vt:variant>
      <vt:variant>
        <vt:lpwstr>_Toc413956789</vt:lpwstr>
      </vt:variant>
      <vt:variant>
        <vt:i4>1114165</vt:i4>
      </vt:variant>
      <vt:variant>
        <vt:i4>137</vt:i4>
      </vt:variant>
      <vt:variant>
        <vt:i4>0</vt:i4>
      </vt:variant>
      <vt:variant>
        <vt:i4>5</vt:i4>
      </vt:variant>
      <vt:variant>
        <vt:lpwstr/>
      </vt:variant>
      <vt:variant>
        <vt:lpwstr>_Toc413956788</vt:lpwstr>
      </vt:variant>
      <vt:variant>
        <vt:i4>1114165</vt:i4>
      </vt:variant>
      <vt:variant>
        <vt:i4>131</vt:i4>
      </vt:variant>
      <vt:variant>
        <vt:i4>0</vt:i4>
      </vt:variant>
      <vt:variant>
        <vt:i4>5</vt:i4>
      </vt:variant>
      <vt:variant>
        <vt:lpwstr/>
      </vt:variant>
      <vt:variant>
        <vt:lpwstr>_Toc413956787</vt:lpwstr>
      </vt:variant>
      <vt:variant>
        <vt:i4>1114165</vt:i4>
      </vt:variant>
      <vt:variant>
        <vt:i4>125</vt:i4>
      </vt:variant>
      <vt:variant>
        <vt:i4>0</vt:i4>
      </vt:variant>
      <vt:variant>
        <vt:i4>5</vt:i4>
      </vt:variant>
      <vt:variant>
        <vt:lpwstr/>
      </vt:variant>
      <vt:variant>
        <vt:lpwstr>_Toc413956786</vt:lpwstr>
      </vt:variant>
      <vt:variant>
        <vt:i4>1114165</vt:i4>
      </vt:variant>
      <vt:variant>
        <vt:i4>122</vt:i4>
      </vt:variant>
      <vt:variant>
        <vt:i4>0</vt:i4>
      </vt:variant>
      <vt:variant>
        <vt:i4>5</vt:i4>
      </vt:variant>
      <vt:variant>
        <vt:lpwstr/>
      </vt:variant>
      <vt:variant>
        <vt:lpwstr>_Toc413956785</vt:lpwstr>
      </vt:variant>
      <vt:variant>
        <vt:i4>1114165</vt:i4>
      </vt:variant>
      <vt:variant>
        <vt:i4>116</vt:i4>
      </vt:variant>
      <vt:variant>
        <vt:i4>0</vt:i4>
      </vt:variant>
      <vt:variant>
        <vt:i4>5</vt:i4>
      </vt:variant>
      <vt:variant>
        <vt:lpwstr/>
      </vt:variant>
      <vt:variant>
        <vt:lpwstr>_Toc413956784</vt:lpwstr>
      </vt:variant>
      <vt:variant>
        <vt:i4>1114165</vt:i4>
      </vt:variant>
      <vt:variant>
        <vt:i4>110</vt:i4>
      </vt:variant>
      <vt:variant>
        <vt:i4>0</vt:i4>
      </vt:variant>
      <vt:variant>
        <vt:i4>5</vt:i4>
      </vt:variant>
      <vt:variant>
        <vt:lpwstr/>
      </vt:variant>
      <vt:variant>
        <vt:lpwstr>_Toc413956783</vt:lpwstr>
      </vt:variant>
      <vt:variant>
        <vt:i4>1114165</vt:i4>
      </vt:variant>
      <vt:variant>
        <vt:i4>104</vt:i4>
      </vt:variant>
      <vt:variant>
        <vt:i4>0</vt:i4>
      </vt:variant>
      <vt:variant>
        <vt:i4>5</vt:i4>
      </vt:variant>
      <vt:variant>
        <vt:lpwstr/>
      </vt:variant>
      <vt:variant>
        <vt:lpwstr>_Toc413956782</vt:lpwstr>
      </vt:variant>
      <vt:variant>
        <vt:i4>1114165</vt:i4>
      </vt:variant>
      <vt:variant>
        <vt:i4>98</vt:i4>
      </vt:variant>
      <vt:variant>
        <vt:i4>0</vt:i4>
      </vt:variant>
      <vt:variant>
        <vt:i4>5</vt:i4>
      </vt:variant>
      <vt:variant>
        <vt:lpwstr/>
      </vt:variant>
      <vt:variant>
        <vt:lpwstr>_Toc413956781</vt:lpwstr>
      </vt:variant>
      <vt:variant>
        <vt:i4>1114165</vt:i4>
      </vt:variant>
      <vt:variant>
        <vt:i4>92</vt:i4>
      </vt:variant>
      <vt:variant>
        <vt:i4>0</vt:i4>
      </vt:variant>
      <vt:variant>
        <vt:i4>5</vt:i4>
      </vt:variant>
      <vt:variant>
        <vt:lpwstr/>
      </vt:variant>
      <vt:variant>
        <vt:lpwstr>_Toc413956780</vt:lpwstr>
      </vt:variant>
      <vt:variant>
        <vt:i4>1966133</vt:i4>
      </vt:variant>
      <vt:variant>
        <vt:i4>86</vt:i4>
      </vt:variant>
      <vt:variant>
        <vt:i4>0</vt:i4>
      </vt:variant>
      <vt:variant>
        <vt:i4>5</vt:i4>
      </vt:variant>
      <vt:variant>
        <vt:lpwstr/>
      </vt:variant>
      <vt:variant>
        <vt:lpwstr>_Toc413956779</vt:lpwstr>
      </vt:variant>
      <vt:variant>
        <vt:i4>1966133</vt:i4>
      </vt:variant>
      <vt:variant>
        <vt:i4>80</vt:i4>
      </vt:variant>
      <vt:variant>
        <vt:i4>0</vt:i4>
      </vt:variant>
      <vt:variant>
        <vt:i4>5</vt:i4>
      </vt:variant>
      <vt:variant>
        <vt:lpwstr/>
      </vt:variant>
      <vt:variant>
        <vt:lpwstr>_Toc413956778</vt:lpwstr>
      </vt:variant>
      <vt:variant>
        <vt:i4>1966133</vt:i4>
      </vt:variant>
      <vt:variant>
        <vt:i4>74</vt:i4>
      </vt:variant>
      <vt:variant>
        <vt:i4>0</vt:i4>
      </vt:variant>
      <vt:variant>
        <vt:i4>5</vt:i4>
      </vt:variant>
      <vt:variant>
        <vt:lpwstr/>
      </vt:variant>
      <vt:variant>
        <vt:lpwstr>_Toc413956777</vt:lpwstr>
      </vt:variant>
      <vt:variant>
        <vt:i4>1966133</vt:i4>
      </vt:variant>
      <vt:variant>
        <vt:i4>68</vt:i4>
      </vt:variant>
      <vt:variant>
        <vt:i4>0</vt:i4>
      </vt:variant>
      <vt:variant>
        <vt:i4>5</vt:i4>
      </vt:variant>
      <vt:variant>
        <vt:lpwstr/>
      </vt:variant>
      <vt:variant>
        <vt:lpwstr>_Toc413956776</vt:lpwstr>
      </vt:variant>
      <vt:variant>
        <vt:i4>1966133</vt:i4>
      </vt:variant>
      <vt:variant>
        <vt:i4>62</vt:i4>
      </vt:variant>
      <vt:variant>
        <vt:i4>0</vt:i4>
      </vt:variant>
      <vt:variant>
        <vt:i4>5</vt:i4>
      </vt:variant>
      <vt:variant>
        <vt:lpwstr/>
      </vt:variant>
      <vt:variant>
        <vt:lpwstr>_Toc413956775</vt:lpwstr>
      </vt:variant>
      <vt:variant>
        <vt:i4>1966133</vt:i4>
      </vt:variant>
      <vt:variant>
        <vt:i4>56</vt:i4>
      </vt:variant>
      <vt:variant>
        <vt:i4>0</vt:i4>
      </vt:variant>
      <vt:variant>
        <vt:i4>5</vt:i4>
      </vt:variant>
      <vt:variant>
        <vt:lpwstr/>
      </vt:variant>
      <vt:variant>
        <vt:lpwstr>_Toc413956774</vt:lpwstr>
      </vt:variant>
      <vt:variant>
        <vt:i4>1966133</vt:i4>
      </vt:variant>
      <vt:variant>
        <vt:i4>53</vt:i4>
      </vt:variant>
      <vt:variant>
        <vt:i4>0</vt:i4>
      </vt:variant>
      <vt:variant>
        <vt:i4>5</vt:i4>
      </vt:variant>
      <vt:variant>
        <vt:lpwstr/>
      </vt:variant>
      <vt:variant>
        <vt:lpwstr>_Toc413956773</vt:lpwstr>
      </vt:variant>
      <vt:variant>
        <vt:i4>1966133</vt:i4>
      </vt:variant>
      <vt:variant>
        <vt:i4>47</vt:i4>
      </vt:variant>
      <vt:variant>
        <vt:i4>0</vt:i4>
      </vt:variant>
      <vt:variant>
        <vt:i4>5</vt:i4>
      </vt:variant>
      <vt:variant>
        <vt:lpwstr/>
      </vt:variant>
      <vt:variant>
        <vt:lpwstr>_Toc413956772</vt:lpwstr>
      </vt:variant>
      <vt:variant>
        <vt:i4>1966133</vt:i4>
      </vt:variant>
      <vt:variant>
        <vt:i4>41</vt:i4>
      </vt:variant>
      <vt:variant>
        <vt:i4>0</vt:i4>
      </vt:variant>
      <vt:variant>
        <vt:i4>5</vt:i4>
      </vt:variant>
      <vt:variant>
        <vt:lpwstr/>
      </vt:variant>
      <vt:variant>
        <vt:lpwstr>_Toc413956771</vt:lpwstr>
      </vt:variant>
      <vt:variant>
        <vt:i4>1966133</vt:i4>
      </vt:variant>
      <vt:variant>
        <vt:i4>35</vt:i4>
      </vt:variant>
      <vt:variant>
        <vt:i4>0</vt:i4>
      </vt:variant>
      <vt:variant>
        <vt:i4>5</vt:i4>
      </vt:variant>
      <vt:variant>
        <vt:lpwstr/>
      </vt:variant>
      <vt:variant>
        <vt:lpwstr>_Toc413956770</vt:lpwstr>
      </vt:variant>
      <vt:variant>
        <vt:i4>2031669</vt:i4>
      </vt:variant>
      <vt:variant>
        <vt:i4>29</vt:i4>
      </vt:variant>
      <vt:variant>
        <vt:i4>0</vt:i4>
      </vt:variant>
      <vt:variant>
        <vt:i4>5</vt:i4>
      </vt:variant>
      <vt:variant>
        <vt:lpwstr/>
      </vt:variant>
      <vt:variant>
        <vt:lpwstr>_Toc413956769</vt:lpwstr>
      </vt:variant>
      <vt:variant>
        <vt:i4>2031669</vt:i4>
      </vt:variant>
      <vt:variant>
        <vt:i4>23</vt:i4>
      </vt:variant>
      <vt:variant>
        <vt:i4>0</vt:i4>
      </vt:variant>
      <vt:variant>
        <vt:i4>5</vt:i4>
      </vt:variant>
      <vt:variant>
        <vt:lpwstr/>
      </vt:variant>
      <vt:variant>
        <vt:lpwstr>_Toc413956768</vt:lpwstr>
      </vt:variant>
      <vt:variant>
        <vt:i4>2031669</vt:i4>
      </vt:variant>
      <vt:variant>
        <vt:i4>17</vt:i4>
      </vt:variant>
      <vt:variant>
        <vt:i4>0</vt:i4>
      </vt:variant>
      <vt:variant>
        <vt:i4>5</vt:i4>
      </vt:variant>
      <vt:variant>
        <vt:lpwstr/>
      </vt:variant>
      <vt:variant>
        <vt:lpwstr>_Toc413956767</vt:lpwstr>
      </vt:variant>
      <vt:variant>
        <vt:i4>2031669</vt:i4>
      </vt:variant>
      <vt:variant>
        <vt:i4>11</vt:i4>
      </vt:variant>
      <vt:variant>
        <vt:i4>0</vt:i4>
      </vt:variant>
      <vt:variant>
        <vt:i4>5</vt:i4>
      </vt:variant>
      <vt:variant>
        <vt:lpwstr/>
      </vt:variant>
      <vt:variant>
        <vt:lpwstr>_Toc413956766</vt:lpwstr>
      </vt:variant>
      <vt:variant>
        <vt:i4>2031669</vt:i4>
      </vt:variant>
      <vt:variant>
        <vt:i4>5</vt:i4>
      </vt:variant>
      <vt:variant>
        <vt:i4>0</vt:i4>
      </vt:variant>
      <vt:variant>
        <vt:i4>5</vt:i4>
      </vt:variant>
      <vt:variant>
        <vt:lpwstr/>
      </vt:variant>
      <vt:variant>
        <vt:lpwstr>_Toc413956765</vt:lpwstr>
      </vt:variant>
      <vt:variant>
        <vt:i4>2031669</vt:i4>
      </vt:variant>
      <vt:variant>
        <vt:i4>2</vt:i4>
      </vt:variant>
      <vt:variant>
        <vt:i4>0</vt:i4>
      </vt:variant>
      <vt:variant>
        <vt:i4>5</vt:i4>
      </vt:variant>
      <vt:variant>
        <vt:lpwstr/>
      </vt:variant>
      <vt:variant>
        <vt:lpwstr>_Toc413956764</vt:lpwstr>
      </vt:variant>
      <vt:variant>
        <vt:i4>1441867</vt:i4>
      </vt:variant>
      <vt:variant>
        <vt:i4>15</vt:i4>
      </vt:variant>
      <vt:variant>
        <vt:i4>0</vt:i4>
      </vt:variant>
      <vt:variant>
        <vt:i4>5</vt:i4>
      </vt:variant>
      <vt:variant>
        <vt:lpwstr>https://kotobank.jp/word/%E7%A4%BE%E4%BC%9A%E7%94%9F%E6%B4%BB-286524</vt:lpwstr>
      </vt:variant>
      <vt:variant>
        <vt:lpwstr/>
      </vt:variant>
      <vt:variant>
        <vt:i4>917520</vt:i4>
      </vt:variant>
      <vt:variant>
        <vt:i4>12</vt:i4>
      </vt:variant>
      <vt:variant>
        <vt:i4>0</vt:i4>
      </vt:variant>
      <vt:variant>
        <vt:i4>5</vt:i4>
      </vt:variant>
      <vt:variant>
        <vt:lpwstr>https://kotobank.jp/word/%E7%A4%BE%E4%BC%9A%E7%9A%84%E9%9A%9C%E5%A3%81-686254</vt:lpwstr>
      </vt:variant>
      <vt:variant>
        <vt:lpwstr/>
      </vt:variant>
      <vt:variant>
        <vt:i4>2228264</vt:i4>
      </vt:variant>
      <vt:variant>
        <vt:i4>9</vt:i4>
      </vt:variant>
      <vt:variant>
        <vt:i4>0</vt:i4>
      </vt:variant>
      <vt:variant>
        <vt:i4>5</vt:i4>
      </vt:variant>
      <vt:variant>
        <vt:lpwstr>https://kotobank.jp/word/%E7%99%BA%E9%81%94%E9%9A%9C%E5%AE%B3-187184</vt:lpwstr>
      </vt:variant>
      <vt:variant>
        <vt:lpwstr>E3.83.87.E3.82.B8.E3.82.BF.E3.83.AB.E5.A4.A7.E8.BE.9E.E6.B3.89</vt:lpwstr>
      </vt:variant>
      <vt:variant>
        <vt:i4>7667754</vt:i4>
      </vt:variant>
      <vt:variant>
        <vt:i4>6</vt:i4>
      </vt:variant>
      <vt:variant>
        <vt:i4>0</vt:i4>
      </vt:variant>
      <vt:variant>
        <vt:i4>5</vt:i4>
      </vt:variant>
      <vt:variant>
        <vt:lpwstr>https://kotobank.jp/word/%E7%B2%BE%E7%A5%9E%E9%9A%9C%E5%AE%B3-545510</vt:lpwstr>
      </vt:variant>
      <vt:variant>
        <vt:lpwstr>E3.83.87.E3.82.B8.E3.82.BF.E3.83.AB.E5.A4.A7.E8.BE.9E.E6.B3.89</vt:lpwstr>
      </vt:variant>
      <vt:variant>
        <vt:i4>2621559</vt:i4>
      </vt:variant>
      <vt:variant>
        <vt:i4>3</vt:i4>
      </vt:variant>
      <vt:variant>
        <vt:i4>0</vt:i4>
      </vt:variant>
      <vt:variant>
        <vt:i4>5</vt:i4>
      </vt:variant>
      <vt:variant>
        <vt:lpwstr>https://kotobank.jp/word/%E7%9F%A5%E7%9A%84%E9%9A%9C%E5%AE%B3-174570</vt:lpwstr>
      </vt:variant>
      <vt:variant>
        <vt:lpwstr>E3.83.87.E3.82.B8.E3.82.BF.E3.83.AB.E5.A4.A7.E8.BE.9E.E6.B3.89</vt:lpwstr>
      </vt:variant>
      <vt:variant>
        <vt:i4>2228266</vt:i4>
      </vt:variant>
      <vt:variant>
        <vt:i4>0</vt:i4>
      </vt:variant>
      <vt:variant>
        <vt:i4>0</vt:i4>
      </vt:variant>
      <vt:variant>
        <vt:i4>5</vt:i4>
      </vt:variant>
      <vt:variant>
        <vt:lpwstr>https://kotobank.jp/word/%E8%BA%AB%E4%BD%93%E9%9A%9C%E5%AE%B3-666178</vt:lpwstr>
      </vt:variant>
      <vt:variant>
        <vt:lpwstr>E3.83.87.E3.82.B8.E3.82.BF.E3.83.AB.E5.A4.A7.E8.BE.9E.E6.B3.89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BJ Shinoda</cp:lastModifiedBy>
  <cp:revision>3</cp:revision>
  <cp:lastPrinted>2020-12-11T08:31:00Z</cp:lastPrinted>
  <dcterms:created xsi:type="dcterms:W3CDTF">2021-01-12T04:02:00Z</dcterms:created>
  <dcterms:modified xsi:type="dcterms:W3CDTF">2021-01-13T09:21:00Z</dcterms:modified>
</cp:coreProperties>
</file>